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3A9D" w:rsidRPr="00A04FE2" w:rsidRDefault="00CC3A9D" w:rsidP="00CC3A9D">
      <w:pPr>
        <w:jc w:val="right"/>
        <w:rPr>
          <w:b/>
          <w:color w:val="000000" w:themeColor="text1"/>
        </w:rPr>
      </w:pPr>
      <w:r w:rsidRPr="00A04FE2">
        <w:rPr>
          <w:b/>
          <w:color w:val="000000" w:themeColor="text1"/>
        </w:rPr>
        <w:t>Special Publication No. 12</w:t>
      </w:r>
    </w:p>
    <w:p w:rsidR="00CC3A9D" w:rsidRDefault="00CC3A9D" w:rsidP="00CC3A9D">
      <w:pPr>
        <w:jc w:val="right"/>
        <w:rPr>
          <w:b/>
          <w:color w:val="000000" w:themeColor="text1"/>
        </w:rPr>
      </w:pPr>
      <w:r w:rsidRPr="00A04FE2">
        <w:rPr>
          <w:b/>
          <w:color w:val="000000" w:themeColor="text1"/>
        </w:rPr>
        <w:t>Guidebook No. 27</w:t>
      </w:r>
    </w:p>
    <w:p w:rsidR="00CC3A9D" w:rsidRPr="00A04FE2" w:rsidRDefault="00CC3A9D" w:rsidP="00CC3A9D">
      <w:pPr>
        <w:jc w:val="right"/>
        <w:rPr>
          <w:b/>
          <w:color w:val="000000" w:themeColor="text1"/>
        </w:rPr>
      </w:pPr>
    </w:p>
    <w:p w:rsidR="00CC3A9D" w:rsidRDefault="00CC3A9D" w:rsidP="00CC3A9D">
      <w:pPr>
        <w:jc w:val="center"/>
        <w:rPr>
          <w:b/>
          <w:color w:val="000000" w:themeColor="text1"/>
          <w:sz w:val="48"/>
          <w:szCs w:val="48"/>
        </w:rPr>
      </w:pPr>
      <w:r w:rsidRPr="0066144B">
        <w:rPr>
          <w:b/>
          <w:color w:val="000000" w:themeColor="text1"/>
          <w:sz w:val="48"/>
          <w:szCs w:val="48"/>
        </w:rPr>
        <w:t>Guide to Field Trips</w:t>
      </w:r>
    </w:p>
    <w:p w:rsidR="00CC3A9D" w:rsidRPr="00D958EF" w:rsidRDefault="00CC3A9D" w:rsidP="00CC3A9D">
      <w:pPr>
        <w:jc w:val="center"/>
        <w:rPr>
          <w:b/>
          <w:color w:val="000000" w:themeColor="text1"/>
          <w:sz w:val="28"/>
          <w:szCs w:val="28"/>
        </w:rPr>
      </w:pPr>
      <w:r>
        <w:rPr>
          <w:b/>
          <w:color w:val="000000" w:themeColor="text1"/>
          <w:sz w:val="28"/>
          <w:szCs w:val="28"/>
        </w:rPr>
        <w:t>f</w:t>
      </w:r>
      <w:r w:rsidRPr="00D958EF">
        <w:rPr>
          <w:b/>
          <w:color w:val="000000" w:themeColor="text1"/>
          <w:sz w:val="28"/>
          <w:szCs w:val="28"/>
        </w:rPr>
        <w:t>or</w:t>
      </w:r>
    </w:p>
    <w:p w:rsidR="00CC3A9D" w:rsidRDefault="00CC3A9D" w:rsidP="00CC3A9D">
      <w:pPr>
        <w:jc w:val="center"/>
        <w:rPr>
          <w:b/>
          <w:color w:val="000000" w:themeColor="text1"/>
          <w:sz w:val="48"/>
          <w:szCs w:val="48"/>
        </w:rPr>
      </w:pPr>
      <w:r>
        <w:rPr>
          <w:b/>
          <w:color w:val="000000" w:themeColor="text1"/>
          <w:sz w:val="48"/>
          <w:szCs w:val="48"/>
        </w:rPr>
        <w:t>Association of American State Geologists</w:t>
      </w:r>
    </w:p>
    <w:p w:rsidR="00CC3A9D" w:rsidRDefault="00CC3A9D" w:rsidP="00CC3A9D">
      <w:pPr>
        <w:jc w:val="center"/>
        <w:rPr>
          <w:b/>
          <w:color w:val="000000" w:themeColor="text1"/>
          <w:sz w:val="48"/>
          <w:szCs w:val="48"/>
        </w:rPr>
      </w:pPr>
      <w:r>
        <w:rPr>
          <w:b/>
          <w:color w:val="000000" w:themeColor="text1"/>
          <w:sz w:val="48"/>
          <w:szCs w:val="48"/>
        </w:rPr>
        <w:t>109</w:t>
      </w:r>
      <w:r w:rsidRPr="00D958EF">
        <w:rPr>
          <w:b/>
          <w:color w:val="000000" w:themeColor="text1"/>
          <w:sz w:val="48"/>
          <w:szCs w:val="48"/>
          <w:vertAlign w:val="superscript"/>
        </w:rPr>
        <w:t>th</w:t>
      </w:r>
      <w:r>
        <w:rPr>
          <w:b/>
          <w:color w:val="000000" w:themeColor="text1"/>
          <w:sz w:val="48"/>
          <w:szCs w:val="48"/>
        </w:rPr>
        <w:t xml:space="preserve"> Annual Meeting,</w:t>
      </w:r>
    </w:p>
    <w:p w:rsidR="00CC3A9D" w:rsidRPr="00D958EF" w:rsidRDefault="00CC3A9D" w:rsidP="00CC3A9D">
      <w:pPr>
        <w:jc w:val="center"/>
        <w:rPr>
          <w:b/>
          <w:color w:val="000000" w:themeColor="text1"/>
          <w:sz w:val="36"/>
          <w:szCs w:val="36"/>
        </w:rPr>
      </w:pPr>
      <w:r w:rsidRPr="00D958EF">
        <w:rPr>
          <w:b/>
          <w:color w:val="000000" w:themeColor="text1"/>
          <w:sz w:val="36"/>
          <w:szCs w:val="36"/>
        </w:rPr>
        <w:t>Branson, Missouri</w:t>
      </w:r>
      <w:r>
        <w:rPr>
          <w:b/>
          <w:color w:val="000000" w:themeColor="text1"/>
          <w:sz w:val="36"/>
          <w:szCs w:val="36"/>
        </w:rPr>
        <w:t xml:space="preserve">, </w:t>
      </w:r>
      <w:r w:rsidRPr="00D958EF">
        <w:rPr>
          <w:b/>
          <w:color w:val="000000" w:themeColor="text1"/>
          <w:sz w:val="36"/>
          <w:szCs w:val="36"/>
        </w:rPr>
        <w:t>June 11</w:t>
      </w:r>
      <w:r w:rsidRPr="00D958EF">
        <w:rPr>
          <w:rFonts w:ascii="Arial" w:hAnsi="Arial" w:cs="Arial"/>
          <w:b/>
          <w:color w:val="000000" w:themeColor="text1"/>
          <w:sz w:val="36"/>
          <w:szCs w:val="36"/>
        </w:rPr>
        <w:t>–</w:t>
      </w:r>
      <w:r w:rsidRPr="00D958EF">
        <w:rPr>
          <w:b/>
          <w:color w:val="000000" w:themeColor="text1"/>
          <w:sz w:val="36"/>
          <w:szCs w:val="36"/>
        </w:rPr>
        <w:t>14, 2017</w:t>
      </w:r>
    </w:p>
    <w:p w:rsidR="00CC3A9D" w:rsidRDefault="00CC3A9D" w:rsidP="00CC3A9D">
      <w:pPr>
        <w:jc w:val="center"/>
        <w:rPr>
          <w:b/>
          <w:color w:val="000000" w:themeColor="text1"/>
          <w:sz w:val="28"/>
          <w:szCs w:val="28"/>
        </w:rPr>
      </w:pPr>
    </w:p>
    <w:p w:rsidR="00CC3A9D" w:rsidRPr="00DE62FA" w:rsidRDefault="00CC3A9D" w:rsidP="00CC3A9D">
      <w:pPr>
        <w:jc w:val="center"/>
        <w:rPr>
          <w:b/>
          <w:color w:val="000000" w:themeColor="text1"/>
          <w:sz w:val="28"/>
          <w:szCs w:val="28"/>
        </w:rPr>
      </w:pPr>
    </w:p>
    <w:p w:rsidR="00CC3A9D" w:rsidRPr="005C736B" w:rsidRDefault="00CC3A9D" w:rsidP="00CC3A9D">
      <w:pPr>
        <w:jc w:val="center"/>
        <w:rPr>
          <w:b/>
          <w:color w:val="000000" w:themeColor="text1"/>
          <w:sz w:val="28"/>
          <w:szCs w:val="28"/>
        </w:rPr>
      </w:pPr>
      <w:r w:rsidRPr="005C736B">
        <w:rPr>
          <w:b/>
          <w:color w:val="000000" w:themeColor="text1"/>
          <w:sz w:val="28"/>
          <w:szCs w:val="28"/>
        </w:rPr>
        <w:t>Editors</w:t>
      </w:r>
    </w:p>
    <w:p w:rsidR="00CC3A9D" w:rsidRPr="005C736B" w:rsidRDefault="00CC3A9D" w:rsidP="00CC3A9D">
      <w:pPr>
        <w:jc w:val="center"/>
        <w:rPr>
          <w:b/>
          <w:color w:val="000000" w:themeColor="text1"/>
          <w:sz w:val="28"/>
          <w:szCs w:val="28"/>
        </w:rPr>
      </w:pPr>
      <w:r w:rsidRPr="005C736B">
        <w:rPr>
          <w:b/>
          <w:color w:val="000000" w:themeColor="text1"/>
          <w:sz w:val="28"/>
          <w:szCs w:val="28"/>
        </w:rPr>
        <w:t xml:space="preserve">Jerry L. Prewett, Carey S. Bridges, </w:t>
      </w:r>
      <w:r w:rsidRPr="005C736B">
        <w:rPr>
          <w:color w:val="000000" w:themeColor="text1"/>
          <w:sz w:val="28"/>
          <w:szCs w:val="28"/>
        </w:rPr>
        <w:t>and</w:t>
      </w:r>
      <w:r w:rsidRPr="005C736B">
        <w:rPr>
          <w:b/>
          <w:color w:val="000000" w:themeColor="text1"/>
          <w:sz w:val="28"/>
          <w:szCs w:val="28"/>
        </w:rPr>
        <w:t xml:space="preserve"> Larry D. Pierce</w:t>
      </w:r>
    </w:p>
    <w:p w:rsidR="00CC3A9D" w:rsidRDefault="00CC3A9D" w:rsidP="005C736B">
      <w:pPr>
        <w:jc w:val="center"/>
        <w:rPr>
          <w:b/>
          <w:color w:val="000000" w:themeColor="text1"/>
        </w:rPr>
      </w:pPr>
    </w:p>
    <w:p w:rsidR="00CC3A9D" w:rsidRDefault="00CC3A9D" w:rsidP="005C736B">
      <w:pPr>
        <w:jc w:val="center"/>
        <w:rPr>
          <w:b/>
          <w:color w:val="000000" w:themeColor="text1"/>
        </w:rPr>
      </w:pPr>
    </w:p>
    <w:p w:rsidR="00CC3A9D" w:rsidRDefault="00CC3A9D" w:rsidP="00CC3A9D">
      <w:pPr>
        <w:jc w:val="both"/>
        <w:rPr>
          <w:b/>
          <w:color w:val="000000" w:themeColor="text1"/>
        </w:rPr>
      </w:pPr>
      <w:r>
        <w:rPr>
          <w:noProof/>
          <w:color w:val="000000" w:themeColor="text1"/>
          <w:lang w:eastAsia="en-US"/>
        </w:rPr>
        <w:drawing>
          <wp:inline distT="0" distB="0" distL="0" distR="0" wp14:anchorId="7873D323" wp14:editId="0E77D450">
            <wp:extent cx="5943600" cy="4471416"/>
            <wp:effectExtent l="19050" t="19050" r="1905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37.JPG"/>
                    <pic:cNvPicPr/>
                  </pic:nvPicPr>
                  <pic:blipFill>
                    <a:blip r:embed="rId9" cstate="print">
                      <a:duotone>
                        <a:prstClr val="black"/>
                        <a:srgbClr val="D9C3A5">
                          <a:tint val="50000"/>
                          <a:satMod val="180000"/>
                        </a:srgbClr>
                      </a:duotone>
                      <a:extLst>
                        <a:ext uri="{BEBA8EAE-BF5A-486C-A8C5-ECC9F3942E4B}">
                          <a14:imgProps xmlns:a14="http://schemas.microsoft.com/office/drawing/2010/main">
                            <a14:imgLayer r:embed="rId10">
                              <a14:imgEffect>
                                <a14:sharpenSoften amount="20000"/>
                              </a14:imgEffect>
                            </a14:imgLayer>
                          </a14:imgProps>
                        </a:ext>
                        <a:ext uri="{28A0092B-C50C-407E-A947-70E740481C1C}">
                          <a14:useLocalDpi xmlns:a14="http://schemas.microsoft.com/office/drawing/2010/main" val="0"/>
                        </a:ext>
                      </a:extLst>
                    </a:blip>
                    <a:stretch>
                      <a:fillRect/>
                    </a:stretch>
                  </pic:blipFill>
                  <pic:spPr>
                    <a:xfrm>
                      <a:off x="0" y="0"/>
                      <a:ext cx="5943600" cy="4471416"/>
                    </a:xfrm>
                    <a:prstGeom prst="rect">
                      <a:avLst/>
                    </a:prstGeom>
                    <a:ln>
                      <a:solidFill>
                        <a:schemeClr val="tx1"/>
                      </a:solidFill>
                    </a:ln>
                  </pic:spPr>
                </pic:pic>
              </a:graphicData>
            </a:graphic>
          </wp:inline>
        </w:drawing>
      </w:r>
    </w:p>
    <w:p w:rsidR="00CC3A9D" w:rsidRDefault="00CC3A9D" w:rsidP="005C736B">
      <w:pPr>
        <w:jc w:val="center"/>
        <w:rPr>
          <w:b/>
          <w:color w:val="000000" w:themeColor="text1"/>
        </w:rPr>
      </w:pPr>
    </w:p>
    <w:p w:rsidR="00CC3A9D" w:rsidRDefault="005C736B" w:rsidP="005C736B">
      <w:pPr>
        <w:jc w:val="center"/>
        <w:rPr>
          <w:b/>
          <w:color w:val="000000" w:themeColor="text1"/>
        </w:rPr>
      </w:pPr>
      <w:r>
        <w:rPr>
          <w:b/>
          <w:noProof/>
          <w:color w:val="000000" w:themeColor="text1"/>
          <w:sz w:val="20"/>
          <w:szCs w:val="20"/>
          <w:lang w:eastAsia="en-US"/>
        </w:rPr>
        <mc:AlternateContent>
          <mc:Choice Requires="wps">
            <w:drawing>
              <wp:anchor distT="0" distB="0" distL="114300" distR="114300" simplePos="0" relativeHeight="251805696" behindDoc="0" locked="0" layoutInCell="1" allowOverlap="1" wp14:anchorId="29DB6371" wp14:editId="60829D1F">
                <wp:simplePos x="0" y="0"/>
                <wp:positionH relativeFrom="column">
                  <wp:posOffset>2860675</wp:posOffset>
                </wp:positionH>
                <wp:positionV relativeFrom="paragraph">
                  <wp:posOffset>426085</wp:posOffset>
                </wp:positionV>
                <wp:extent cx="295275" cy="238125"/>
                <wp:effectExtent l="0" t="0" r="9525" b="9525"/>
                <wp:wrapNone/>
                <wp:docPr id="24626" name="Rectangle 24626"/>
                <wp:cNvGraphicFramePr/>
                <a:graphic xmlns:a="http://schemas.openxmlformats.org/drawingml/2006/main">
                  <a:graphicData uri="http://schemas.microsoft.com/office/word/2010/wordprocessingShape">
                    <wps:wsp>
                      <wps:cNvSpPr/>
                      <wps:spPr>
                        <a:xfrm>
                          <a:off x="0" y="0"/>
                          <a:ext cx="2952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626" o:spid="_x0000_s1026" style="position:absolute;margin-left:225.25pt;margin-top:33.55pt;width:23.25pt;height:18.7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NblQIAAIsFAAAOAAAAZHJzL2Uyb0RvYy54bWysVE1v2zAMvQ/YfxB0Xx17ST+COkXQosOA&#10;og3aDj0rshQbkEVNUuJkv36UZDttV+wwLAdFFMlH8pnk5dW+VWQnrGtAlzQ/mVAiNIeq0ZuS/ni+&#10;/XJOifNMV0yBFiU9CEevFp8/XXZmLgqoQVXCEgTRbt6Zktbem3mWOV6LlrkTMEKjUoJtmUfRbrLK&#10;sg7RW5UVk8lp1oGtjAUunMPXm6Ski4gvpeD+QUonPFElxdx8PG081+HMFpdsvrHM1A3v02D/kEXL&#10;Go1BR6gb5hnZ2uYPqLbhFhxIf8KhzUDKhotYA1aTT95V81QzI2ItSI4zI03u/8Hy+93KkqYqaTE9&#10;LU4p0azFz/SIxDG9UYKkZ6SpM26O1k9mZXvJ4TXUvJe2Df9YDdlHag8jtWLvCcfH4mJWnM0o4agq&#10;vp7nxSxQnx2djXX+m4CWhEtJLSYQCWW7O+eT6WASYjlQTXXbKBWF0C3iWlmyY/id15u8B39jpXSw&#10;1RC8EmB4yUJdqZJ48wclgp3Sj0IiMSH3mEhsyWMQxrnQPk+qmlUixZ5N8DdEH9KKhUbAgCwx/ojd&#10;AwyWCWTATln29sFVxI4enSd/Syw5jx4xMmg/OreNBvsRgMKq+sjJfiApURNYWkN1wLaxkObJGX7b&#10;4Ge7Y86vmMUBwlHDpeAf8JAKupJCf6OkBvvro/dgj32NWko6HMiSup9bZgUl6rvGjr/Ip9MwwVGY&#10;zs4KFOxrzfq1Rm/ba8BeyHH9GB6vwd6r4SottC+4O5YhKqqY5hi7pNzbQbj2aVHg9uFiuYxmOLWG&#10;+Tv9ZHgAD6yGtnzevzBr+t712PT3MAwvm79r4WQbPDUstx5kE/v7yGvPN058bJx+O4WV8lqOVscd&#10;uvgNAAD//wMAUEsDBBQABgAIAAAAIQACco4Z3wAAAAoBAAAPAAAAZHJzL2Rvd25yZXYueG1sTI/L&#10;TsMwEEX3SPyDNUjsqF3IA0KcCiGoKDvahrUbmyTCHofYacPfM6xgOZqje88tV7Oz7GjG0HuUsFwI&#10;YAYbr3tsJex3z1e3wEJUqJX1aCR8mwCr6vysVIX2J3wzx21sGYVgKJSELsah4Dw0nXEqLPxgkH4f&#10;fnQq0jm2XI/qROHO8mshMu5Uj9TQqcE8dqb53E5OwpTmm6f5/Wt9U4s6f61t+hLXg5SXF/PDPbBo&#10;5vgHw68+qUNFTgc/oQ7MSkhSkRIqIcuXwAhI7nIadyBSJBnwquT/J1Q/AAAA//8DAFBLAQItABQA&#10;BgAIAAAAIQC2gziS/gAAAOEBAAATAAAAAAAAAAAAAAAAAAAAAABbQ29udGVudF9UeXBlc10ueG1s&#10;UEsBAi0AFAAGAAgAAAAhADj9If/WAAAAlAEAAAsAAAAAAAAAAAAAAAAALwEAAF9yZWxzLy5yZWxz&#10;UEsBAi0AFAAGAAgAAAAhAMG/c1uVAgAAiwUAAA4AAAAAAAAAAAAAAAAALgIAAGRycy9lMm9Eb2Mu&#10;eG1sUEsBAi0AFAAGAAgAAAAhAAJyjhnfAAAACgEAAA8AAAAAAAAAAAAAAAAA7wQAAGRycy9kb3du&#10;cmV2LnhtbFBLBQYAAAAABAAEAPMAAAD7BQAAAAA=&#10;" fillcolor="white [3212]" stroked="f" strokeweight="2pt"/>
            </w:pict>
          </mc:Fallback>
        </mc:AlternateContent>
      </w: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CC3A9D" w:rsidP="00CC3A9D">
      <w:pPr>
        <w:jc w:val="both"/>
        <w:rPr>
          <w:b/>
          <w:color w:val="000000" w:themeColor="text1"/>
        </w:rPr>
      </w:pPr>
    </w:p>
    <w:p w:rsidR="00CC3A9D" w:rsidRDefault="00816588" w:rsidP="00CC3A9D">
      <w:pPr>
        <w:jc w:val="both"/>
        <w:rPr>
          <w:b/>
          <w:color w:val="000000" w:themeColor="text1"/>
        </w:rPr>
      </w:pPr>
      <w:r>
        <w:rPr>
          <w:b/>
          <w:noProof/>
          <w:color w:val="000000" w:themeColor="text1"/>
          <w:sz w:val="20"/>
          <w:szCs w:val="20"/>
          <w:lang w:eastAsia="en-US"/>
        </w:rPr>
        <mc:AlternateContent>
          <mc:Choice Requires="wps">
            <w:drawing>
              <wp:anchor distT="0" distB="0" distL="114300" distR="114300" simplePos="0" relativeHeight="251810816" behindDoc="0" locked="0" layoutInCell="1" allowOverlap="1" wp14:anchorId="61F7538E" wp14:editId="684D59E2">
                <wp:simplePos x="0" y="0"/>
                <wp:positionH relativeFrom="column">
                  <wp:posOffset>2822575</wp:posOffset>
                </wp:positionH>
                <wp:positionV relativeFrom="paragraph">
                  <wp:posOffset>434975</wp:posOffset>
                </wp:positionV>
                <wp:extent cx="295275" cy="238125"/>
                <wp:effectExtent l="0" t="0" r="9525" b="9525"/>
                <wp:wrapNone/>
                <wp:docPr id="24607" name="Rectangle 24607"/>
                <wp:cNvGraphicFramePr/>
                <a:graphic xmlns:a="http://schemas.openxmlformats.org/drawingml/2006/main">
                  <a:graphicData uri="http://schemas.microsoft.com/office/word/2010/wordprocessingShape">
                    <wps:wsp>
                      <wps:cNvSpPr/>
                      <wps:spPr>
                        <a:xfrm>
                          <a:off x="0" y="0"/>
                          <a:ext cx="2952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607" o:spid="_x0000_s1026" style="position:absolute;margin-left:222.25pt;margin-top:34.25pt;width:23.25pt;height:18.7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OalQIAAIsFAAAOAAAAZHJzL2Uyb0RvYy54bWysVEtv2zAMvg/YfxB0X/1Y0kdQpwhadBhQ&#10;dEXboWdFlmIDsqhJSpzs14+SbKfrih2G5aCIIvmR/Ezy8mrfKbIT1rWgK1qc5JQIzaFu9aai359v&#10;P51T4jzTNVOgRUUPwtGr5ccPl71ZiBIaULWwBEG0W/Smoo33ZpFljjeiY+4EjNColGA75lG0m6y2&#10;rEf0TmVlnp9mPdjaWODCOXy9SUq6jPhSCu6/SemEJ6qimJuPp43nOpzZ8pItNpaZpuVDGuwfsuhY&#10;qzHoBHXDPCNb2/4B1bXcggPpTzh0GUjZchFrwGqK/E01Tw0zItaC5Dgz0eT+Hyy/3z1Y0tYVLWen&#10;+RklmnX4mR6ROKY3SpD0jDT1xi3Q+sk82EFyeA0176Xtwj9WQ/aR2sNErdh7wvGxvJiXZ3NKOKrK&#10;z+dFOQ/UZ0dnY53/IqAj4VJRiwlEQtnuzvlkOpqEWA5UW9+2SkUhdIu4VpbsGH7n9aYYwH+zUjrY&#10;agheCTC8ZKGuVEm8+YMSwU7pRyGRmJB7TCS25DEI41xoXyRVw2qRYs9z/I3Rx7RioREwIEuMP2EP&#10;AKNlAhmxU5aDfXAVsaMn5/xviSXnySNGBu0n567VYN8DUFjVEDnZjyQlagJLa6gP2DYW0jw5w29b&#10;/Gx3zPkHZnGAcNRwKfhveEgFfUVhuFHSgP353nuwx75GLSU9DmRF3Y8ts4IS9VVjx18Us1mY4CjM&#10;5mclCva1Zv1ao7fdNWAvFLh+DI/XYO/VeJUWuhfcHasQFVVMc4xdUe7tKFz7tChw+3CxWkUznFrD&#10;/J1+MjyAB1ZDWz7vX5g1Q+96bPp7GIeXLd60cLINnhpWWw+yjf195HXgGyc+Ns6wncJKeS1Hq+MO&#10;Xf4CAAD//wMAUEsDBBQABgAIAAAAIQBp7bld3wAAAAoBAAAPAAAAZHJzL2Rvd25yZXYueG1sTI/B&#10;TsMwDIbvSLxDZCRuLBm03ShNJ4RgAm4MyjlrTFvROKVJt/L2mBOcLMuffn9/sZldLw44hs6ThuVC&#10;gUCqve2o0fD2+nCxBhGiIWt6T6jhGwNsytOTwuTWH+kFD7vYCA6hkBsNbYxDLmWoW3QmLPyAxLcP&#10;PzoTeR0baUdz5HDXy0ulMulMR/yhNQPetVh/7ianYUpXT/fz+9f2qlLV6rnq08e4HbQ+P5tvb0BE&#10;nOMfDL/6rA4lO+39RDaIXkOSJCmjGrI1TwaS6yWX2zOpMgWyLOT/CuUPAAAA//8DAFBLAQItABQA&#10;BgAIAAAAIQC2gziS/gAAAOEBAAATAAAAAAAAAAAAAAAAAAAAAABbQ29udGVudF9UeXBlc10ueG1s&#10;UEsBAi0AFAAGAAgAAAAhADj9If/WAAAAlAEAAAsAAAAAAAAAAAAAAAAALwEAAF9yZWxzLy5yZWxz&#10;UEsBAi0AFAAGAAgAAAAhAGQRE5qVAgAAiwUAAA4AAAAAAAAAAAAAAAAALgIAAGRycy9lMm9Eb2Mu&#10;eG1sUEsBAi0AFAAGAAgAAAAhAGntuV3fAAAACgEAAA8AAAAAAAAAAAAAAAAA7wQAAGRycy9kb3du&#10;cmV2LnhtbFBLBQYAAAAABAAEAPMAAAD7BQAAAAA=&#10;" fillcolor="white [3212]" stroked="f" strokeweight="2pt"/>
            </w:pict>
          </mc:Fallback>
        </mc:AlternateContent>
      </w:r>
    </w:p>
    <w:p w:rsidR="00CC3A9D" w:rsidRDefault="00CC3A9D" w:rsidP="0099700F">
      <w:pPr>
        <w:jc w:val="right"/>
        <w:rPr>
          <w:b/>
          <w:color w:val="000000" w:themeColor="text1"/>
        </w:rPr>
        <w:sectPr w:rsidR="00CC3A9D" w:rsidSect="00CC3A9D">
          <w:footerReference w:type="default" r:id="rId11"/>
          <w:footerReference w:type="first" r:id="rId12"/>
          <w:type w:val="continuous"/>
          <w:pgSz w:w="12240" w:h="15840"/>
          <w:pgMar w:top="1440" w:right="1440" w:bottom="1440" w:left="1440" w:header="720" w:footer="720" w:gutter="0"/>
          <w:pgNumType w:fmt="lowerRoman" w:start="1"/>
          <w:cols w:space="720"/>
          <w:titlePg/>
          <w:docGrid w:linePitch="360"/>
        </w:sectPr>
      </w:pPr>
    </w:p>
    <w:p w:rsidR="0099700F" w:rsidRPr="00A04FE2" w:rsidRDefault="0099700F" w:rsidP="0099700F">
      <w:pPr>
        <w:jc w:val="right"/>
        <w:rPr>
          <w:b/>
          <w:color w:val="000000" w:themeColor="text1"/>
        </w:rPr>
      </w:pPr>
      <w:r w:rsidRPr="00A04FE2">
        <w:rPr>
          <w:b/>
          <w:color w:val="000000" w:themeColor="text1"/>
        </w:rPr>
        <w:lastRenderedPageBreak/>
        <w:t>Special Publication N</w:t>
      </w:r>
      <w:r w:rsidR="00604AF9" w:rsidRPr="00A04FE2">
        <w:rPr>
          <w:b/>
          <w:color w:val="000000" w:themeColor="text1"/>
        </w:rPr>
        <w:t>o.</w:t>
      </w:r>
      <w:r w:rsidRPr="00A04FE2">
        <w:rPr>
          <w:b/>
          <w:color w:val="000000" w:themeColor="text1"/>
        </w:rPr>
        <w:t xml:space="preserve"> 12</w:t>
      </w:r>
    </w:p>
    <w:p w:rsidR="00A04FE2" w:rsidRPr="00A04FE2" w:rsidRDefault="00A04FE2" w:rsidP="0099700F">
      <w:pPr>
        <w:jc w:val="right"/>
        <w:rPr>
          <w:b/>
          <w:color w:val="000000" w:themeColor="text1"/>
        </w:rPr>
      </w:pPr>
      <w:r w:rsidRPr="00A04FE2">
        <w:rPr>
          <w:b/>
          <w:color w:val="000000" w:themeColor="text1"/>
        </w:rPr>
        <w:t>Guidebook No. 27</w:t>
      </w:r>
    </w:p>
    <w:p w:rsidR="00CC3A9D" w:rsidRDefault="00CC3A9D" w:rsidP="0099700F">
      <w:pPr>
        <w:jc w:val="center"/>
        <w:rPr>
          <w:b/>
          <w:color w:val="000000" w:themeColor="text1"/>
          <w:sz w:val="20"/>
          <w:szCs w:val="20"/>
        </w:rPr>
      </w:pPr>
    </w:p>
    <w:p w:rsidR="00816588" w:rsidRDefault="00816588" w:rsidP="0099700F">
      <w:pPr>
        <w:jc w:val="center"/>
        <w:rPr>
          <w:b/>
          <w:color w:val="000000" w:themeColor="text1"/>
          <w:sz w:val="20"/>
          <w:szCs w:val="20"/>
        </w:rPr>
      </w:pPr>
    </w:p>
    <w:p w:rsidR="00816588" w:rsidRPr="00816588" w:rsidRDefault="00816588" w:rsidP="0099700F">
      <w:pPr>
        <w:jc w:val="center"/>
        <w:rPr>
          <w:b/>
          <w:color w:val="000000" w:themeColor="text1"/>
          <w:sz w:val="20"/>
          <w:szCs w:val="20"/>
        </w:rPr>
      </w:pPr>
    </w:p>
    <w:p w:rsidR="00CC3A9D" w:rsidRPr="00816588" w:rsidRDefault="00CC3A9D" w:rsidP="0099700F">
      <w:pPr>
        <w:jc w:val="center"/>
        <w:rPr>
          <w:b/>
          <w:color w:val="000000" w:themeColor="text1"/>
          <w:sz w:val="20"/>
          <w:szCs w:val="20"/>
        </w:rPr>
      </w:pPr>
    </w:p>
    <w:p w:rsidR="0099700F" w:rsidRDefault="0066144B" w:rsidP="0099700F">
      <w:pPr>
        <w:jc w:val="center"/>
        <w:rPr>
          <w:b/>
          <w:color w:val="000000" w:themeColor="text1"/>
          <w:sz w:val="48"/>
          <w:szCs w:val="48"/>
        </w:rPr>
      </w:pPr>
      <w:r w:rsidRPr="0066144B">
        <w:rPr>
          <w:b/>
          <w:color w:val="000000" w:themeColor="text1"/>
          <w:sz w:val="48"/>
          <w:szCs w:val="48"/>
        </w:rPr>
        <w:t>Guide to Field Trips</w:t>
      </w:r>
    </w:p>
    <w:p w:rsidR="00D958EF" w:rsidRPr="00D958EF" w:rsidRDefault="00D958EF" w:rsidP="0099700F">
      <w:pPr>
        <w:jc w:val="center"/>
        <w:rPr>
          <w:b/>
          <w:color w:val="000000" w:themeColor="text1"/>
          <w:sz w:val="28"/>
          <w:szCs w:val="28"/>
        </w:rPr>
      </w:pPr>
      <w:r>
        <w:rPr>
          <w:b/>
          <w:color w:val="000000" w:themeColor="text1"/>
          <w:sz w:val="28"/>
          <w:szCs w:val="28"/>
        </w:rPr>
        <w:t>f</w:t>
      </w:r>
      <w:r w:rsidRPr="00D958EF">
        <w:rPr>
          <w:b/>
          <w:color w:val="000000" w:themeColor="text1"/>
          <w:sz w:val="28"/>
          <w:szCs w:val="28"/>
        </w:rPr>
        <w:t>or</w:t>
      </w:r>
    </w:p>
    <w:p w:rsidR="00D958EF" w:rsidRDefault="00D958EF" w:rsidP="0099700F">
      <w:pPr>
        <w:jc w:val="center"/>
        <w:rPr>
          <w:b/>
          <w:color w:val="000000" w:themeColor="text1"/>
          <w:sz w:val="48"/>
          <w:szCs w:val="48"/>
        </w:rPr>
      </w:pPr>
      <w:r>
        <w:rPr>
          <w:b/>
          <w:color w:val="000000" w:themeColor="text1"/>
          <w:sz w:val="48"/>
          <w:szCs w:val="48"/>
        </w:rPr>
        <w:t>Association of American State Geologists</w:t>
      </w:r>
    </w:p>
    <w:p w:rsidR="00D958EF" w:rsidRDefault="00D958EF" w:rsidP="0099700F">
      <w:pPr>
        <w:jc w:val="center"/>
        <w:rPr>
          <w:b/>
          <w:color w:val="000000" w:themeColor="text1"/>
          <w:sz w:val="48"/>
          <w:szCs w:val="48"/>
        </w:rPr>
      </w:pPr>
      <w:r>
        <w:rPr>
          <w:b/>
          <w:color w:val="000000" w:themeColor="text1"/>
          <w:sz w:val="48"/>
          <w:szCs w:val="48"/>
        </w:rPr>
        <w:t>109</w:t>
      </w:r>
      <w:r w:rsidRPr="00D958EF">
        <w:rPr>
          <w:b/>
          <w:color w:val="000000" w:themeColor="text1"/>
          <w:sz w:val="48"/>
          <w:szCs w:val="48"/>
          <w:vertAlign w:val="superscript"/>
        </w:rPr>
        <w:t>th</w:t>
      </w:r>
      <w:r>
        <w:rPr>
          <w:b/>
          <w:color w:val="000000" w:themeColor="text1"/>
          <w:sz w:val="48"/>
          <w:szCs w:val="48"/>
        </w:rPr>
        <w:t xml:space="preserve"> Annual Meeting</w:t>
      </w:r>
      <w:r w:rsidR="00A876D2">
        <w:rPr>
          <w:b/>
          <w:color w:val="000000" w:themeColor="text1"/>
          <w:sz w:val="48"/>
          <w:szCs w:val="48"/>
        </w:rPr>
        <w:t>,</w:t>
      </w:r>
    </w:p>
    <w:p w:rsidR="00D958EF" w:rsidRPr="00D958EF" w:rsidRDefault="00D958EF" w:rsidP="0099700F">
      <w:pPr>
        <w:jc w:val="center"/>
        <w:rPr>
          <w:b/>
          <w:color w:val="000000" w:themeColor="text1"/>
          <w:sz w:val="36"/>
          <w:szCs w:val="36"/>
        </w:rPr>
      </w:pPr>
      <w:r w:rsidRPr="00D958EF">
        <w:rPr>
          <w:b/>
          <w:color w:val="000000" w:themeColor="text1"/>
          <w:sz w:val="36"/>
          <w:szCs w:val="36"/>
        </w:rPr>
        <w:t>Branson, Missouri</w:t>
      </w:r>
      <w:r w:rsidR="00DA3A4B">
        <w:rPr>
          <w:b/>
          <w:color w:val="000000" w:themeColor="text1"/>
          <w:sz w:val="36"/>
          <w:szCs w:val="36"/>
        </w:rPr>
        <w:t xml:space="preserve">, </w:t>
      </w:r>
      <w:r w:rsidRPr="00D958EF">
        <w:rPr>
          <w:b/>
          <w:color w:val="000000" w:themeColor="text1"/>
          <w:sz w:val="36"/>
          <w:szCs w:val="36"/>
        </w:rPr>
        <w:t>June 11</w:t>
      </w:r>
      <w:r w:rsidRPr="00D958EF">
        <w:rPr>
          <w:rFonts w:ascii="Arial" w:hAnsi="Arial" w:cs="Arial"/>
          <w:b/>
          <w:color w:val="000000" w:themeColor="text1"/>
          <w:sz w:val="36"/>
          <w:szCs w:val="36"/>
        </w:rPr>
        <w:t>–</w:t>
      </w:r>
      <w:r w:rsidRPr="00D958EF">
        <w:rPr>
          <w:b/>
          <w:color w:val="000000" w:themeColor="text1"/>
          <w:sz w:val="36"/>
          <w:szCs w:val="36"/>
        </w:rPr>
        <w:t>14, 2017</w:t>
      </w:r>
    </w:p>
    <w:p w:rsidR="0099700F" w:rsidRPr="00816588" w:rsidRDefault="0099700F" w:rsidP="0099700F">
      <w:pPr>
        <w:jc w:val="center"/>
        <w:rPr>
          <w:b/>
          <w:color w:val="000000" w:themeColor="text1"/>
          <w:sz w:val="20"/>
          <w:szCs w:val="20"/>
        </w:rPr>
      </w:pPr>
    </w:p>
    <w:p w:rsidR="005C736B" w:rsidRDefault="005C736B" w:rsidP="0099700F">
      <w:pPr>
        <w:jc w:val="center"/>
        <w:rPr>
          <w:b/>
          <w:color w:val="000000" w:themeColor="text1"/>
          <w:sz w:val="20"/>
          <w:szCs w:val="20"/>
        </w:rPr>
      </w:pPr>
    </w:p>
    <w:p w:rsidR="00816588" w:rsidRDefault="00816588" w:rsidP="0099700F">
      <w:pPr>
        <w:jc w:val="center"/>
        <w:rPr>
          <w:b/>
          <w:color w:val="000000" w:themeColor="text1"/>
          <w:sz w:val="20"/>
          <w:szCs w:val="20"/>
        </w:rPr>
      </w:pPr>
    </w:p>
    <w:p w:rsidR="00816588" w:rsidRDefault="00816588" w:rsidP="0099700F">
      <w:pPr>
        <w:jc w:val="center"/>
        <w:rPr>
          <w:b/>
          <w:color w:val="000000" w:themeColor="text1"/>
          <w:sz w:val="20"/>
          <w:szCs w:val="20"/>
        </w:rPr>
      </w:pPr>
    </w:p>
    <w:p w:rsidR="00816588" w:rsidRDefault="00816588" w:rsidP="0099700F">
      <w:pPr>
        <w:jc w:val="center"/>
        <w:rPr>
          <w:b/>
          <w:color w:val="000000" w:themeColor="text1"/>
          <w:sz w:val="20"/>
          <w:szCs w:val="20"/>
        </w:rPr>
      </w:pPr>
    </w:p>
    <w:p w:rsidR="00816588" w:rsidRPr="00816588" w:rsidRDefault="00816588" w:rsidP="0099700F">
      <w:pPr>
        <w:jc w:val="center"/>
        <w:rPr>
          <w:b/>
          <w:color w:val="000000" w:themeColor="text1"/>
          <w:sz w:val="20"/>
          <w:szCs w:val="20"/>
        </w:rPr>
      </w:pPr>
    </w:p>
    <w:p w:rsidR="005C736B" w:rsidRPr="00816588" w:rsidRDefault="005C736B" w:rsidP="0099700F">
      <w:pPr>
        <w:jc w:val="center"/>
        <w:rPr>
          <w:b/>
          <w:color w:val="000000" w:themeColor="text1"/>
          <w:sz w:val="20"/>
          <w:szCs w:val="20"/>
        </w:rPr>
      </w:pPr>
    </w:p>
    <w:p w:rsidR="0099700F" w:rsidRPr="00816588" w:rsidRDefault="00D958EF" w:rsidP="0099700F">
      <w:pPr>
        <w:jc w:val="center"/>
        <w:rPr>
          <w:b/>
          <w:color w:val="000000" w:themeColor="text1"/>
          <w:sz w:val="28"/>
          <w:szCs w:val="28"/>
        </w:rPr>
      </w:pPr>
      <w:r w:rsidRPr="00816588">
        <w:rPr>
          <w:b/>
          <w:color w:val="000000" w:themeColor="text1"/>
          <w:sz w:val="28"/>
          <w:szCs w:val="28"/>
        </w:rPr>
        <w:t>Editors</w:t>
      </w:r>
    </w:p>
    <w:p w:rsidR="0099700F" w:rsidRPr="00816588" w:rsidRDefault="00AA0F47" w:rsidP="0099700F">
      <w:pPr>
        <w:jc w:val="center"/>
        <w:rPr>
          <w:b/>
          <w:color w:val="000000" w:themeColor="text1"/>
          <w:sz w:val="28"/>
          <w:szCs w:val="28"/>
        </w:rPr>
      </w:pPr>
      <w:r w:rsidRPr="00816588">
        <w:rPr>
          <w:b/>
          <w:color w:val="000000" w:themeColor="text1"/>
          <w:sz w:val="28"/>
          <w:szCs w:val="28"/>
        </w:rPr>
        <w:t>Jerry</w:t>
      </w:r>
      <w:r w:rsidR="00BD524B" w:rsidRPr="00816588">
        <w:rPr>
          <w:b/>
          <w:color w:val="000000" w:themeColor="text1"/>
          <w:sz w:val="28"/>
          <w:szCs w:val="28"/>
        </w:rPr>
        <w:t xml:space="preserve"> L.</w:t>
      </w:r>
      <w:r w:rsidRPr="00816588">
        <w:rPr>
          <w:b/>
          <w:color w:val="000000" w:themeColor="text1"/>
          <w:sz w:val="28"/>
          <w:szCs w:val="28"/>
        </w:rPr>
        <w:t xml:space="preserve"> Prewett</w:t>
      </w:r>
      <w:r w:rsidR="00900CDE" w:rsidRPr="00816588">
        <w:rPr>
          <w:b/>
          <w:color w:val="000000" w:themeColor="text1"/>
          <w:sz w:val="28"/>
          <w:szCs w:val="28"/>
          <w:vertAlign w:val="superscript"/>
        </w:rPr>
        <w:t>1</w:t>
      </w:r>
      <w:r w:rsidR="00D013E8" w:rsidRPr="00816588">
        <w:rPr>
          <w:b/>
          <w:color w:val="000000" w:themeColor="text1"/>
          <w:sz w:val="28"/>
          <w:szCs w:val="28"/>
        </w:rPr>
        <w:t>, Carey S. Bridges</w:t>
      </w:r>
      <w:r w:rsidR="00D013E8" w:rsidRPr="00816588">
        <w:rPr>
          <w:b/>
          <w:color w:val="000000" w:themeColor="text1"/>
          <w:sz w:val="28"/>
          <w:szCs w:val="28"/>
          <w:vertAlign w:val="superscript"/>
        </w:rPr>
        <w:t>2</w:t>
      </w:r>
      <w:r w:rsidR="00D013E8" w:rsidRPr="00816588">
        <w:rPr>
          <w:b/>
          <w:color w:val="000000" w:themeColor="text1"/>
          <w:sz w:val="28"/>
          <w:szCs w:val="28"/>
        </w:rPr>
        <w:t>,</w:t>
      </w:r>
      <w:r w:rsidRPr="00816588">
        <w:rPr>
          <w:b/>
          <w:color w:val="000000" w:themeColor="text1"/>
          <w:sz w:val="28"/>
          <w:szCs w:val="28"/>
        </w:rPr>
        <w:t xml:space="preserve"> </w:t>
      </w:r>
      <w:r w:rsidR="00D958EF" w:rsidRPr="00816588">
        <w:rPr>
          <w:color w:val="000000" w:themeColor="text1"/>
          <w:sz w:val="28"/>
          <w:szCs w:val="28"/>
        </w:rPr>
        <w:t>and</w:t>
      </w:r>
      <w:r w:rsidR="00D958EF" w:rsidRPr="00816588">
        <w:rPr>
          <w:b/>
          <w:color w:val="000000" w:themeColor="text1"/>
          <w:sz w:val="28"/>
          <w:szCs w:val="28"/>
        </w:rPr>
        <w:t xml:space="preserve"> </w:t>
      </w:r>
      <w:r w:rsidRPr="00816588">
        <w:rPr>
          <w:b/>
          <w:color w:val="000000" w:themeColor="text1"/>
          <w:sz w:val="28"/>
          <w:szCs w:val="28"/>
        </w:rPr>
        <w:t xml:space="preserve">Larry </w:t>
      </w:r>
      <w:r w:rsidR="008C45DA" w:rsidRPr="00816588">
        <w:rPr>
          <w:b/>
          <w:color w:val="000000" w:themeColor="text1"/>
          <w:sz w:val="28"/>
          <w:szCs w:val="28"/>
        </w:rPr>
        <w:t>D</w:t>
      </w:r>
      <w:r w:rsidRPr="00816588">
        <w:rPr>
          <w:b/>
          <w:color w:val="000000" w:themeColor="text1"/>
          <w:sz w:val="28"/>
          <w:szCs w:val="28"/>
        </w:rPr>
        <w:t>. Pierce</w:t>
      </w:r>
      <w:r w:rsidR="00D013E8" w:rsidRPr="00816588">
        <w:rPr>
          <w:b/>
          <w:color w:val="000000" w:themeColor="text1"/>
          <w:sz w:val="28"/>
          <w:szCs w:val="28"/>
          <w:vertAlign w:val="superscript"/>
        </w:rPr>
        <w:t>3</w:t>
      </w:r>
    </w:p>
    <w:p w:rsidR="0011204F" w:rsidRDefault="00900CDE" w:rsidP="00900CDE">
      <w:pPr>
        <w:jc w:val="center"/>
        <w:rPr>
          <w:color w:val="000000" w:themeColor="text1"/>
          <w:sz w:val="16"/>
          <w:szCs w:val="16"/>
        </w:rPr>
      </w:pPr>
      <w:r w:rsidRPr="00130214">
        <w:rPr>
          <w:b/>
          <w:color w:val="000000" w:themeColor="text1"/>
          <w:sz w:val="16"/>
          <w:szCs w:val="16"/>
          <w:vertAlign w:val="superscript"/>
        </w:rPr>
        <w:t>1</w:t>
      </w:r>
      <w:r w:rsidRPr="00130214">
        <w:rPr>
          <w:color w:val="000000" w:themeColor="text1"/>
          <w:sz w:val="16"/>
          <w:szCs w:val="16"/>
        </w:rPr>
        <w:t>Deputy Director and Assistant State Geologist,</w:t>
      </w:r>
      <w:r w:rsidR="0011204F">
        <w:rPr>
          <w:color w:val="000000" w:themeColor="text1"/>
          <w:sz w:val="16"/>
          <w:szCs w:val="16"/>
        </w:rPr>
        <w:t xml:space="preserve"> </w:t>
      </w:r>
      <w:r w:rsidR="00D013E8" w:rsidRPr="00130214">
        <w:rPr>
          <w:b/>
          <w:color w:val="000000" w:themeColor="text1"/>
          <w:sz w:val="16"/>
          <w:szCs w:val="16"/>
          <w:vertAlign w:val="superscript"/>
        </w:rPr>
        <w:t>2</w:t>
      </w:r>
      <w:r w:rsidR="00D013E8" w:rsidRPr="00130214">
        <w:rPr>
          <w:color w:val="000000" w:themeColor="text1"/>
          <w:sz w:val="16"/>
          <w:szCs w:val="16"/>
        </w:rPr>
        <w:t xml:space="preserve">Director of Geological Survey Program, </w:t>
      </w:r>
      <w:r w:rsidR="00D013E8" w:rsidRPr="00130214">
        <w:rPr>
          <w:b/>
          <w:color w:val="000000" w:themeColor="text1"/>
          <w:sz w:val="16"/>
          <w:szCs w:val="16"/>
          <w:vertAlign w:val="superscript"/>
        </w:rPr>
        <w:t>3</w:t>
      </w:r>
      <w:r w:rsidRPr="00130214">
        <w:rPr>
          <w:color w:val="000000" w:themeColor="text1"/>
          <w:sz w:val="16"/>
          <w:szCs w:val="16"/>
        </w:rPr>
        <w:t>Chief of Geologic Resources Section</w:t>
      </w:r>
    </w:p>
    <w:p w:rsidR="00900CDE" w:rsidRPr="00130214" w:rsidRDefault="00900CDE" w:rsidP="00900CDE">
      <w:pPr>
        <w:jc w:val="center"/>
        <w:rPr>
          <w:color w:val="000000" w:themeColor="text1"/>
          <w:sz w:val="16"/>
          <w:szCs w:val="16"/>
        </w:rPr>
      </w:pPr>
      <w:r w:rsidRPr="00130214">
        <w:rPr>
          <w:color w:val="000000" w:themeColor="text1"/>
          <w:sz w:val="16"/>
          <w:szCs w:val="16"/>
        </w:rPr>
        <w:t>Missouri Geological Survey</w:t>
      </w:r>
    </w:p>
    <w:p w:rsidR="0099700F" w:rsidRPr="00AE2EB4" w:rsidRDefault="0099700F" w:rsidP="0099700F">
      <w:pPr>
        <w:jc w:val="center"/>
        <w:rPr>
          <w:color w:val="000000" w:themeColor="text1"/>
          <w:sz w:val="20"/>
          <w:szCs w:val="20"/>
        </w:rPr>
      </w:pPr>
    </w:p>
    <w:p w:rsidR="0099700F" w:rsidRDefault="0099700F"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E94AE1" w:rsidRDefault="00E94AE1"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Default="00CC3A9D" w:rsidP="0099700F">
      <w:pPr>
        <w:jc w:val="center"/>
        <w:rPr>
          <w:color w:val="000000" w:themeColor="text1"/>
          <w:sz w:val="20"/>
          <w:szCs w:val="20"/>
        </w:rPr>
      </w:pPr>
    </w:p>
    <w:p w:rsidR="00CC3A9D" w:rsidRPr="005C736B" w:rsidRDefault="003638BA" w:rsidP="0099700F">
      <w:pPr>
        <w:jc w:val="center"/>
        <w:rPr>
          <w:b/>
          <w:color w:val="000000" w:themeColor="text1"/>
          <w:sz w:val="36"/>
          <w:szCs w:val="36"/>
        </w:rPr>
      </w:pPr>
      <w:r>
        <w:rPr>
          <w:b/>
          <w:color w:val="000000" w:themeColor="text1"/>
          <w:sz w:val="36"/>
          <w:szCs w:val="36"/>
        </w:rPr>
        <w:t>J</w:t>
      </w:r>
      <w:r w:rsidR="004E5146">
        <w:rPr>
          <w:b/>
          <w:color w:val="000000" w:themeColor="text1"/>
          <w:sz w:val="36"/>
          <w:szCs w:val="36"/>
        </w:rPr>
        <w:t>uly</w:t>
      </w:r>
      <w:r>
        <w:rPr>
          <w:b/>
          <w:color w:val="000000" w:themeColor="text1"/>
          <w:sz w:val="36"/>
          <w:szCs w:val="36"/>
        </w:rPr>
        <w:t xml:space="preserve"> </w:t>
      </w:r>
      <w:r w:rsidR="00CC3A9D" w:rsidRPr="005C736B">
        <w:rPr>
          <w:b/>
          <w:color w:val="000000" w:themeColor="text1"/>
          <w:sz w:val="36"/>
          <w:szCs w:val="36"/>
        </w:rPr>
        <w:t>2017</w:t>
      </w:r>
    </w:p>
    <w:p w:rsidR="00CC3A9D" w:rsidRDefault="00CC3A9D" w:rsidP="0099700F">
      <w:pPr>
        <w:jc w:val="center"/>
        <w:rPr>
          <w:color w:val="000000" w:themeColor="text1"/>
          <w:sz w:val="20"/>
          <w:szCs w:val="20"/>
        </w:rPr>
      </w:pPr>
    </w:p>
    <w:p w:rsidR="00CC3A9D" w:rsidRPr="00CC3A9D" w:rsidRDefault="00CC3A9D" w:rsidP="0099700F">
      <w:pPr>
        <w:jc w:val="center"/>
        <w:rPr>
          <w:color w:val="000000" w:themeColor="text1"/>
          <w:sz w:val="20"/>
          <w:szCs w:val="20"/>
        </w:rPr>
      </w:pPr>
    </w:p>
    <w:p w:rsidR="001A316A" w:rsidRDefault="001A316A" w:rsidP="0099700F">
      <w:pPr>
        <w:jc w:val="center"/>
        <w:rPr>
          <w:color w:val="000000" w:themeColor="text1"/>
        </w:rPr>
      </w:pPr>
    </w:p>
    <w:p w:rsidR="001A316A" w:rsidRDefault="001A316A" w:rsidP="0099700F">
      <w:pPr>
        <w:jc w:val="center"/>
        <w:rPr>
          <w:color w:val="000000" w:themeColor="text1"/>
        </w:rPr>
      </w:pPr>
    </w:p>
    <w:p w:rsidR="00856550" w:rsidRDefault="00856550" w:rsidP="0099700F">
      <w:pPr>
        <w:jc w:val="center"/>
        <w:rPr>
          <w:color w:val="000000" w:themeColor="text1"/>
        </w:rPr>
      </w:pPr>
      <w:r>
        <w:rPr>
          <w:noProof/>
          <w:color w:val="000000" w:themeColor="text1"/>
          <w:lang w:eastAsia="en-US"/>
        </w:rPr>
        <w:drawing>
          <wp:inline distT="0" distB="0" distL="0" distR="0" wp14:anchorId="0B634314" wp14:editId="7A11125B">
            <wp:extent cx="1435100" cy="4439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R logo+MGS HIRES.jpg"/>
                    <pic:cNvPicPr/>
                  </pic:nvPicPr>
                  <pic:blipFill rotWithShape="1">
                    <a:blip r:embed="rId13" cstate="print">
                      <a:extLst>
                        <a:ext uri="{28A0092B-C50C-407E-A947-70E740481C1C}">
                          <a14:useLocalDpi xmlns:a14="http://schemas.microsoft.com/office/drawing/2010/main" val="0"/>
                        </a:ext>
                      </a:extLst>
                    </a:blip>
                    <a:srcRect t="-2" b="27839"/>
                    <a:stretch/>
                  </pic:blipFill>
                  <pic:spPr bwMode="auto">
                    <a:xfrm>
                      <a:off x="0" y="0"/>
                      <a:ext cx="1473484" cy="455859"/>
                    </a:xfrm>
                    <a:prstGeom prst="rect">
                      <a:avLst/>
                    </a:prstGeom>
                    <a:ln>
                      <a:noFill/>
                    </a:ln>
                    <a:extLst>
                      <a:ext uri="{53640926-AAD7-44D8-BBD7-CCE9431645EC}">
                        <a14:shadowObscured xmlns:a14="http://schemas.microsoft.com/office/drawing/2010/main"/>
                      </a:ext>
                    </a:extLst>
                  </pic:spPr>
                </pic:pic>
              </a:graphicData>
            </a:graphic>
          </wp:inline>
        </w:drawing>
      </w:r>
    </w:p>
    <w:p w:rsidR="0099700F" w:rsidRPr="00190260" w:rsidRDefault="0099700F" w:rsidP="0099700F">
      <w:pPr>
        <w:jc w:val="center"/>
        <w:rPr>
          <w:b/>
          <w:color w:val="000000" w:themeColor="text1"/>
        </w:rPr>
      </w:pPr>
      <w:r w:rsidRPr="00190260">
        <w:rPr>
          <w:b/>
          <w:color w:val="000000" w:themeColor="text1"/>
        </w:rPr>
        <w:t>MISSOURI GEOLOGICAL SURVEY</w:t>
      </w:r>
    </w:p>
    <w:p w:rsidR="0099700F" w:rsidRPr="00190260" w:rsidRDefault="00E94AE1" w:rsidP="0099700F">
      <w:pPr>
        <w:jc w:val="center"/>
        <w:rPr>
          <w:b/>
          <w:color w:val="000000" w:themeColor="text1"/>
        </w:rPr>
      </w:pPr>
      <w:r>
        <w:rPr>
          <w:b/>
          <w:noProof/>
          <w:color w:val="000000" w:themeColor="text1"/>
          <w:sz w:val="20"/>
          <w:szCs w:val="20"/>
          <w:lang w:eastAsia="en-US"/>
        </w:rPr>
        <mc:AlternateContent>
          <mc:Choice Requires="wps">
            <w:drawing>
              <wp:anchor distT="0" distB="0" distL="114300" distR="114300" simplePos="0" relativeHeight="251812864" behindDoc="0" locked="0" layoutInCell="1" allowOverlap="1" wp14:anchorId="1B73D898" wp14:editId="46490B92">
                <wp:simplePos x="0" y="0"/>
                <wp:positionH relativeFrom="column">
                  <wp:posOffset>2860675</wp:posOffset>
                </wp:positionH>
                <wp:positionV relativeFrom="paragraph">
                  <wp:posOffset>314325</wp:posOffset>
                </wp:positionV>
                <wp:extent cx="295275" cy="238125"/>
                <wp:effectExtent l="0" t="0" r="9525" b="9525"/>
                <wp:wrapNone/>
                <wp:docPr id="24619" name="Rectangle 24619"/>
                <wp:cNvGraphicFramePr/>
                <a:graphic xmlns:a="http://schemas.openxmlformats.org/drawingml/2006/main">
                  <a:graphicData uri="http://schemas.microsoft.com/office/word/2010/wordprocessingShape">
                    <wps:wsp>
                      <wps:cNvSpPr/>
                      <wps:spPr>
                        <a:xfrm>
                          <a:off x="0" y="0"/>
                          <a:ext cx="2952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619" o:spid="_x0000_s1026" style="position:absolute;margin-left:225.25pt;margin-top:24.75pt;width:23.25pt;height:18.7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iVVlQIAAIsFAAAOAAAAZHJzL2Uyb0RvYy54bWysVE1v2zAMvQ/YfxB0Xx17ST+COkXQosOA&#10;og3aDj0rshQbkEVNUuJkv36UZDttV+wwLAdFFMlH8pnk5dW+VWQnrGtAlzQ/mVAiNIeq0ZuS/ni+&#10;/XJOifNMV0yBFiU9CEevFp8/XXZmLgqoQVXCEgTRbt6Zktbem3mWOV6LlrkTMEKjUoJtmUfRbrLK&#10;sg7RW5UVk8lp1oGtjAUunMPXm6Ski4gvpeD+QUonPFElxdx8PG081+HMFpdsvrHM1A3v02D/kEXL&#10;Go1BR6gb5hnZ2uYPqLbhFhxIf8KhzUDKhotYA1aTT95V81QzI2ItSI4zI03u/8Hy+93KkqYqaTE9&#10;zS8o0azFz/SIxDG9UYKkZ6SpM26O1k9mZXvJ4TXUvJe2Df9YDdlHag8jtWLvCcfH4mJWnM0o4agq&#10;vp7nxSxQnx2djXX+m4CWhEtJLSYQCWW7O+eT6WASYjlQTXXbKBWF0C3iWlmyY/id15u8B39jpXSw&#10;1RC8EmB4yUJdqZJ48wclgp3Sj0IiMSH3mEhsyWMQxrnQPk+qmlUixZ5N8DdEH9KKhUbAgCwx/ojd&#10;AwyWCWTATln29sFVxI4enSd/Syw5jx4xMmg/OreNBvsRgMKq+sjJfiApURNYWkN1wLaxkObJGX7b&#10;4Ge7Y86vmMUBwlHDpeAf8JAKupJCf6OkBvvro/dgj32NWko6HMiSup9bZgUl6rvGjr/Ip9MwwVGY&#10;zs4KFOxrzfq1Rm/ba8BeyHH9GB6vwd6r4SottC+4O5YhKqqY5hi7pNzbQbj2aVHg9uFiuYxmOLWG&#10;+Tv9ZHgAD6yGtnzevzBr+t712PT3MAwvm79r4WQbPDUstx5kE/v7yGvPN058bJx+O4WV8lqOVscd&#10;uvgNAAD//wMAUEsDBBQABgAIAAAAIQDxbd0m3QAAAAkBAAAPAAAAZHJzL2Rvd25yZXYueG1sTI9B&#10;T8MwDIXvSPyHyEjcWAqsdCtNJ4RgYtzYVs5ZY9qKxClNupV/jznB6dny0/P3itXkrDjiEDpPCq5n&#10;CQik2puOGgX73fPVAkSImoy2nlDBNwZYlednhc6NP9EbHrexERxCIdcK2hj7XMpQt+h0mPkeiW8f&#10;fnA68jo00gz6xOHOypskuZNOd8QfWt3jY4v153Z0CsY02zxN71/r2yqpstfKpi9x3St1eTE93IOI&#10;OMU/M/ziMzqUzHTwI5kgrIJ5mqRs5WHJyob5MuNyBwULVlkW8n+D8gcAAP//AwBQSwECLQAUAAYA&#10;CAAAACEAtoM4kv4AAADhAQAAEwAAAAAAAAAAAAAAAAAAAAAAW0NvbnRlbnRfVHlwZXNdLnhtbFBL&#10;AQItABQABgAIAAAAIQA4/SH/1gAAAJQBAAALAAAAAAAAAAAAAAAAAC8BAABfcmVscy8ucmVsc1BL&#10;AQItABQABgAIAAAAIQC3yiVVlQIAAIsFAAAOAAAAAAAAAAAAAAAAAC4CAABkcnMvZTJvRG9jLnht&#10;bFBLAQItABQABgAIAAAAIQDxbd0m3QAAAAkBAAAPAAAAAAAAAAAAAAAAAO8EAABkcnMvZG93bnJl&#10;di54bWxQSwUGAAAAAAQABADzAAAA+QUAAAAA&#10;" fillcolor="white [3212]" stroked="f" strokeweight="2pt"/>
            </w:pict>
          </mc:Fallback>
        </mc:AlternateContent>
      </w:r>
      <w:r w:rsidR="0099700F" w:rsidRPr="00190260">
        <w:rPr>
          <w:b/>
          <w:color w:val="000000" w:themeColor="text1"/>
        </w:rPr>
        <w:t>Joe Gillman, Director and State Geologist</w:t>
      </w:r>
    </w:p>
    <w:p w:rsidR="00900CDE" w:rsidRPr="00AC7BDB" w:rsidRDefault="00900CDE" w:rsidP="00900CDE">
      <w:pPr>
        <w:jc w:val="center"/>
        <w:rPr>
          <w:rFonts w:ascii="Arial" w:hAnsi="Arial" w:cs="Arial"/>
          <w:color w:val="000000" w:themeColor="text1"/>
          <w:sz w:val="20"/>
          <w:szCs w:val="20"/>
        </w:rPr>
      </w:pPr>
    </w:p>
    <w:p w:rsidR="00036B08" w:rsidRPr="00AC7BDB" w:rsidRDefault="00036B08" w:rsidP="0099700F">
      <w:pPr>
        <w:jc w:val="center"/>
        <w:rPr>
          <w:rFonts w:ascii="Arial" w:hAnsi="Arial" w:cs="Arial"/>
          <w:color w:val="000000" w:themeColor="text1"/>
          <w:sz w:val="20"/>
          <w:szCs w:val="20"/>
        </w:rPr>
      </w:pPr>
    </w:p>
    <w:p w:rsidR="00BE01A2" w:rsidRPr="00AC7BDB" w:rsidRDefault="00BE01A2" w:rsidP="0099700F">
      <w:pPr>
        <w:jc w:val="center"/>
        <w:rPr>
          <w:rFonts w:ascii="Arial" w:hAnsi="Arial" w:cs="Arial"/>
          <w:color w:val="000000" w:themeColor="text1"/>
          <w:sz w:val="20"/>
          <w:szCs w:val="20"/>
        </w:rPr>
      </w:pPr>
    </w:p>
    <w:p w:rsidR="00BE01A2" w:rsidRPr="00AC7BDB" w:rsidRDefault="00BE01A2" w:rsidP="0099700F">
      <w:pPr>
        <w:jc w:val="center"/>
        <w:rPr>
          <w:rFonts w:ascii="Arial" w:hAnsi="Arial" w:cs="Arial"/>
          <w:color w:val="000000" w:themeColor="text1"/>
          <w:sz w:val="20"/>
          <w:szCs w:val="20"/>
        </w:rPr>
      </w:pPr>
    </w:p>
    <w:p w:rsidR="00036B08" w:rsidRPr="00AC7BDB" w:rsidRDefault="00036B08" w:rsidP="0099700F">
      <w:pPr>
        <w:jc w:val="center"/>
        <w:rPr>
          <w:rFonts w:ascii="Arial" w:hAnsi="Arial" w:cs="Arial"/>
          <w:color w:val="000000" w:themeColor="text1"/>
          <w:sz w:val="20"/>
          <w:szCs w:val="20"/>
        </w:rPr>
      </w:pPr>
    </w:p>
    <w:p w:rsidR="0099700F" w:rsidRPr="00AC7BDB" w:rsidRDefault="0099700F"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99700F" w:rsidRPr="00AC7BDB" w:rsidRDefault="0099700F" w:rsidP="0099700F">
      <w:pPr>
        <w:jc w:val="center"/>
        <w:rPr>
          <w:rFonts w:ascii="Arial" w:hAnsi="Arial" w:cs="Arial"/>
          <w:color w:val="000000" w:themeColor="text1"/>
          <w:sz w:val="20"/>
          <w:szCs w:val="20"/>
        </w:rPr>
      </w:pPr>
    </w:p>
    <w:p w:rsidR="00AE2C5C" w:rsidRPr="00AC7BDB" w:rsidRDefault="00AE2C5C" w:rsidP="0099700F">
      <w:pPr>
        <w:jc w:val="center"/>
        <w:rPr>
          <w:rFonts w:ascii="Arial" w:hAnsi="Arial" w:cs="Arial"/>
          <w:color w:val="000000" w:themeColor="text1"/>
          <w:sz w:val="20"/>
          <w:szCs w:val="20"/>
        </w:rPr>
      </w:pPr>
    </w:p>
    <w:p w:rsidR="00AE2C5C" w:rsidRDefault="00AE2C5C" w:rsidP="0099700F">
      <w:pPr>
        <w:jc w:val="center"/>
        <w:rPr>
          <w:rFonts w:ascii="Arial" w:hAnsi="Arial" w:cs="Arial"/>
          <w:color w:val="000000" w:themeColor="text1"/>
          <w:sz w:val="20"/>
          <w:szCs w:val="20"/>
        </w:rPr>
      </w:pPr>
    </w:p>
    <w:p w:rsidR="00AE2C5C" w:rsidRDefault="00AE2C5C" w:rsidP="0099700F">
      <w:pPr>
        <w:jc w:val="center"/>
        <w:rPr>
          <w:rFonts w:ascii="Arial" w:hAnsi="Arial" w:cs="Arial"/>
          <w:color w:val="000000" w:themeColor="text1"/>
          <w:sz w:val="20"/>
          <w:szCs w:val="20"/>
        </w:rPr>
      </w:pPr>
    </w:p>
    <w:p w:rsidR="00AE2C5C" w:rsidRDefault="00AE2C5C" w:rsidP="0099700F">
      <w:pPr>
        <w:jc w:val="center"/>
        <w:rPr>
          <w:rFonts w:ascii="Arial" w:hAnsi="Arial" w:cs="Arial"/>
          <w:color w:val="000000" w:themeColor="text1"/>
          <w:sz w:val="20"/>
          <w:szCs w:val="20"/>
        </w:rPr>
      </w:pPr>
    </w:p>
    <w:p w:rsidR="00AE2C5C" w:rsidRDefault="00AE2C5C" w:rsidP="0099700F">
      <w:pPr>
        <w:jc w:val="center"/>
        <w:rPr>
          <w:rFonts w:ascii="Arial" w:hAnsi="Arial" w:cs="Arial"/>
          <w:color w:val="000000" w:themeColor="text1"/>
          <w:sz w:val="20"/>
          <w:szCs w:val="20"/>
        </w:rPr>
      </w:pPr>
    </w:p>
    <w:p w:rsidR="00AE2C5C" w:rsidRDefault="00AE2C5C" w:rsidP="0099700F">
      <w:pPr>
        <w:jc w:val="center"/>
        <w:rPr>
          <w:rFonts w:ascii="Arial" w:hAnsi="Arial" w:cs="Arial"/>
          <w:color w:val="000000" w:themeColor="text1"/>
          <w:sz w:val="20"/>
          <w:szCs w:val="20"/>
        </w:rPr>
      </w:pPr>
    </w:p>
    <w:p w:rsidR="0036173F" w:rsidRDefault="0036173F" w:rsidP="0099700F">
      <w:pPr>
        <w:jc w:val="center"/>
        <w:rPr>
          <w:rFonts w:ascii="Arial" w:hAnsi="Arial" w:cs="Arial"/>
          <w:color w:val="000000" w:themeColor="text1"/>
          <w:sz w:val="20"/>
          <w:szCs w:val="20"/>
        </w:rPr>
      </w:pPr>
    </w:p>
    <w:p w:rsidR="0099700F" w:rsidRPr="00D748C2" w:rsidRDefault="0099700F" w:rsidP="0099700F">
      <w:pPr>
        <w:jc w:val="center"/>
        <w:rPr>
          <w:rFonts w:ascii="Arial" w:hAnsi="Arial" w:cs="Arial"/>
          <w:color w:val="000000" w:themeColor="text1"/>
          <w:sz w:val="20"/>
          <w:szCs w:val="20"/>
        </w:rPr>
      </w:pPr>
    </w:p>
    <w:p w:rsidR="0099700F" w:rsidRDefault="0099700F" w:rsidP="0099700F">
      <w:pPr>
        <w:jc w:val="center"/>
        <w:rPr>
          <w:rFonts w:ascii="Arial" w:hAnsi="Arial" w:cs="Arial"/>
          <w:color w:val="000000" w:themeColor="text1"/>
          <w:sz w:val="20"/>
          <w:szCs w:val="20"/>
        </w:rPr>
      </w:pPr>
    </w:p>
    <w:p w:rsidR="00036B08" w:rsidRDefault="00036B08" w:rsidP="0099700F">
      <w:pPr>
        <w:jc w:val="center"/>
        <w:rPr>
          <w:rFonts w:ascii="Arial" w:hAnsi="Arial" w:cs="Arial"/>
          <w:color w:val="000000" w:themeColor="text1"/>
          <w:sz w:val="20"/>
          <w:szCs w:val="20"/>
        </w:rPr>
      </w:pPr>
    </w:p>
    <w:p w:rsidR="00F5677D" w:rsidRDefault="00F5677D" w:rsidP="0099700F">
      <w:pPr>
        <w:jc w:val="center"/>
        <w:rPr>
          <w:rFonts w:ascii="Arial" w:hAnsi="Arial" w:cs="Arial"/>
          <w:color w:val="000000" w:themeColor="text1"/>
          <w:sz w:val="20"/>
          <w:szCs w:val="20"/>
        </w:rPr>
      </w:pPr>
    </w:p>
    <w:p w:rsidR="000916DF" w:rsidRDefault="000916DF" w:rsidP="0099700F">
      <w:pPr>
        <w:jc w:val="center"/>
        <w:rPr>
          <w:rFonts w:ascii="Arial" w:hAnsi="Arial" w:cs="Arial"/>
          <w:color w:val="000000" w:themeColor="text1"/>
          <w:sz w:val="20"/>
          <w:szCs w:val="20"/>
        </w:rPr>
      </w:pPr>
    </w:p>
    <w:p w:rsidR="000916DF" w:rsidRDefault="000916DF" w:rsidP="0099700F">
      <w:pPr>
        <w:jc w:val="center"/>
        <w:rPr>
          <w:rFonts w:ascii="Arial" w:hAnsi="Arial" w:cs="Arial"/>
          <w:color w:val="000000" w:themeColor="text1"/>
          <w:sz w:val="20"/>
          <w:szCs w:val="20"/>
        </w:rPr>
      </w:pPr>
    </w:p>
    <w:p w:rsidR="001A316A" w:rsidRDefault="001A316A" w:rsidP="0099700F">
      <w:pPr>
        <w:jc w:val="center"/>
        <w:rPr>
          <w:rFonts w:ascii="Arial" w:hAnsi="Arial" w:cs="Arial"/>
          <w:color w:val="000000" w:themeColor="text1"/>
          <w:sz w:val="20"/>
          <w:szCs w:val="20"/>
        </w:rPr>
      </w:pPr>
    </w:p>
    <w:p w:rsidR="000916DF" w:rsidRPr="00D748C2" w:rsidRDefault="000916DF" w:rsidP="0099700F">
      <w:pPr>
        <w:jc w:val="center"/>
        <w:rPr>
          <w:rFonts w:ascii="Arial" w:hAnsi="Arial" w:cs="Arial"/>
          <w:color w:val="000000" w:themeColor="text1"/>
          <w:sz w:val="20"/>
          <w:szCs w:val="20"/>
        </w:rPr>
      </w:pPr>
    </w:p>
    <w:p w:rsidR="00757DA7" w:rsidRPr="00A40EAB" w:rsidRDefault="00A40EAB" w:rsidP="005D4448">
      <w:pPr>
        <w:ind w:left="432" w:hanging="432"/>
        <w:jc w:val="both"/>
        <w:rPr>
          <w:rFonts w:ascii="Arial" w:hAnsi="Arial" w:cs="Arial"/>
          <w:sz w:val="18"/>
          <w:szCs w:val="18"/>
        </w:rPr>
      </w:pPr>
      <w:r w:rsidRPr="00A40EAB">
        <w:rPr>
          <w:rFonts w:ascii="Arial" w:hAnsi="Arial" w:cs="Arial"/>
          <w:b/>
          <w:color w:val="000000" w:themeColor="text1"/>
          <w:sz w:val="18"/>
          <w:szCs w:val="18"/>
        </w:rPr>
        <w:t xml:space="preserve">Front </w:t>
      </w:r>
      <w:r w:rsidR="000D5DDB" w:rsidRPr="00A40EAB">
        <w:rPr>
          <w:rFonts w:ascii="Arial" w:hAnsi="Arial" w:cs="Arial"/>
          <w:b/>
          <w:color w:val="000000" w:themeColor="text1"/>
          <w:sz w:val="18"/>
          <w:szCs w:val="18"/>
        </w:rPr>
        <w:t>Cover</w:t>
      </w:r>
      <w:r w:rsidR="00C24E45" w:rsidRPr="00A40EAB">
        <w:rPr>
          <w:rFonts w:ascii="Arial" w:hAnsi="Arial" w:cs="Arial"/>
          <w:b/>
          <w:color w:val="000000" w:themeColor="text1"/>
          <w:sz w:val="18"/>
          <w:szCs w:val="18"/>
        </w:rPr>
        <w:t xml:space="preserve"> Photo</w:t>
      </w:r>
      <w:r>
        <w:rPr>
          <w:rFonts w:ascii="Arial" w:hAnsi="Arial" w:cs="Arial"/>
          <w:b/>
          <w:color w:val="000000" w:themeColor="text1"/>
          <w:sz w:val="18"/>
          <w:szCs w:val="18"/>
        </w:rPr>
        <w:t>graph</w:t>
      </w:r>
      <w:r w:rsidR="00755286" w:rsidRPr="00755286">
        <w:rPr>
          <w:rFonts w:ascii="Arial" w:hAnsi="Arial" w:cs="Arial"/>
          <w:color w:val="000000" w:themeColor="text1"/>
          <w:sz w:val="18"/>
          <w:szCs w:val="18"/>
        </w:rPr>
        <w:t xml:space="preserve"> —</w:t>
      </w:r>
      <w:r w:rsidR="000D5DDB" w:rsidRPr="00755286">
        <w:rPr>
          <w:rFonts w:ascii="Arial" w:hAnsi="Arial" w:cs="Arial"/>
          <w:color w:val="000000" w:themeColor="text1"/>
          <w:sz w:val="18"/>
          <w:szCs w:val="18"/>
        </w:rPr>
        <w:t xml:space="preserve"> </w:t>
      </w:r>
      <w:r w:rsidR="00755286">
        <w:rPr>
          <w:rFonts w:ascii="Arial" w:hAnsi="Arial" w:cs="Arial"/>
          <w:color w:val="000000" w:themeColor="text1"/>
          <w:sz w:val="18"/>
          <w:szCs w:val="18"/>
        </w:rPr>
        <w:t>S</w:t>
      </w:r>
      <w:r w:rsidR="00757DA7" w:rsidRPr="00A40EAB">
        <w:rPr>
          <w:rFonts w:ascii="Arial" w:hAnsi="Arial" w:cs="Arial"/>
          <w:sz w:val="18"/>
          <w:szCs w:val="18"/>
        </w:rPr>
        <w:t>tarfish</w:t>
      </w:r>
      <w:r w:rsidR="00755286">
        <w:rPr>
          <w:rFonts w:ascii="Arial" w:hAnsi="Arial" w:cs="Arial"/>
          <w:sz w:val="18"/>
          <w:szCs w:val="18"/>
        </w:rPr>
        <w:t xml:space="preserve"> fossil</w:t>
      </w:r>
      <w:r w:rsidR="00757DA7" w:rsidRPr="00A40EAB">
        <w:rPr>
          <w:rFonts w:ascii="Arial" w:hAnsi="Arial" w:cs="Arial"/>
          <w:sz w:val="18"/>
          <w:szCs w:val="18"/>
        </w:rPr>
        <w:t>, tentatively identified as</w:t>
      </w:r>
      <w:r w:rsidR="00757DA7" w:rsidRPr="00A40EAB">
        <w:rPr>
          <w:rFonts w:ascii="Arial" w:hAnsi="Arial" w:cs="Arial"/>
          <w:b/>
          <w:sz w:val="18"/>
          <w:szCs w:val="18"/>
        </w:rPr>
        <w:t xml:space="preserve"> </w:t>
      </w:r>
      <w:r w:rsidR="00757DA7" w:rsidRPr="00A40EAB">
        <w:rPr>
          <w:rFonts w:ascii="Arial" w:hAnsi="Arial" w:cs="Arial"/>
          <w:i/>
          <w:sz w:val="18"/>
          <w:szCs w:val="18"/>
        </w:rPr>
        <w:t>Compsaster formosus</w:t>
      </w:r>
      <w:r w:rsidR="00757DA7" w:rsidRPr="00A40EAB">
        <w:rPr>
          <w:rFonts w:ascii="Arial" w:hAnsi="Arial" w:cs="Arial"/>
          <w:b/>
          <w:sz w:val="18"/>
          <w:szCs w:val="18"/>
        </w:rPr>
        <w:t xml:space="preserve">, </w:t>
      </w:r>
      <w:r w:rsidRPr="00A40EAB">
        <w:rPr>
          <w:rFonts w:ascii="Arial" w:hAnsi="Arial" w:cs="Arial"/>
          <w:sz w:val="18"/>
          <w:szCs w:val="18"/>
        </w:rPr>
        <w:t>was</w:t>
      </w:r>
      <w:r>
        <w:rPr>
          <w:rFonts w:ascii="Arial" w:hAnsi="Arial" w:cs="Arial"/>
          <w:sz w:val="18"/>
          <w:szCs w:val="18"/>
        </w:rPr>
        <w:t xml:space="preserve"> found in 2016 by </w:t>
      </w:r>
      <w:r w:rsidR="00A01252">
        <w:rPr>
          <w:rFonts w:ascii="Arial" w:hAnsi="Arial" w:cs="Arial"/>
          <w:sz w:val="18"/>
          <w:szCs w:val="18"/>
        </w:rPr>
        <w:t xml:space="preserve">Conco employee </w:t>
      </w:r>
      <w:r>
        <w:rPr>
          <w:rFonts w:ascii="Arial" w:hAnsi="Arial" w:cs="Arial"/>
          <w:sz w:val="18"/>
          <w:szCs w:val="18"/>
        </w:rPr>
        <w:t>Jacci Gamble in</w:t>
      </w:r>
      <w:r w:rsidR="00B740BB">
        <w:rPr>
          <w:rFonts w:ascii="Arial" w:hAnsi="Arial" w:cs="Arial"/>
          <w:sz w:val="18"/>
          <w:szCs w:val="18"/>
        </w:rPr>
        <w:t xml:space="preserve"> weathered slab of</w:t>
      </w:r>
      <w:r w:rsidR="00757DA7" w:rsidRPr="00A40EAB">
        <w:rPr>
          <w:rFonts w:ascii="Arial" w:hAnsi="Arial" w:cs="Arial"/>
          <w:sz w:val="18"/>
          <w:szCs w:val="18"/>
        </w:rPr>
        <w:t xml:space="preserve"> Mississippian Osagean Burlington-Keokuk Limestone on Conco Quarries,</w:t>
      </w:r>
      <w:r w:rsidR="00B740BB">
        <w:rPr>
          <w:rFonts w:ascii="Arial" w:hAnsi="Arial" w:cs="Arial"/>
          <w:sz w:val="18"/>
          <w:szCs w:val="18"/>
        </w:rPr>
        <w:t xml:space="preserve"> </w:t>
      </w:r>
      <w:r w:rsidR="00757DA7" w:rsidRPr="00A40EAB">
        <w:rPr>
          <w:rFonts w:ascii="Arial" w:hAnsi="Arial" w:cs="Arial"/>
          <w:sz w:val="18"/>
          <w:szCs w:val="18"/>
        </w:rPr>
        <w:t>Inc.,</w:t>
      </w:r>
      <w:r w:rsidR="0054587B">
        <w:rPr>
          <w:rFonts w:ascii="Arial" w:hAnsi="Arial" w:cs="Arial"/>
          <w:sz w:val="18"/>
          <w:szCs w:val="18"/>
        </w:rPr>
        <w:t xml:space="preserve"> Graystone Quarry</w:t>
      </w:r>
      <w:r w:rsidR="00757DA7" w:rsidRPr="00A40EAB">
        <w:rPr>
          <w:rFonts w:ascii="Arial" w:hAnsi="Arial" w:cs="Arial"/>
          <w:sz w:val="18"/>
          <w:szCs w:val="18"/>
        </w:rPr>
        <w:t xml:space="preserve"> property in northwestern Greene County, Missouri. It measures 2.6 inches from tip of arm </w:t>
      </w:r>
      <w:r w:rsidR="00B706B7">
        <w:rPr>
          <w:rFonts w:ascii="Arial" w:hAnsi="Arial" w:cs="Arial"/>
          <w:sz w:val="18"/>
          <w:szCs w:val="18"/>
        </w:rPr>
        <w:t xml:space="preserve">pointing </w:t>
      </w:r>
      <w:r w:rsidR="00B740BB">
        <w:rPr>
          <w:rFonts w:ascii="Arial" w:hAnsi="Arial" w:cs="Arial"/>
          <w:sz w:val="18"/>
          <w:szCs w:val="18"/>
        </w:rPr>
        <w:t>10 o’clock</w:t>
      </w:r>
      <w:r w:rsidR="00757DA7" w:rsidRPr="00A40EAB">
        <w:rPr>
          <w:rFonts w:ascii="Arial" w:hAnsi="Arial" w:cs="Arial"/>
          <w:sz w:val="18"/>
          <w:szCs w:val="18"/>
        </w:rPr>
        <w:t xml:space="preserve"> to tip of arm pointing </w:t>
      </w:r>
      <w:r w:rsidR="00B740BB">
        <w:rPr>
          <w:rFonts w:ascii="Arial" w:hAnsi="Arial" w:cs="Arial"/>
          <w:sz w:val="18"/>
          <w:szCs w:val="18"/>
        </w:rPr>
        <w:t>between 2 and 3 o’clock</w:t>
      </w:r>
      <w:r w:rsidR="00757DA7" w:rsidRPr="00A40EAB">
        <w:rPr>
          <w:rFonts w:ascii="Arial" w:hAnsi="Arial" w:cs="Arial"/>
          <w:sz w:val="18"/>
          <w:szCs w:val="18"/>
        </w:rPr>
        <w:t>. The bottom exterior of the starfish is shown. Ambulacral grooves and mouth are closed.</w:t>
      </w:r>
      <w:r w:rsidR="001A316A">
        <w:rPr>
          <w:rFonts w:ascii="Arial" w:hAnsi="Arial" w:cs="Arial"/>
          <w:sz w:val="18"/>
          <w:szCs w:val="18"/>
        </w:rPr>
        <w:t xml:space="preserve"> Specimen is in the possession of Jacci Gamble.</w:t>
      </w:r>
    </w:p>
    <w:p w:rsidR="0099700F" w:rsidRPr="00F51A75" w:rsidRDefault="0099700F" w:rsidP="000D5DDB">
      <w:pPr>
        <w:rPr>
          <w:rFonts w:ascii="Arial" w:hAnsi="Arial" w:cs="Arial"/>
          <w:color w:val="000000" w:themeColor="text1"/>
          <w:sz w:val="18"/>
          <w:szCs w:val="18"/>
        </w:rPr>
      </w:pPr>
    </w:p>
    <w:p w:rsidR="0099700F" w:rsidRPr="000D5DDB" w:rsidRDefault="0099700F" w:rsidP="000D5DDB">
      <w:pPr>
        <w:rPr>
          <w:rFonts w:ascii="Arial" w:hAnsi="Arial" w:cs="Arial"/>
          <w:i/>
          <w:color w:val="000000" w:themeColor="text1"/>
          <w:sz w:val="18"/>
          <w:szCs w:val="18"/>
        </w:rPr>
      </w:pPr>
    </w:p>
    <w:p w:rsidR="0099700F" w:rsidRPr="000D5DDB" w:rsidRDefault="0099700F" w:rsidP="000D5DDB">
      <w:pPr>
        <w:rPr>
          <w:rFonts w:ascii="Arial" w:hAnsi="Arial" w:cs="Arial"/>
          <w:i/>
          <w:color w:val="000000" w:themeColor="text1"/>
          <w:sz w:val="18"/>
          <w:szCs w:val="18"/>
        </w:rPr>
      </w:pPr>
    </w:p>
    <w:p w:rsidR="0099700F" w:rsidRPr="000D5DDB" w:rsidRDefault="0099700F" w:rsidP="000D5DDB">
      <w:pPr>
        <w:rPr>
          <w:rFonts w:ascii="Arial" w:hAnsi="Arial" w:cs="Arial"/>
          <w:i/>
          <w:color w:val="000000" w:themeColor="text1"/>
          <w:sz w:val="18"/>
          <w:szCs w:val="18"/>
        </w:rPr>
      </w:pPr>
    </w:p>
    <w:p w:rsidR="0099700F" w:rsidRPr="003B2D6D" w:rsidRDefault="0099700F" w:rsidP="0099700F">
      <w:pPr>
        <w:rPr>
          <w:rFonts w:ascii="Arial" w:hAnsi="Arial" w:cs="Arial"/>
          <w:i/>
          <w:color w:val="000000" w:themeColor="text1"/>
          <w:sz w:val="18"/>
          <w:szCs w:val="18"/>
        </w:rPr>
      </w:pPr>
      <w:r w:rsidRPr="003B2D6D">
        <w:rPr>
          <w:rFonts w:ascii="Arial" w:hAnsi="Arial" w:cs="Arial"/>
          <w:i/>
          <w:color w:val="000000" w:themeColor="text1"/>
          <w:sz w:val="18"/>
          <w:szCs w:val="18"/>
        </w:rPr>
        <w:t>Library of Congress C</w:t>
      </w:r>
      <w:r>
        <w:rPr>
          <w:rFonts w:ascii="Arial" w:hAnsi="Arial" w:cs="Arial"/>
          <w:i/>
          <w:color w:val="000000" w:themeColor="text1"/>
          <w:sz w:val="18"/>
          <w:szCs w:val="18"/>
        </w:rPr>
        <w:t>ontrol</w:t>
      </w:r>
      <w:r w:rsidRPr="003B2D6D">
        <w:rPr>
          <w:rFonts w:ascii="Arial" w:hAnsi="Arial" w:cs="Arial"/>
          <w:i/>
          <w:color w:val="000000" w:themeColor="text1"/>
          <w:sz w:val="18"/>
          <w:szCs w:val="18"/>
        </w:rPr>
        <w:t xml:space="preserve"> Number</w:t>
      </w:r>
      <w:r w:rsidRPr="00757DA7">
        <w:rPr>
          <w:rFonts w:ascii="Arial" w:hAnsi="Arial" w:cs="Arial"/>
          <w:i/>
          <w:color w:val="000000" w:themeColor="text1"/>
          <w:sz w:val="18"/>
          <w:szCs w:val="18"/>
        </w:rPr>
        <w:t xml:space="preserve">: </w:t>
      </w:r>
      <w:r w:rsidR="00757DA7" w:rsidRPr="00757DA7">
        <w:rPr>
          <w:rFonts w:ascii="Arial" w:hAnsi="Arial" w:cs="Arial"/>
          <w:i/>
          <w:color w:val="000000" w:themeColor="text1"/>
          <w:sz w:val="18"/>
          <w:szCs w:val="18"/>
        </w:rPr>
        <w:t>2017940097</w:t>
      </w:r>
    </w:p>
    <w:p w:rsidR="0099700F" w:rsidRPr="003B2D6D" w:rsidRDefault="0099700F" w:rsidP="0099700F">
      <w:pPr>
        <w:rPr>
          <w:rFonts w:ascii="Arial" w:hAnsi="Arial" w:cs="Arial"/>
          <w:i/>
          <w:color w:val="000000" w:themeColor="text1"/>
          <w:sz w:val="18"/>
          <w:szCs w:val="18"/>
        </w:rPr>
      </w:pPr>
      <w:r w:rsidRPr="003B2D6D">
        <w:rPr>
          <w:rFonts w:ascii="Arial" w:hAnsi="Arial" w:cs="Arial"/>
          <w:i/>
          <w:color w:val="000000" w:themeColor="text1"/>
          <w:sz w:val="18"/>
          <w:szCs w:val="18"/>
        </w:rPr>
        <w:t>Missouri Classification No. M</w:t>
      </w:r>
      <w:r>
        <w:rPr>
          <w:rFonts w:ascii="Arial" w:hAnsi="Arial" w:cs="Arial"/>
          <w:i/>
          <w:color w:val="000000" w:themeColor="text1"/>
          <w:sz w:val="18"/>
          <w:szCs w:val="18"/>
        </w:rPr>
        <w:t>o</w:t>
      </w:r>
      <w:r w:rsidRPr="003B2D6D">
        <w:rPr>
          <w:rFonts w:ascii="Arial" w:hAnsi="Arial" w:cs="Arial"/>
          <w:i/>
          <w:color w:val="000000" w:themeColor="text1"/>
          <w:sz w:val="18"/>
          <w:szCs w:val="18"/>
        </w:rPr>
        <w:t xml:space="preserve">DNR. </w:t>
      </w:r>
      <w:r>
        <w:rPr>
          <w:rFonts w:ascii="Arial" w:hAnsi="Arial" w:cs="Arial"/>
          <w:i/>
          <w:color w:val="000000" w:themeColor="text1"/>
          <w:sz w:val="18"/>
          <w:szCs w:val="18"/>
        </w:rPr>
        <w:t xml:space="preserve">Ge </w:t>
      </w:r>
      <w:r w:rsidR="00C728C4">
        <w:rPr>
          <w:rFonts w:ascii="Arial" w:hAnsi="Arial" w:cs="Arial"/>
          <w:i/>
          <w:color w:val="000000" w:themeColor="text1"/>
          <w:sz w:val="18"/>
          <w:szCs w:val="18"/>
        </w:rPr>
        <w:t>21</w:t>
      </w:r>
      <w:r>
        <w:rPr>
          <w:rFonts w:ascii="Arial" w:hAnsi="Arial" w:cs="Arial"/>
          <w:i/>
          <w:color w:val="000000" w:themeColor="text1"/>
          <w:sz w:val="18"/>
          <w:szCs w:val="18"/>
        </w:rPr>
        <w:t>:1</w:t>
      </w:r>
      <w:r w:rsidR="00C728C4">
        <w:rPr>
          <w:rFonts w:ascii="Arial" w:hAnsi="Arial" w:cs="Arial"/>
          <w:i/>
          <w:color w:val="000000" w:themeColor="text1"/>
          <w:sz w:val="18"/>
          <w:szCs w:val="18"/>
        </w:rPr>
        <w:t>2</w:t>
      </w:r>
    </w:p>
    <w:p w:rsidR="0099700F" w:rsidRPr="003B2D6D" w:rsidRDefault="0099700F" w:rsidP="0099700F">
      <w:pPr>
        <w:rPr>
          <w:rFonts w:ascii="Arial" w:hAnsi="Arial" w:cs="Arial"/>
          <w:i/>
          <w:color w:val="000000" w:themeColor="text1"/>
          <w:sz w:val="20"/>
          <w:szCs w:val="20"/>
        </w:rPr>
      </w:pPr>
    </w:p>
    <w:p w:rsidR="0099700F" w:rsidRPr="003B2D6D" w:rsidRDefault="001F224B" w:rsidP="000551DD">
      <w:pPr>
        <w:ind w:left="432" w:hanging="432"/>
        <w:rPr>
          <w:rFonts w:ascii="Arial" w:hAnsi="Arial" w:cs="Arial"/>
          <w:color w:val="000000" w:themeColor="text1"/>
          <w:sz w:val="18"/>
          <w:szCs w:val="18"/>
        </w:rPr>
      </w:pPr>
      <w:r w:rsidRPr="000551DD">
        <w:rPr>
          <w:rFonts w:ascii="Arial" w:hAnsi="Arial" w:cs="Arial"/>
          <w:b/>
          <w:i/>
          <w:color w:val="000000" w:themeColor="text1"/>
          <w:sz w:val="18"/>
          <w:szCs w:val="18"/>
        </w:rPr>
        <w:t>Prewett, Jerry L</w:t>
      </w:r>
      <w:r w:rsidR="000F78FB" w:rsidRPr="000551DD">
        <w:rPr>
          <w:rFonts w:ascii="Arial" w:hAnsi="Arial" w:cs="Arial"/>
          <w:b/>
          <w:i/>
          <w:color w:val="000000" w:themeColor="text1"/>
          <w:sz w:val="18"/>
          <w:szCs w:val="18"/>
        </w:rPr>
        <w:t>.</w:t>
      </w:r>
      <w:r w:rsidR="00DF0B25" w:rsidRPr="000551DD">
        <w:rPr>
          <w:rFonts w:ascii="Arial" w:hAnsi="Arial" w:cs="Arial"/>
          <w:b/>
          <w:i/>
          <w:color w:val="000000" w:themeColor="text1"/>
          <w:sz w:val="18"/>
          <w:szCs w:val="18"/>
        </w:rPr>
        <w:t>, Bridges,</w:t>
      </w:r>
      <w:r w:rsidR="000F78FB" w:rsidRPr="000551DD">
        <w:rPr>
          <w:rFonts w:ascii="Arial" w:hAnsi="Arial" w:cs="Arial"/>
          <w:b/>
          <w:i/>
          <w:color w:val="000000" w:themeColor="text1"/>
          <w:sz w:val="18"/>
          <w:szCs w:val="18"/>
        </w:rPr>
        <w:t xml:space="preserve"> Carey S.,</w:t>
      </w:r>
      <w:r w:rsidR="00C728C4" w:rsidRPr="000551DD">
        <w:rPr>
          <w:rFonts w:ascii="Arial" w:hAnsi="Arial" w:cs="Arial"/>
          <w:b/>
          <w:i/>
          <w:color w:val="000000" w:themeColor="text1"/>
          <w:sz w:val="18"/>
          <w:szCs w:val="18"/>
        </w:rPr>
        <w:t xml:space="preserve"> </w:t>
      </w:r>
      <w:r w:rsidR="0099700F" w:rsidRPr="000551DD">
        <w:rPr>
          <w:rFonts w:ascii="Arial" w:hAnsi="Arial" w:cs="Arial"/>
          <w:b/>
          <w:i/>
          <w:color w:val="000000" w:themeColor="text1"/>
          <w:sz w:val="18"/>
          <w:szCs w:val="18"/>
        </w:rPr>
        <w:t xml:space="preserve">and </w:t>
      </w:r>
      <w:r w:rsidRPr="000551DD">
        <w:rPr>
          <w:rFonts w:ascii="Arial" w:hAnsi="Arial" w:cs="Arial"/>
          <w:b/>
          <w:i/>
          <w:color w:val="000000" w:themeColor="text1"/>
          <w:sz w:val="18"/>
          <w:szCs w:val="18"/>
        </w:rPr>
        <w:t xml:space="preserve">Pierce, Larry </w:t>
      </w:r>
      <w:r w:rsidR="000F78FB" w:rsidRPr="000551DD">
        <w:rPr>
          <w:rFonts w:ascii="Arial" w:hAnsi="Arial" w:cs="Arial"/>
          <w:b/>
          <w:i/>
          <w:color w:val="000000" w:themeColor="text1"/>
          <w:sz w:val="18"/>
          <w:szCs w:val="18"/>
        </w:rPr>
        <w:t>D</w:t>
      </w:r>
      <w:r w:rsidRPr="000551DD">
        <w:rPr>
          <w:rFonts w:ascii="Arial" w:hAnsi="Arial" w:cs="Arial"/>
          <w:b/>
          <w:i/>
          <w:color w:val="000000" w:themeColor="text1"/>
          <w:sz w:val="18"/>
          <w:szCs w:val="18"/>
        </w:rPr>
        <w:t>.</w:t>
      </w:r>
      <w:r w:rsidR="00443E3D" w:rsidRPr="000551DD">
        <w:rPr>
          <w:rFonts w:ascii="Arial" w:hAnsi="Arial" w:cs="Arial"/>
          <w:b/>
          <w:i/>
          <w:color w:val="000000" w:themeColor="text1"/>
          <w:sz w:val="18"/>
          <w:szCs w:val="18"/>
        </w:rPr>
        <w:t>, editors</w:t>
      </w:r>
      <w:r w:rsidR="0099700F" w:rsidRPr="000551DD">
        <w:rPr>
          <w:rFonts w:ascii="Arial" w:hAnsi="Arial" w:cs="Arial"/>
          <w:b/>
          <w:color w:val="000000" w:themeColor="text1"/>
          <w:sz w:val="18"/>
          <w:szCs w:val="18"/>
        </w:rPr>
        <w:t>, 201</w:t>
      </w:r>
      <w:r w:rsidRPr="000551DD">
        <w:rPr>
          <w:rFonts w:ascii="Arial" w:hAnsi="Arial" w:cs="Arial"/>
          <w:b/>
          <w:color w:val="000000" w:themeColor="text1"/>
          <w:sz w:val="18"/>
          <w:szCs w:val="18"/>
        </w:rPr>
        <w:t>7</w:t>
      </w:r>
      <w:r w:rsidR="0099700F" w:rsidRPr="003B2D6D">
        <w:rPr>
          <w:rFonts w:ascii="Arial" w:hAnsi="Arial" w:cs="Arial"/>
          <w:color w:val="000000" w:themeColor="text1"/>
          <w:sz w:val="18"/>
          <w:szCs w:val="18"/>
        </w:rPr>
        <w:t xml:space="preserve">, </w:t>
      </w:r>
      <w:r w:rsidRPr="003E1C19">
        <w:rPr>
          <w:rFonts w:ascii="Arial" w:hAnsi="Arial" w:cs="Arial"/>
          <w:color w:val="000000" w:themeColor="text1"/>
          <w:sz w:val="18"/>
          <w:szCs w:val="18"/>
        </w:rPr>
        <w:t>G</w:t>
      </w:r>
      <w:r w:rsidR="003E1C19">
        <w:rPr>
          <w:rFonts w:ascii="Arial" w:hAnsi="Arial" w:cs="Arial"/>
          <w:color w:val="000000" w:themeColor="text1"/>
          <w:sz w:val="18"/>
          <w:szCs w:val="18"/>
        </w:rPr>
        <w:t>uide to field trips for Association of American State Geologists</w:t>
      </w:r>
      <w:r w:rsidR="00DF0B25" w:rsidRPr="003E1C19">
        <w:rPr>
          <w:rFonts w:ascii="Arial" w:hAnsi="Arial" w:cs="Arial"/>
          <w:color w:val="000000" w:themeColor="text1"/>
          <w:sz w:val="18"/>
          <w:szCs w:val="18"/>
        </w:rPr>
        <w:t xml:space="preserve"> </w:t>
      </w:r>
      <w:r w:rsidRPr="003E1C19">
        <w:rPr>
          <w:rFonts w:ascii="Arial" w:hAnsi="Arial" w:cs="Arial"/>
          <w:color w:val="000000" w:themeColor="text1"/>
          <w:sz w:val="18"/>
          <w:szCs w:val="18"/>
        </w:rPr>
        <w:t>109</w:t>
      </w:r>
      <w:r w:rsidR="002546EA" w:rsidRPr="003E1C19">
        <w:rPr>
          <w:rFonts w:ascii="Arial" w:hAnsi="Arial" w:cs="Arial"/>
          <w:color w:val="000000" w:themeColor="text1"/>
          <w:sz w:val="18"/>
          <w:szCs w:val="18"/>
        </w:rPr>
        <w:t>th</w:t>
      </w:r>
      <w:r w:rsidRPr="003E1C19">
        <w:rPr>
          <w:rFonts w:ascii="Arial" w:hAnsi="Arial" w:cs="Arial"/>
          <w:color w:val="000000" w:themeColor="text1"/>
          <w:sz w:val="18"/>
          <w:szCs w:val="18"/>
        </w:rPr>
        <w:t xml:space="preserve"> A</w:t>
      </w:r>
      <w:r w:rsidR="003E1C19">
        <w:rPr>
          <w:rFonts w:ascii="Arial" w:hAnsi="Arial" w:cs="Arial"/>
          <w:color w:val="000000" w:themeColor="text1"/>
          <w:sz w:val="18"/>
          <w:szCs w:val="18"/>
        </w:rPr>
        <w:t>nnual Meeting</w:t>
      </w:r>
      <w:r w:rsidRPr="003E1C19">
        <w:rPr>
          <w:rFonts w:ascii="Arial" w:hAnsi="Arial" w:cs="Arial"/>
          <w:color w:val="000000" w:themeColor="text1"/>
          <w:sz w:val="18"/>
          <w:szCs w:val="18"/>
        </w:rPr>
        <w:t>, B</w:t>
      </w:r>
      <w:r w:rsidR="003E1C19">
        <w:rPr>
          <w:rFonts w:ascii="Arial" w:hAnsi="Arial" w:cs="Arial"/>
          <w:color w:val="000000" w:themeColor="text1"/>
          <w:sz w:val="18"/>
          <w:szCs w:val="18"/>
        </w:rPr>
        <w:t>ranson</w:t>
      </w:r>
      <w:r w:rsidRPr="003E1C19">
        <w:rPr>
          <w:rFonts w:ascii="Arial" w:hAnsi="Arial" w:cs="Arial"/>
          <w:color w:val="000000" w:themeColor="text1"/>
          <w:sz w:val="18"/>
          <w:szCs w:val="18"/>
        </w:rPr>
        <w:t>, M</w:t>
      </w:r>
      <w:r w:rsidR="003E1C19">
        <w:rPr>
          <w:rFonts w:ascii="Arial" w:hAnsi="Arial" w:cs="Arial"/>
          <w:color w:val="000000" w:themeColor="text1"/>
          <w:sz w:val="18"/>
          <w:szCs w:val="18"/>
        </w:rPr>
        <w:t>issouri</w:t>
      </w:r>
      <w:r w:rsidRPr="003E1C19">
        <w:rPr>
          <w:rFonts w:ascii="Arial" w:hAnsi="Arial" w:cs="Arial"/>
          <w:color w:val="000000" w:themeColor="text1"/>
          <w:sz w:val="18"/>
          <w:szCs w:val="18"/>
        </w:rPr>
        <w:t>, J</w:t>
      </w:r>
      <w:r w:rsidR="003E1C19">
        <w:rPr>
          <w:rFonts w:ascii="Arial" w:hAnsi="Arial" w:cs="Arial"/>
          <w:color w:val="000000" w:themeColor="text1"/>
          <w:sz w:val="18"/>
          <w:szCs w:val="18"/>
        </w:rPr>
        <w:t>une</w:t>
      </w:r>
      <w:r w:rsidRPr="003E1C19">
        <w:rPr>
          <w:rFonts w:ascii="Arial" w:hAnsi="Arial" w:cs="Arial"/>
          <w:color w:val="000000" w:themeColor="text1"/>
          <w:sz w:val="18"/>
          <w:szCs w:val="18"/>
        </w:rPr>
        <w:t xml:space="preserve"> 11–14, 2017</w:t>
      </w:r>
      <w:r w:rsidR="003E1C19">
        <w:rPr>
          <w:rFonts w:ascii="Arial" w:hAnsi="Arial" w:cs="Arial"/>
          <w:color w:val="000000" w:themeColor="text1"/>
          <w:sz w:val="18"/>
          <w:szCs w:val="18"/>
        </w:rPr>
        <w:t xml:space="preserve">.  </w:t>
      </w:r>
      <w:r w:rsidR="0099700F" w:rsidRPr="003B2D6D">
        <w:rPr>
          <w:rFonts w:ascii="Arial" w:hAnsi="Arial" w:cs="Arial"/>
          <w:color w:val="000000" w:themeColor="text1"/>
          <w:sz w:val="18"/>
          <w:szCs w:val="18"/>
        </w:rPr>
        <w:t>Missouri Department of Natural Resources, Missouri Geological Survey</w:t>
      </w:r>
      <w:r w:rsidR="003E1C19">
        <w:rPr>
          <w:rFonts w:ascii="Arial" w:hAnsi="Arial" w:cs="Arial"/>
          <w:color w:val="000000" w:themeColor="text1"/>
          <w:sz w:val="18"/>
          <w:szCs w:val="18"/>
        </w:rPr>
        <w:t>,</w:t>
      </w:r>
      <w:r w:rsidR="0099700F" w:rsidRPr="003B2D6D">
        <w:rPr>
          <w:rFonts w:ascii="Arial" w:hAnsi="Arial" w:cs="Arial"/>
          <w:color w:val="000000" w:themeColor="text1"/>
          <w:sz w:val="18"/>
          <w:szCs w:val="18"/>
        </w:rPr>
        <w:t xml:space="preserve"> </w:t>
      </w:r>
      <w:r w:rsidR="000916DF">
        <w:rPr>
          <w:rFonts w:ascii="Arial" w:hAnsi="Arial" w:cs="Arial"/>
          <w:color w:val="000000" w:themeColor="text1"/>
          <w:sz w:val="18"/>
          <w:szCs w:val="18"/>
        </w:rPr>
        <w:t>Special Publication N</w:t>
      </w:r>
      <w:r w:rsidR="00B70148">
        <w:rPr>
          <w:rFonts w:ascii="Arial" w:hAnsi="Arial" w:cs="Arial"/>
          <w:color w:val="000000" w:themeColor="text1"/>
          <w:sz w:val="18"/>
          <w:szCs w:val="18"/>
        </w:rPr>
        <w:t>o.</w:t>
      </w:r>
      <w:r w:rsidR="000916DF">
        <w:rPr>
          <w:rFonts w:ascii="Arial" w:hAnsi="Arial" w:cs="Arial"/>
          <w:color w:val="000000" w:themeColor="text1"/>
          <w:sz w:val="18"/>
          <w:szCs w:val="18"/>
        </w:rPr>
        <w:t xml:space="preserve"> 12</w:t>
      </w:r>
      <w:r w:rsidR="0099700F" w:rsidRPr="00E71233">
        <w:rPr>
          <w:rFonts w:ascii="Arial" w:hAnsi="Arial" w:cs="Arial"/>
          <w:color w:val="000000" w:themeColor="text1"/>
          <w:sz w:val="18"/>
          <w:szCs w:val="18"/>
        </w:rPr>
        <w:t xml:space="preserve">, </w:t>
      </w:r>
      <w:r w:rsidR="00C5316F" w:rsidRPr="00E71233">
        <w:rPr>
          <w:rFonts w:ascii="Arial" w:hAnsi="Arial" w:cs="Arial"/>
          <w:color w:val="000000" w:themeColor="text1"/>
          <w:sz w:val="18"/>
          <w:szCs w:val="18"/>
        </w:rPr>
        <w:t>60</w:t>
      </w:r>
      <w:r w:rsidR="0099700F" w:rsidRPr="00E71233">
        <w:rPr>
          <w:rFonts w:ascii="Arial" w:hAnsi="Arial" w:cs="Arial"/>
          <w:color w:val="000000" w:themeColor="text1"/>
          <w:sz w:val="18"/>
          <w:szCs w:val="18"/>
        </w:rPr>
        <w:t xml:space="preserve"> p.</w:t>
      </w:r>
      <w:r w:rsidR="00E472F7" w:rsidRPr="00E71233">
        <w:rPr>
          <w:rFonts w:ascii="Arial" w:hAnsi="Arial" w:cs="Arial"/>
          <w:color w:val="000000" w:themeColor="text1"/>
          <w:sz w:val="18"/>
          <w:szCs w:val="18"/>
        </w:rPr>
        <w:t>,</w:t>
      </w:r>
      <w:r w:rsidR="0099700F" w:rsidRPr="00E71233">
        <w:rPr>
          <w:rFonts w:ascii="Arial" w:hAnsi="Arial" w:cs="Arial"/>
          <w:color w:val="000000" w:themeColor="text1"/>
          <w:sz w:val="18"/>
          <w:szCs w:val="18"/>
        </w:rPr>
        <w:t xml:space="preserve"> </w:t>
      </w:r>
      <w:r w:rsidR="00C5316F" w:rsidRPr="00E71233">
        <w:rPr>
          <w:rFonts w:ascii="Arial" w:hAnsi="Arial" w:cs="Arial"/>
          <w:color w:val="000000" w:themeColor="text1"/>
          <w:sz w:val="18"/>
          <w:szCs w:val="18"/>
        </w:rPr>
        <w:t>28</w:t>
      </w:r>
      <w:r w:rsidR="0099700F" w:rsidRPr="003B2D6D">
        <w:rPr>
          <w:rFonts w:ascii="Arial" w:hAnsi="Arial" w:cs="Arial"/>
          <w:color w:val="000000" w:themeColor="text1"/>
          <w:sz w:val="18"/>
          <w:szCs w:val="18"/>
        </w:rPr>
        <w:t xml:space="preserve"> figs.</w:t>
      </w:r>
    </w:p>
    <w:p w:rsidR="0099700F" w:rsidRPr="00D65FB4" w:rsidRDefault="0099700F" w:rsidP="0099700F">
      <w:pPr>
        <w:rPr>
          <w:rFonts w:ascii="Arial" w:hAnsi="Arial" w:cs="Arial"/>
          <w:color w:val="000000" w:themeColor="text1"/>
          <w:sz w:val="20"/>
          <w:szCs w:val="20"/>
        </w:rPr>
      </w:pPr>
    </w:p>
    <w:p w:rsidR="00F5677D" w:rsidRDefault="0099700F" w:rsidP="0061137B">
      <w:pPr>
        <w:autoSpaceDE w:val="0"/>
        <w:autoSpaceDN w:val="0"/>
        <w:adjustRightInd w:val="0"/>
        <w:jc w:val="both"/>
        <w:rPr>
          <w:rFonts w:ascii="Swiss721BT-Roman" w:hAnsi="Swiss721BT-Roman" w:cs="Swiss721BT-Roman"/>
          <w:i/>
          <w:color w:val="272627"/>
          <w:sz w:val="13"/>
          <w:szCs w:val="13"/>
          <w:lang w:eastAsia="en-US"/>
        </w:rPr>
      </w:pPr>
      <w:r w:rsidRPr="00670584">
        <w:rPr>
          <w:rFonts w:ascii="Swiss721BT-Roman" w:hAnsi="Swiss721BT-Roman" w:cs="Swiss721BT-Roman"/>
          <w:i/>
          <w:color w:val="272627"/>
          <w:sz w:val="13"/>
          <w:szCs w:val="13"/>
          <w:lang w:eastAsia="en-US"/>
        </w:rPr>
        <w:t>The Department of Natural Resources does not discriminate against anyone on the basis of race, color, national origin, religion, age, sex, disability, sexual orientation or veteran status.  If anyone believes he or she has been subjected to discrimination for any of these reasons, he or she m</w:t>
      </w:r>
      <w:r w:rsidR="00130214">
        <w:rPr>
          <w:rFonts w:ascii="Swiss721BT-Roman" w:hAnsi="Swiss721BT-Roman" w:cs="Swiss721BT-Roman"/>
          <w:i/>
          <w:color w:val="272627"/>
          <w:sz w:val="13"/>
          <w:szCs w:val="13"/>
          <w:lang w:eastAsia="en-US"/>
        </w:rPr>
        <w:t xml:space="preserve">ay file a complaint with either </w:t>
      </w:r>
      <w:r w:rsidRPr="00670584">
        <w:rPr>
          <w:rFonts w:ascii="Swiss721BT-Roman" w:hAnsi="Swiss721BT-Roman" w:cs="Swiss721BT-Roman"/>
          <w:i/>
          <w:color w:val="272627"/>
          <w:sz w:val="13"/>
          <w:szCs w:val="13"/>
          <w:lang w:eastAsia="en-US"/>
        </w:rPr>
        <w:t>the Department of Natural Resources or the Office of Equal Opportunity, U.S. Department of the In</w:t>
      </w:r>
      <w:r w:rsidR="00900CDE">
        <w:rPr>
          <w:rFonts w:ascii="Swiss721BT-Roman" w:hAnsi="Swiss721BT-Roman" w:cs="Swiss721BT-Roman"/>
          <w:i/>
          <w:color w:val="272627"/>
          <w:sz w:val="13"/>
          <w:szCs w:val="13"/>
          <w:lang w:eastAsia="en-US"/>
        </w:rPr>
        <w:t>terior, Washington, D.C., 20240.</w:t>
      </w:r>
      <w:r w:rsidR="00F5677D">
        <w:rPr>
          <w:rFonts w:ascii="Swiss721BT-Roman" w:hAnsi="Swiss721BT-Roman" w:cs="Swiss721BT-Roman"/>
          <w:i/>
          <w:color w:val="272627"/>
          <w:sz w:val="13"/>
          <w:szCs w:val="13"/>
          <w:lang w:eastAsia="en-US"/>
        </w:rPr>
        <w:br w:type="page"/>
      </w:r>
    </w:p>
    <w:p w:rsidR="00F5677D" w:rsidRPr="00EC07F5" w:rsidRDefault="00F5677D" w:rsidP="00F5677D">
      <w:pPr>
        <w:jc w:val="center"/>
        <w:rPr>
          <w:rFonts w:ascii="Arial" w:hAnsi="Arial" w:cs="Arial"/>
          <w:b/>
          <w:color w:val="000000" w:themeColor="text1"/>
          <w:sz w:val="28"/>
          <w:szCs w:val="28"/>
        </w:rPr>
      </w:pPr>
      <w:r w:rsidRPr="00EC07F5">
        <w:rPr>
          <w:rFonts w:ascii="Arial" w:hAnsi="Arial" w:cs="Arial"/>
          <w:b/>
          <w:color w:val="000000" w:themeColor="text1"/>
          <w:sz w:val="28"/>
          <w:szCs w:val="28"/>
        </w:rPr>
        <w:lastRenderedPageBreak/>
        <w:t>CONTENTS</w:t>
      </w:r>
    </w:p>
    <w:p w:rsidR="00F5677D" w:rsidRDefault="00F5677D" w:rsidP="00530F18">
      <w:pPr>
        <w:contextualSpacing/>
        <w:mirrorIndents/>
        <w:rPr>
          <w:rFonts w:ascii="Arial" w:hAnsi="Arial" w:cs="Arial"/>
          <w:color w:val="000000" w:themeColor="text1"/>
          <w:sz w:val="20"/>
          <w:szCs w:val="20"/>
        </w:rPr>
      </w:pPr>
    </w:p>
    <w:p w:rsidR="00F5677D" w:rsidRPr="00427987" w:rsidRDefault="00F5677D" w:rsidP="00530F18">
      <w:pPr>
        <w:ind w:left="1440" w:hanging="1440"/>
        <w:contextualSpacing/>
        <w:mirrorIndents/>
        <w:rPr>
          <w:rFonts w:ascii="Arial" w:hAnsi="Arial" w:cs="Arial"/>
          <w:color w:val="000000" w:themeColor="text1"/>
          <w:sz w:val="20"/>
          <w:szCs w:val="20"/>
        </w:rPr>
      </w:pPr>
      <w:r w:rsidRPr="00CA57CB">
        <w:rPr>
          <w:rFonts w:ascii="Arial" w:hAnsi="Arial" w:cs="Arial"/>
          <w:b/>
          <w:bCs/>
          <w:color w:val="000000" w:themeColor="text1"/>
        </w:rPr>
        <w:t>Pre-Meeting Field Trip, June 11, 2017</w:t>
      </w:r>
      <w:r w:rsidRPr="00427987">
        <w:rPr>
          <w:rFonts w:ascii="Arial" w:hAnsi="Arial" w:cs="Arial"/>
          <w:bCs/>
          <w:color w:val="000000" w:themeColor="text1"/>
          <w:sz w:val="20"/>
          <w:szCs w:val="20"/>
        </w:rPr>
        <w:t xml:space="preserve"> ……………………………………</w:t>
      </w:r>
      <w:r>
        <w:rPr>
          <w:rFonts w:ascii="Arial" w:hAnsi="Arial" w:cs="Arial"/>
          <w:bCs/>
          <w:color w:val="000000" w:themeColor="text1"/>
          <w:sz w:val="20"/>
          <w:szCs w:val="20"/>
        </w:rPr>
        <w:t>………………</w:t>
      </w:r>
      <w:r w:rsidRPr="00427987">
        <w:rPr>
          <w:rFonts w:ascii="Arial" w:hAnsi="Arial" w:cs="Arial"/>
          <w:bCs/>
          <w:color w:val="000000" w:themeColor="text1"/>
          <w:sz w:val="20"/>
          <w:szCs w:val="20"/>
        </w:rPr>
        <w:t>……</w:t>
      </w:r>
      <w:r w:rsidR="000B7C4B">
        <w:rPr>
          <w:rFonts w:ascii="Arial" w:hAnsi="Arial" w:cs="Arial"/>
          <w:bCs/>
          <w:color w:val="000000" w:themeColor="text1"/>
          <w:sz w:val="20"/>
          <w:szCs w:val="20"/>
        </w:rPr>
        <w:t>.......</w:t>
      </w:r>
      <w:r w:rsidR="00157B4B">
        <w:rPr>
          <w:rFonts w:ascii="Arial" w:hAnsi="Arial" w:cs="Arial"/>
          <w:bCs/>
          <w:color w:val="000000" w:themeColor="text1"/>
          <w:sz w:val="20"/>
          <w:szCs w:val="20"/>
        </w:rPr>
        <w:t>..</w:t>
      </w:r>
      <w:r w:rsidR="00157B4B">
        <w:rPr>
          <w:rFonts w:ascii="Arial" w:hAnsi="Arial" w:cs="Arial"/>
          <w:bCs/>
          <w:color w:val="000000" w:themeColor="text1"/>
          <w:sz w:val="20"/>
          <w:szCs w:val="20"/>
        </w:rPr>
        <w:tab/>
      </w:r>
      <w:r w:rsidR="00157B4B">
        <w:rPr>
          <w:rFonts w:ascii="Arial" w:hAnsi="Arial" w:cs="Arial"/>
          <w:bCs/>
          <w:color w:val="000000" w:themeColor="text1"/>
          <w:sz w:val="20"/>
          <w:szCs w:val="20"/>
        </w:rPr>
        <w:tab/>
      </w:r>
      <w:r w:rsidR="00157B4B">
        <w:rPr>
          <w:rFonts w:ascii="Arial" w:hAnsi="Arial" w:cs="Arial"/>
          <w:bCs/>
          <w:color w:val="000000" w:themeColor="text1"/>
          <w:sz w:val="20"/>
          <w:szCs w:val="20"/>
        </w:rPr>
        <w:tab/>
      </w:r>
      <w:r w:rsidR="00157B4B">
        <w:rPr>
          <w:rFonts w:ascii="Arial" w:hAnsi="Arial" w:cs="Arial"/>
          <w:bCs/>
          <w:color w:val="000000" w:themeColor="text1"/>
          <w:sz w:val="20"/>
          <w:szCs w:val="20"/>
        </w:rPr>
        <w:tab/>
      </w:r>
      <w:r w:rsidRPr="00CA57CB">
        <w:rPr>
          <w:rFonts w:ascii="Arial" w:hAnsi="Arial" w:cs="Arial"/>
          <w:b/>
          <w:bCs/>
          <w:color w:val="000000" w:themeColor="text1"/>
        </w:rPr>
        <w:t>1</w:t>
      </w:r>
    </w:p>
    <w:p w:rsidR="00F5677D" w:rsidRPr="00E93A7D" w:rsidRDefault="00F5677D" w:rsidP="00530F18">
      <w:pPr>
        <w:ind w:left="432" w:right="-720" w:hanging="432"/>
        <w:contextualSpacing/>
        <w:mirrorIndents/>
        <w:rPr>
          <w:rFonts w:ascii="Arial" w:hAnsi="Arial" w:cs="Arial"/>
          <w:color w:val="000000" w:themeColor="text1"/>
          <w:sz w:val="20"/>
          <w:szCs w:val="20"/>
        </w:rPr>
      </w:pPr>
    </w:p>
    <w:p w:rsidR="00F5677D" w:rsidRPr="006A630C" w:rsidRDefault="00F5677D" w:rsidP="00530F18">
      <w:pPr>
        <w:ind w:left="432" w:right="288"/>
        <w:contextualSpacing/>
        <w:mirrorIndents/>
        <w:rPr>
          <w:rFonts w:ascii="Arial" w:hAnsi="Arial" w:cs="Arial"/>
          <w:color w:val="000000" w:themeColor="text1"/>
          <w:sz w:val="20"/>
          <w:szCs w:val="20"/>
        </w:rPr>
      </w:pPr>
      <w:r>
        <w:rPr>
          <w:rFonts w:ascii="Arial" w:hAnsi="Arial" w:cs="Arial"/>
          <w:b/>
          <w:color w:val="000000" w:themeColor="text1"/>
          <w:sz w:val="22"/>
          <w:szCs w:val="22"/>
        </w:rPr>
        <w:t xml:space="preserve">First Leg of </w:t>
      </w:r>
      <w:r w:rsidRPr="00CA57CB">
        <w:rPr>
          <w:rFonts w:ascii="Arial" w:hAnsi="Arial" w:cs="Arial"/>
          <w:b/>
          <w:color w:val="000000" w:themeColor="text1"/>
          <w:sz w:val="22"/>
          <w:szCs w:val="22"/>
        </w:rPr>
        <w:t>Road Log</w:t>
      </w:r>
      <w:r>
        <w:rPr>
          <w:rFonts w:ascii="Arial" w:hAnsi="Arial" w:cs="Arial"/>
          <w:b/>
          <w:color w:val="000000" w:themeColor="text1"/>
          <w:sz w:val="20"/>
          <w:szCs w:val="20"/>
        </w:rPr>
        <w:t xml:space="preserve"> — Branson to Springfield, Missouri</w:t>
      </w:r>
      <w:r w:rsidRPr="000060A8">
        <w:rPr>
          <w:rFonts w:ascii="Arial" w:hAnsi="Arial" w:cs="Arial"/>
          <w:color w:val="000000" w:themeColor="text1"/>
          <w:sz w:val="20"/>
          <w:szCs w:val="20"/>
        </w:rPr>
        <w:t xml:space="preserve"> </w:t>
      </w:r>
      <w:r w:rsidR="00D31F79">
        <w:rPr>
          <w:rFonts w:ascii="Arial" w:hAnsi="Arial" w:cs="Arial"/>
          <w:color w:val="000000" w:themeColor="text1"/>
          <w:sz w:val="20"/>
          <w:szCs w:val="20"/>
        </w:rPr>
        <w:t>……………………...……….......</w:t>
      </w:r>
      <w:r w:rsidR="00D31F79">
        <w:rPr>
          <w:rFonts w:ascii="Arial" w:hAnsi="Arial" w:cs="Arial"/>
          <w:color w:val="000000" w:themeColor="text1"/>
          <w:sz w:val="20"/>
          <w:szCs w:val="20"/>
        </w:rPr>
        <w:tab/>
      </w:r>
      <w:r w:rsidR="00D31F79">
        <w:rPr>
          <w:rFonts w:ascii="Arial" w:hAnsi="Arial" w:cs="Arial"/>
          <w:color w:val="000000" w:themeColor="text1"/>
          <w:sz w:val="20"/>
          <w:szCs w:val="20"/>
        </w:rPr>
        <w:tab/>
      </w:r>
      <w:r w:rsidR="00D31F79">
        <w:rPr>
          <w:rFonts w:ascii="Arial" w:hAnsi="Arial" w:cs="Arial"/>
          <w:color w:val="000000" w:themeColor="text1"/>
          <w:sz w:val="20"/>
          <w:szCs w:val="20"/>
        </w:rPr>
        <w:tab/>
      </w:r>
      <w:r w:rsidR="00D31F79" w:rsidRPr="00D31F79">
        <w:rPr>
          <w:rFonts w:ascii="Arial" w:hAnsi="Arial" w:cs="Arial"/>
          <w:b/>
          <w:color w:val="000000" w:themeColor="text1"/>
          <w:sz w:val="22"/>
          <w:szCs w:val="22"/>
        </w:rPr>
        <w:t>3</w:t>
      </w:r>
    </w:p>
    <w:p w:rsidR="00F5677D" w:rsidRPr="001B2DD6" w:rsidRDefault="00F5677D" w:rsidP="00530F18">
      <w:pPr>
        <w:ind w:left="720" w:right="288"/>
        <w:contextualSpacing/>
        <w:mirrorIndents/>
        <w:rPr>
          <w:rFonts w:ascii="Arial" w:hAnsi="Arial" w:cs="Arial"/>
          <w:color w:val="000000" w:themeColor="text1"/>
          <w:sz w:val="20"/>
          <w:szCs w:val="20"/>
        </w:rPr>
      </w:pPr>
      <w:r w:rsidRPr="00CA57CB">
        <w:rPr>
          <w:rFonts w:ascii="Arial" w:hAnsi="Arial" w:cs="Arial"/>
          <w:b/>
          <w:color w:val="000000" w:themeColor="text1"/>
          <w:sz w:val="22"/>
          <w:szCs w:val="22"/>
        </w:rPr>
        <w:t>STOP 1</w:t>
      </w:r>
      <w:r>
        <w:rPr>
          <w:rFonts w:ascii="Arial" w:hAnsi="Arial" w:cs="Arial"/>
          <w:b/>
          <w:color w:val="000000" w:themeColor="text1"/>
          <w:sz w:val="20"/>
          <w:szCs w:val="20"/>
        </w:rPr>
        <w:t xml:space="preserve"> — </w:t>
      </w:r>
      <w:r w:rsidRPr="00C95552">
        <w:rPr>
          <w:rFonts w:ascii="Arial" w:hAnsi="Arial" w:cs="Arial"/>
          <w:b/>
          <w:color w:val="000000" w:themeColor="text1"/>
          <w:sz w:val="22"/>
          <w:szCs w:val="22"/>
        </w:rPr>
        <w:t>Sequiota Park, Cave and Spring</w:t>
      </w:r>
      <w:r w:rsidRPr="004B196A">
        <w:rPr>
          <w:rFonts w:ascii="Arial" w:hAnsi="Arial" w:cs="Arial"/>
          <w:color w:val="000000" w:themeColor="text1"/>
          <w:sz w:val="20"/>
          <w:szCs w:val="20"/>
        </w:rPr>
        <w:t xml:space="preserve"> </w:t>
      </w:r>
      <w:r>
        <w:rPr>
          <w:rFonts w:ascii="Arial" w:hAnsi="Arial" w:cs="Arial"/>
          <w:color w:val="000000" w:themeColor="text1"/>
          <w:sz w:val="20"/>
          <w:szCs w:val="20"/>
        </w:rPr>
        <w:t>…………...…………………...</w:t>
      </w:r>
      <w:r w:rsidR="00D31F79">
        <w:rPr>
          <w:rFonts w:ascii="Arial" w:hAnsi="Arial" w:cs="Arial"/>
          <w:color w:val="000000" w:themeColor="text1"/>
          <w:sz w:val="20"/>
          <w:szCs w:val="20"/>
        </w:rPr>
        <w:t>....................</w:t>
      </w:r>
      <w:r w:rsidR="00D31F79">
        <w:rPr>
          <w:rFonts w:ascii="Arial" w:hAnsi="Arial" w:cs="Arial"/>
          <w:color w:val="000000" w:themeColor="text1"/>
          <w:sz w:val="20"/>
          <w:szCs w:val="20"/>
        </w:rPr>
        <w:tab/>
      </w:r>
      <w:r w:rsidR="00D31F79" w:rsidRPr="001B2DD6">
        <w:rPr>
          <w:rFonts w:ascii="Arial" w:hAnsi="Arial" w:cs="Arial"/>
          <w:color w:val="000000" w:themeColor="text1"/>
          <w:sz w:val="20"/>
          <w:szCs w:val="20"/>
        </w:rPr>
        <w:t>.</w:t>
      </w:r>
      <w:r w:rsidR="00D31F79" w:rsidRPr="001B2DD6">
        <w:rPr>
          <w:rFonts w:ascii="Arial" w:hAnsi="Arial" w:cs="Arial"/>
          <w:color w:val="000000" w:themeColor="text1"/>
          <w:sz w:val="20"/>
          <w:szCs w:val="20"/>
        </w:rPr>
        <w:tab/>
      </w:r>
      <w:r w:rsidR="00D31F79" w:rsidRPr="001B2DD6">
        <w:rPr>
          <w:rFonts w:ascii="Arial" w:hAnsi="Arial" w:cs="Arial"/>
          <w:color w:val="000000" w:themeColor="text1"/>
          <w:sz w:val="20"/>
          <w:szCs w:val="20"/>
        </w:rPr>
        <w:tab/>
      </w:r>
      <w:r w:rsidR="00D31F79" w:rsidRPr="001B2DD6">
        <w:rPr>
          <w:rFonts w:ascii="Arial" w:hAnsi="Arial" w:cs="Arial"/>
          <w:color w:val="000000" w:themeColor="text1"/>
          <w:sz w:val="20"/>
          <w:szCs w:val="20"/>
        </w:rPr>
        <w:tab/>
      </w:r>
      <w:r w:rsidR="00D31F79" w:rsidRPr="001B2DD6">
        <w:rPr>
          <w:rFonts w:ascii="Arial" w:hAnsi="Arial" w:cs="Arial"/>
          <w:color w:val="000000" w:themeColor="text1"/>
          <w:sz w:val="20"/>
          <w:szCs w:val="20"/>
        </w:rPr>
        <w:tab/>
      </w:r>
      <w:r w:rsidR="00D31F79" w:rsidRPr="001B2DD6">
        <w:rPr>
          <w:rFonts w:ascii="Arial" w:hAnsi="Arial" w:cs="Arial"/>
          <w:b/>
          <w:color w:val="000000" w:themeColor="text1"/>
          <w:sz w:val="22"/>
          <w:szCs w:val="22"/>
        </w:rPr>
        <w:t>7</w:t>
      </w:r>
    </w:p>
    <w:p w:rsidR="00F5677D" w:rsidRPr="001B2DD6" w:rsidRDefault="00F5677D" w:rsidP="00530F18">
      <w:pPr>
        <w:ind w:left="432" w:right="288"/>
        <w:contextualSpacing/>
        <w:mirrorIndents/>
        <w:rPr>
          <w:rFonts w:ascii="Arial" w:hAnsi="Arial" w:cs="Arial"/>
          <w:b/>
          <w:color w:val="000000" w:themeColor="text1"/>
          <w:sz w:val="20"/>
          <w:szCs w:val="20"/>
        </w:rPr>
      </w:pPr>
    </w:p>
    <w:p w:rsidR="00F5677D" w:rsidRPr="001B2DD6" w:rsidRDefault="00F5677D" w:rsidP="00530F18">
      <w:pPr>
        <w:ind w:left="432"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Second Leg of Road Log</w:t>
      </w:r>
      <w:r w:rsidRPr="001B2DD6">
        <w:rPr>
          <w:rFonts w:ascii="Arial" w:hAnsi="Arial" w:cs="Arial"/>
          <w:b/>
          <w:color w:val="000000" w:themeColor="text1"/>
          <w:sz w:val="20"/>
          <w:szCs w:val="20"/>
        </w:rPr>
        <w:t xml:space="preserve"> — Springfield to Phenix, Missouri</w:t>
      </w:r>
      <w:r w:rsidRPr="001B2DD6">
        <w:rPr>
          <w:rFonts w:ascii="Arial" w:hAnsi="Arial" w:cs="Arial"/>
          <w:color w:val="000000" w:themeColor="text1"/>
          <w:sz w:val="20"/>
          <w:szCs w:val="20"/>
        </w:rPr>
        <w:t xml:space="preserve"> </w:t>
      </w:r>
      <w:r w:rsidR="00D31F79" w:rsidRPr="001B2DD6">
        <w:rPr>
          <w:rFonts w:ascii="Arial" w:hAnsi="Arial" w:cs="Arial"/>
          <w:color w:val="000000" w:themeColor="text1"/>
          <w:sz w:val="20"/>
          <w:szCs w:val="20"/>
        </w:rPr>
        <w:t>……………………………….</w:t>
      </w:r>
      <w:r w:rsidR="00D31F79" w:rsidRPr="001B2DD6">
        <w:rPr>
          <w:rFonts w:ascii="Arial" w:hAnsi="Arial" w:cs="Arial"/>
          <w:color w:val="000000" w:themeColor="text1"/>
          <w:sz w:val="20"/>
          <w:szCs w:val="20"/>
        </w:rPr>
        <w:tab/>
      </w:r>
      <w:r w:rsidR="00D31F79" w:rsidRPr="001B2DD6">
        <w:rPr>
          <w:rFonts w:ascii="Arial" w:hAnsi="Arial" w:cs="Arial"/>
          <w:color w:val="000000" w:themeColor="text1"/>
          <w:sz w:val="20"/>
          <w:szCs w:val="20"/>
        </w:rPr>
        <w:tab/>
      </w:r>
      <w:r w:rsidR="00D31F79" w:rsidRPr="001B2DD6">
        <w:rPr>
          <w:rFonts w:ascii="Arial" w:hAnsi="Arial" w:cs="Arial"/>
          <w:color w:val="000000" w:themeColor="text1"/>
          <w:sz w:val="20"/>
          <w:szCs w:val="20"/>
        </w:rPr>
        <w:tab/>
      </w:r>
      <w:r w:rsidR="00D31F79" w:rsidRPr="001B2DD6">
        <w:rPr>
          <w:rFonts w:ascii="Arial" w:hAnsi="Arial" w:cs="Arial"/>
          <w:b/>
          <w:color w:val="000000" w:themeColor="text1"/>
          <w:sz w:val="22"/>
          <w:szCs w:val="22"/>
        </w:rPr>
        <w:t>11</w:t>
      </w:r>
    </w:p>
    <w:p w:rsidR="00F5677D" w:rsidRPr="001B2DD6" w:rsidRDefault="00F5677D" w:rsidP="00530F18">
      <w:pPr>
        <w:ind w:left="720"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STOP 2</w:t>
      </w:r>
      <w:r w:rsidRPr="001B2DD6">
        <w:rPr>
          <w:rFonts w:ascii="Arial" w:hAnsi="Arial" w:cs="Arial"/>
          <w:b/>
          <w:color w:val="000000" w:themeColor="text1"/>
          <w:sz w:val="20"/>
          <w:szCs w:val="20"/>
        </w:rPr>
        <w:t xml:space="preserve"> — </w:t>
      </w:r>
      <w:r w:rsidRPr="001B2DD6">
        <w:rPr>
          <w:rFonts w:ascii="Arial" w:hAnsi="Arial" w:cs="Arial"/>
          <w:b/>
          <w:color w:val="000000" w:themeColor="text1"/>
          <w:sz w:val="22"/>
          <w:szCs w:val="22"/>
        </w:rPr>
        <w:t>Phenix Marble Quarry</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2F16C1" w:rsidRPr="001B2DD6">
        <w:rPr>
          <w:rFonts w:ascii="Arial" w:hAnsi="Arial" w:cs="Arial"/>
          <w:b/>
          <w:color w:val="000000" w:themeColor="text1"/>
          <w:sz w:val="22"/>
          <w:szCs w:val="22"/>
        </w:rPr>
        <w:t>13</w:t>
      </w:r>
    </w:p>
    <w:p w:rsidR="00F5677D" w:rsidRPr="001B2DD6" w:rsidRDefault="00F5677D" w:rsidP="00530F18">
      <w:pPr>
        <w:ind w:left="432" w:right="288"/>
        <w:contextualSpacing/>
        <w:mirrorIndents/>
        <w:rPr>
          <w:rFonts w:ascii="Arial" w:hAnsi="Arial" w:cs="Arial"/>
          <w:b/>
          <w:color w:val="000000" w:themeColor="text1"/>
          <w:sz w:val="20"/>
          <w:szCs w:val="20"/>
        </w:rPr>
      </w:pPr>
    </w:p>
    <w:p w:rsidR="00F5677D" w:rsidRPr="001B2DD6" w:rsidRDefault="00F5677D" w:rsidP="00530F18">
      <w:pPr>
        <w:ind w:left="432"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Third Leg of Road Log</w:t>
      </w:r>
      <w:r w:rsidRPr="001B2DD6">
        <w:rPr>
          <w:rFonts w:ascii="Arial" w:hAnsi="Arial" w:cs="Arial"/>
          <w:b/>
          <w:color w:val="000000" w:themeColor="text1"/>
          <w:sz w:val="20"/>
          <w:szCs w:val="20"/>
        </w:rPr>
        <w:t xml:space="preserve"> — Phenix to near Battlefield, Missouri</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b/>
          <w:color w:val="000000" w:themeColor="text1"/>
          <w:sz w:val="22"/>
          <w:szCs w:val="22"/>
        </w:rPr>
        <w:t>22</w:t>
      </w:r>
    </w:p>
    <w:p w:rsidR="00F5677D" w:rsidRPr="001B2DD6" w:rsidRDefault="00F5677D" w:rsidP="00530F18">
      <w:pPr>
        <w:ind w:left="720"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STOP 3</w:t>
      </w:r>
      <w:r w:rsidRPr="001B2DD6">
        <w:rPr>
          <w:rFonts w:ascii="Arial" w:hAnsi="Arial" w:cs="Arial"/>
          <w:b/>
          <w:color w:val="000000" w:themeColor="text1"/>
          <w:sz w:val="20"/>
          <w:szCs w:val="20"/>
        </w:rPr>
        <w:t xml:space="preserve"> — </w:t>
      </w:r>
      <w:r w:rsidRPr="001B2DD6">
        <w:rPr>
          <w:rFonts w:ascii="Arial" w:hAnsi="Arial" w:cs="Arial"/>
          <w:b/>
          <w:color w:val="000000" w:themeColor="text1"/>
          <w:sz w:val="22"/>
          <w:szCs w:val="22"/>
        </w:rPr>
        <w:t>Wilson’s Creek National Battlefield</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b/>
          <w:color w:val="000000" w:themeColor="text1"/>
          <w:sz w:val="22"/>
          <w:szCs w:val="22"/>
        </w:rPr>
        <w:t>23</w:t>
      </w:r>
    </w:p>
    <w:p w:rsidR="00F5677D" w:rsidRPr="001B2DD6" w:rsidRDefault="00F5677D" w:rsidP="00530F18">
      <w:pPr>
        <w:ind w:left="432" w:right="288"/>
        <w:contextualSpacing/>
        <w:mirrorIndents/>
        <w:rPr>
          <w:rFonts w:ascii="Arial" w:hAnsi="Arial" w:cs="Arial"/>
          <w:b/>
          <w:color w:val="000000" w:themeColor="text1"/>
          <w:sz w:val="20"/>
          <w:szCs w:val="20"/>
        </w:rPr>
      </w:pPr>
    </w:p>
    <w:p w:rsidR="00F5677D" w:rsidRPr="001B2DD6" w:rsidRDefault="00F5677D" w:rsidP="00530F18">
      <w:pPr>
        <w:ind w:left="432"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Fourth Leg of Road Log</w:t>
      </w:r>
      <w:r w:rsidRPr="001B2DD6">
        <w:rPr>
          <w:rFonts w:ascii="Arial" w:hAnsi="Arial" w:cs="Arial"/>
          <w:b/>
          <w:color w:val="000000" w:themeColor="text1"/>
          <w:sz w:val="20"/>
          <w:szCs w:val="20"/>
        </w:rPr>
        <w:t xml:space="preserve"> — Return to Branson, Missouri</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b/>
          <w:color w:val="000000" w:themeColor="text1"/>
          <w:sz w:val="22"/>
          <w:szCs w:val="22"/>
        </w:rPr>
        <w:t>26</w:t>
      </w:r>
    </w:p>
    <w:p w:rsidR="00F5677D" w:rsidRPr="001B2DD6" w:rsidRDefault="00F5677D" w:rsidP="00530F18">
      <w:pPr>
        <w:contextualSpacing/>
        <w:mirrorIndents/>
        <w:rPr>
          <w:rFonts w:ascii="Arial" w:hAnsi="Arial" w:cs="Arial"/>
          <w:color w:val="000000" w:themeColor="text1"/>
          <w:sz w:val="20"/>
          <w:szCs w:val="20"/>
        </w:rPr>
      </w:pPr>
    </w:p>
    <w:p w:rsidR="00F5677D" w:rsidRPr="001B2DD6" w:rsidRDefault="00F5677D" w:rsidP="00530F18">
      <w:pPr>
        <w:contextualSpacing/>
        <w:mirrorIndents/>
        <w:jc w:val="center"/>
        <w:rPr>
          <w:rFonts w:ascii="Arial" w:hAnsi="Arial" w:cs="Arial"/>
          <w:color w:val="000000" w:themeColor="text1"/>
          <w:sz w:val="20"/>
          <w:szCs w:val="20"/>
        </w:rPr>
      </w:pPr>
      <w:r w:rsidRPr="001B2DD6">
        <w:rPr>
          <w:rFonts w:ascii="Arial" w:hAnsi="Arial" w:cs="Arial"/>
          <w:color w:val="000000" w:themeColor="text1"/>
          <w:sz w:val="20"/>
          <w:szCs w:val="20"/>
        </w:rPr>
        <w:t>□ □ □ □ □</w:t>
      </w:r>
    </w:p>
    <w:p w:rsidR="00F5677D" w:rsidRPr="001B2DD6" w:rsidRDefault="00F5677D" w:rsidP="00530F18">
      <w:pPr>
        <w:contextualSpacing/>
        <w:mirrorIndents/>
        <w:rPr>
          <w:rFonts w:ascii="Arial" w:hAnsi="Arial" w:cs="Arial"/>
          <w:color w:val="000000" w:themeColor="text1"/>
          <w:sz w:val="20"/>
          <w:szCs w:val="20"/>
        </w:rPr>
      </w:pPr>
    </w:p>
    <w:p w:rsidR="00F5677D" w:rsidRPr="001B2DD6" w:rsidRDefault="00F5677D" w:rsidP="00530F18">
      <w:pPr>
        <w:contextualSpacing/>
        <w:mirrorIndents/>
        <w:rPr>
          <w:rFonts w:ascii="Arial" w:hAnsi="Arial" w:cs="Arial"/>
          <w:color w:val="000000" w:themeColor="text1"/>
          <w:sz w:val="20"/>
          <w:szCs w:val="20"/>
        </w:rPr>
      </w:pPr>
      <w:r w:rsidRPr="001B2DD6">
        <w:rPr>
          <w:rFonts w:ascii="Arial" w:hAnsi="Arial" w:cs="Arial"/>
          <w:b/>
          <w:color w:val="000000" w:themeColor="text1"/>
        </w:rPr>
        <w:t>Mid-Meeting Field Trip, June 13, 2017</w:t>
      </w:r>
      <w:r w:rsidRPr="001B2DD6">
        <w:rPr>
          <w:rFonts w:ascii="Arial" w:hAnsi="Arial" w:cs="Arial"/>
          <w:color w:val="000000" w:themeColor="text1"/>
          <w:sz w:val="20"/>
          <w:szCs w:val="20"/>
        </w:rPr>
        <w:t xml:space="preserve"> ……...………………………...………………............…...</w:t>
      </w:r>
      <w:r w:rsidR="00157B4B" w:rsidRPr="001B2DD6">
        <w:rPr>
          <w:rFonts w:ascii="Arial" w:hAnsi="Arial" w:cs="Arial"/>
          <w:b/>
          <w:color w:val="000000" w:themeColor="text1"/>
        </w:rPr>
        <w:t>27</w:t>
      </w:r>
    </w:p>
    <w:p w:rsidR="00F5677D" w:rsidRPr="001B2DD6" w:rsidRDefault="00F5677D" w:rsidP="00530F18">
      <w:pPr>
        <w:contextualSpacing/>
        <w:mirrorIndents/>
        <w:rPr>
          <w:rFonts w:ascii="Arial" w:hAnsi="Arial" w:cs="Arial"/>
          <w:color w:val="000000" w:themeColor="text1"/>
          <w:sz w:val="20"/>
          <w:szCs w:val="20"/>
        </w:rPr>
      </w:pPr>
    </w:p>
    <w:p w:rsidR="00F5677D" w:rsidRPr="001B2DD6" w:rsidRDefault="00F5677D" w:rsidP="00530F18">
      <w:pPr>
        <w:ind w:left="432"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First Leg of Road Log</w:t>
      </w:r>
      <w:r w:rsidRPr="001B2DD6">
        <w:rPr>
          <w:rFonts w:ascii="Arial" w:hAnsi="Arial" w:cs="Arial"/>
          <w:b/>
          <w:color w:val="000000" w:themeColor="text1"/>
          <w:sz w:val="20"/>
          <w:szCs w:val="20"/>
        </w:rPr>
        <w:t xml:space="preserve"> — Branson to Silver Dollar City, Missouri</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b/>
          <w:color w:val="000000" w:themeColor="text1"/>
          <w:sz w:val="22"/>
          <w:szCs w:val="22"/>
        </w:rPr>
        <w:t>29</w:t>
      </w:r>
    </w:p>
    <w:p w:rsidR="00F5677D" w:rsidRPr="001B2DD6" w:rsidRDefault="00F5677D" w:rsidP="00530F18">
      <w:pPr>
        <w:ind w:left="720" w:right="288"/>
        <w:contextualSpacing/>
        <w:mirrorIndents/>
        <w:rPr>
          <w:rFonts w:ascii="Arial" w:hAnsi="Arial" w:cs="Arial"/>
          <w:color w:val="000000" w:themeColor="text1"/>
          <w:sz w:val="20"/>
          <w:szCs w:val="20"/>
        </w:rPr>
      </w:pPr>
      <w:r w:rsidRPr="001B2DD6">
        <w:rPr>
          <w:rFonts w:ascii="Arial" w:hAnsi="Arial" w:cs="Arial"/>
          <w:b/>
          <w:color w:val="000000" w:themeColor="text1"/>
          <w:sz w:val="22"/>
          <w:szCs w:val="22"/>
        </w:rPr>
        <w:t>STOP 1</w:t>
      </w:r>
      <w:r w:rsidRPr="001B2DD6">
        <w:rPr>
          <w:rFonts w:ascii="Arial" w:hAnsi="Arial" w:cs="Arial"/>
          <w:b/>
          <w:color w:val="000000" w:themeColor="text1"/>
          <w:sz w:val="20"/>
          <w:szCs w:val="20"/>
        </w:rPr>
        <w:t xml:space="preserve"> — </w:t>
      </w:r>
      <w:r w:rsidRPr="001B2DD6">
        <w:rPr>
          <w:rFonts w:ascii="Arial" w:hAnsi="Arial" w:cs="Arial"/>
          <w:b/>
          <w:color w:val="000000" w:themeColor="text1"/>
          <w:sz w:val="22"/>
          <w:szCs w:val="22"/>
        </w:rPr>
        <w:t>Marvel Cave Park</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157B4B" w:rsidRPr="001B2DD6">
        <w:rPr>
          <w:rFonts w:ascii="Arial" w:hAnsi="Arial" w:cs="Arial"/>
          <w:color w:val="000000" w:themeColor="text1"/>
          <w:sz w:val="20"/>
          <w:szCs w:val="20"/>
        </w:rPr>
        <w:tab/>
        <w:t>.</w:t>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color w:val="000000" w:themeColor="text1"/>
          <w:sz w:val="20"/>
          <w:szCs w:val="20"/>
        </w:rPr>
        <w:tab/>
      </w:r>
      <w:r w:rsidR="00157B4B" w:rsidRPr="001B2DD6">
        <w:rPr>
          <w:rFonts w:ascii="Arial" w:hAnsi="Arial" w:cs="Arial"/>
          <w:b/>
          <w:color w:val="000000" w:themeColor="text1"/>
          <w:sz w:val="22"/>
          <w:szCs w:val="22"/>
        </w:rPr>
        <w:t>30</w:t>
      </w:r>
    </w:p>
    <w:p w:rsidR="00157B4B" w:rsidRPr="001B2DD6" w:rsidRDefault="00157B4B" w:rsidP="00530F18">
      <w:pPr>
        <w:ind w:left="432" w:right="288"/>
        <w:contextualSpacing/>
        <w:mirrorIndents/>
        <w:rPr>
          <w:rFonts w:ascii="Arial" w:hAnsi="Arial" w:cs="Arial"/>
          <w:b/>
          <w:color w:val="000000" w:themeColor="text1"/>
          <w:sz w:val="20"/>
          <w:szCs w:val="20"/>
        </w:rPr>
      </w:pPr>
    </w:p>
    <w:p w:rsidR="00157B4B" w:rsidRPr="001B2DD6" w:rsidRDefault="00157B4B" w:rsidP="00530F18">
      <w:pPr>
        <w:ind w:left="432" w:right="288"/>
        <w:contextualSpacing/>
        <w:mirrorIndents/>
        <w:rPr>
          <w:rFonts w:ascii="Arial" w:hAnsi="Arial" w:cs="Arial"/>
          <w:b/>
          <w:color w:val="000000" w:themeColor="text1"/>
          <w:sz w:val="20"/>
          <w:szCs w:val="20"/>
        </w:rPr>
      </w:pPr>
      <w:r w:rsidRPr="001B2DD6">
        <w:rPr>
          <w:rFonts w:ascii="Arial" w:hAnsi="Arial" w:cs="Arial"/>
          <w:b/>
          <w:color w:val="000000" w:themeColor="text1"/>
          <w:sz w:val="22"/>
          <w:szCs w:val="22"/>
        </w:rPr>
        <w:t>Memorial — Jerry D. Vineyard (1935–2017)</w:t>
      </w:r>
      <w:r w:rsidRPr="001B2DD6">
        <w:rPr>
          <w:rFonts w:ascii="Arial" w:hAnsi="Arial" w:cs="Arial"/>
          <w:color w:val="000000" w:themeColor="text1"/>
          <w:sz w:val="20"/>
          <w:szCs w:val="20"/>
        </w:rPr>
        <w:t xml:space="preserve"> ……………………………………...................</w:t>
      </w:r>
      <w:r w:rsidRPr="001B2DD6">
        <w:rPr>
          <w:rFonts w:ascii="Arial" w:hAnsi="Arial" w:cs="Arial"/>
          <w:color w:val="000000" w:themeColor="text1"/>
          <w:sz w:val="20"/>
          <w:szCs w:val="20"/>
        </w:rPr>
        <w:tab/>
      </w:r>
      <w:r w:rsidRPr="001B2DD6">
        <w:rPr>
          <w:rFonts w:ascii="Arial" w:hAnsi="Arial" w:cs="Arial"/>
          <w:color w:val="000000" w:themeColor="text1"/>
          <w:sz w:val="20"/>
          <w:szCs w:val="20"/>
        </w:rPr>
        <w:tab/>
      </w:r>
      <w:r w:rsidRPr="001B2DD6">
        <w:rPr>
          <w:rFonts w:ascii="Arial" w:hAnsi="Arial" w:cs="Arial"/>
          <w:color w:val="000000" w:themeColor="text1"/>
          <w:sz w:val="20"/>
          <w:szCs w:val="20"/>
        </w:rPr>
        <w:tab/>
      </w:r>
      <w:r w:rsidRPr="001B2DD6">
        <w:rPr>
          <w:rFonts w:ascii="Arial" w:hAnsi="Arial" w:cs="Arial"/>
          <w:color w:val="000000" w:themeColor="text1"/>
          <w:sz w:val="20"/>
          <w:szCs w:val="20"/>
        </w:rPr>
        <w:tab/>
      </w:r>
      <w:r w:rsidRPr="001B2DD6">
        <w:rPr>
          <w:rFonts w:ascii="Arial" w:hAnsi="Arial" w:cs="Arial"/>
          <w:b/>
          <w:color w:val="000000" w:themeColor="text1"/>
          <w:sz w:val="22"/>
          <w:szCs w:val="22"/>
        </w:rPr>
        <w:t>34</w:t>
      </w:r>
    </w:p>
    <w:p w:rsidR="00F5677D" w:rsidRPr="001B2DD6" w:rsidRDefault="00F5677D" w:rsidP="00530F18">
      <w:pPr>
        <w:ind w:left="432" w:right="288"/>
        <w:contextualSpacing/>
        <w:mirrorIndents/>
        <w:rPr>
          <w:rFonts w:ascii="Arial" w:hAnsi="Arial" w:cs="Arial"/>
          <w:b/>
          <w:color w:val="000000" w:themeColor="text1"/>
          <w:sz w:val="20"/>
          <w:szCs w:val="20"/>
        </w:rPr>
      </w:pPr>
    </w:p>
    <w:p w:rsidR="00F5677D" w:rsidRPr="001B2DD6" w:rsidRDefault="00F5677D" w:rsidP="00530F18">
      <w:pPr>
        <w:ind w:left="432" w:right="288"/>
        <w:contextualSpacing/>
        <w:mirrorIndents/>
        <w:rPr>
          <w:rFonts w:ascii="Arial" w:hAnsi="Arial" w:cs="Arial"/>
          <w:color w:val="000000" w:themeColor="text1"/>
          <w:sz w:val="20"/>
          <w:szCs w:val="20"/>
        </w:rPr>
      </w:pPr>
      <w:r w:rsidRPr="00C40B2E">
        <w:rPr>
          <w:rFonts w:ascii="Arial" w:hAnsi="Arial" w:cs="Arial"/>
          <w:b/>
          <w:color w:val="000000" w:themeColor="text1"/>
          <w:sz w:val="22"/>
          <w:szCs w:val="22"/>
        </w:rPr>
        <w:t>Second Leg of Road Log</w:t>
      </w:r>
      <w:r w:rsidRPr="00C40B2E">
        <w:rPr>
          <w:rFonts w:ascii="Arial" w:hAnsi="Arial" w:cs="Arial"/>
          <w:b/>
          <w:color w:val="000000" w:themeColor="text1"/>
          <w:sz w:val="20"/>
          <w:szCs w:val="20"/>
        </w:rPr>
        <w:t xml:space="preserve"> — Silver Dollar City to </w:t>
      </w:r>
      <w:r w:rsidR="00C40B2E" w:rsidRPr="00C40B2E">
        <w:rPr>
          <w:rFonts w:ascii="Arial" w:hAnsi="Arial" w:cs="Arial"/>
          <w:b/>
          <w:color w:val="000000" w:themeColor="text1"/>
          <w:sz w:val="20"/>
          <w:szCs w:val="20"/>
        </w:rPr>
        <w:t>Top of the Rock</w:t>
      </w:r>
      <w:r w:rsidR="00C40B2E">
        <w:rPr>
          <w:rFonts w:ascii="Arial" w:hAnsi="Arial" w:cs="Arial"/>
          <w:b/>
          <w:color w:val="000000" w:themeColor="text1"/>
          <w:sz w:val="20"/>
          <w:szCs w:val="20"/>
        </w:rPr>
        <w:t>,</w:t>
      </w:r>
      <w:r w:rsidRPr="00C40B2E">
        <w:rPr>
          <w:rFonts w:ascii="Arial" w:hAnsi="Arial" w:cs="Arial"/>
          <w:b/>
          <w:color w:val="000000" w:themeColor="text1"/>
          <w:sz w:val="20"/>
          <w:szCs w:val="20"/>
        </w:rPr>
        <w:t xml:space="preserve"> Missouri</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C40B2E">
        <w:rPr>
          <w:rFonts w:ascii="Arial" w:hAnsi="Arial" w:cs="Arial"/>
          <w:color w:val="000000" w:themeColor="text1"/>
          <w:sz w:val="20"/>
          <w:szCs w:val="20"/>
        </w:rPr>
        <w:t>……….</w:t>
      </w:r>
      <w:r w:rsidR="00C40B2E">
        <w:rPr>
          <w:rFonts w:ascii="Arial" w:hAnsi="Arial" w:cs="Arial"/>
          <w:color w:val="000000" w:themeColor="text1"/>
          <w:sz w:val="20"/>
          <w:szCs w:val="20"/>
        </w:rPr>
        <w:tab/>
      </w:r>
      <w:r w:rsidR="00C40B2E">
        <w:rPr>
          <w:rFonts w:ascii="Arial" w:hAnsi="Arial" w:cs="Arial"/>
          <w:color w:val="000000" w:themeColor="text1"/>
          <w:sz w:val="20"/>
          <w:szCs w:val="20"/>
        </w:rPr>
        <w:tab/>
      </w:r>
      <w:r w:rsidR="00C40B2E">
        <w:rPr>
          <w:rFonts w:ascii="Arial" w:hAnsi="Arial" w:cs="Arial"/>
          <w:color w:val="000000" w:themeColor="text1"/>
          <w:sz w:val="20"/>
          <w:szCs w:val="20"/>
        </w:rPr>
        <w:tab/>
      </w:r>
      <w:r w:rsidR="00157B4B" w:rsidRPr="001B2DD6">
        <w:rPr>
          <w:rFonts w:ascii="Arial" w:hAnsi="Arial" w:cs="Arial"/>
          <w:b/>
          <w:color w:val="000000" w:themeColor="text1"/>
          <w:sz w:val="22"/>
          <w:szCs w:val="22"/>
        </w:rPr>
        <w:t>34</w:t>
      </w:r>
    </w:p>
    <w:p w:rsidR="00F5677D" w:rsidRPr="001B2DD6" w:rsidRDefault="00F5677D" w:rsidP="00530F18">
      <w:pPr>
        <w:ind w:left="720" w:right="288"/>
        <w:contextualSpacing/>
        <w:mirrorIndents/>
        <w:rPr>
          <w:rFonts w:ascii="Arial" w:hAnsi="Arial" w:cs="Arial"/>
          <w:color w:val="000000" w:themeColor="text1"/>
          <w:sz w:val="20"/>
          <w:szCs w:val="20"/>
        </w:rPr>
      </w:pPr>
      <w:r w:rsidRPr="00882733">
        <w:rPr>
          <w:rFonts w:ascii="Arial" w:hAnsi="Arial" w:cs="Arial"/>
          <w:b/>
          <w:color w:val="000000" w:themeColor="text1"/>
          <w:sz w:val="22"/>
          <w:szCs w:val="22"/>
        </w:rPr>
        <w:t>STOP 2</w:t>
      </w:r>
      <w:r w:rsidRPr="00882733">
        <w:rPr>
          <w:rFonts w:ascii="Arial" w:hAnsi="Arial" w:cs="Arial"/>
          <w:b/>
          <w:color w:val="000000" w:themeColor="text1"/>
          <w:sz w:val="20"/>
          <w:szCs w:val="20"/>
        </w:rPr>
        <w:t xml:space="preserve"> — </w:t>
      </w:r>
      <w:r w:rsidR="00C40B2E" w:rsidRPr="00C40B2E">
        <w:rPr>
          <w:rFonts w:ascii="Arial" w:hAnsi="Arial" w:cs="Arial"/>
          <w:b/>
          <w:color w:val="000000" w:themeColor="text1"/>
          <w:sz w:val="22"/>
          <w:szCs w:val="22"/>
        </w:rPr>
        <w:t>Sinkhole Ex</w:t>
      </w:r>
      <w:r w:rsidR="00C40B2E">
        <w:rPr>
          <w:rFonts w:ascii="Arial" w:hAnsi="Arial" w:cs="Arial"/>
          <w:b/>
          <w:color w:val="000000" w:themeColor="text1"/>
          <w:sz w:val="22"/>
          <w:szCs w:val="22"/>
        </w:rPr>
        <w:t>cavation at Top of the Rock</w:t>
      </w:r>
      <w:r w:rsidRPr="001B2DD6">
        <w:rPr>
          <w:rFonts w:ascii="Arial" w:hAnsi="Arial" w:cs="Arial"/>
          <w:color w:val="000000" w:themeColor="text1"/>
          <w:sz w:val="20"/>
          <w:szCs w:val="20"/>
        </w:rPr>
        <w:t xml:space="preserve"> .....................................</w:t>
      </w:r>
      <w:r w:rsidR="00157B4B" w:rsidRPr="001B2DD6">
        <w:rPr>
          <w:rFonts w:ascii="Arial" w:hAnsi="Arial" w:cs="Arial"/>
          <w:color w:val="000000" w:themeColor="text1"/>
          <w:sz w:val="20"/>
          <w:szCs w:val="20"/>
        </w:rPr>
        <w:t>...</w:t>
      </w:r>
      <w:r w:rsidR="00C40B2E">
        <w:rPr>
          <w:rFonts w:ascii="Arial" w:hAnsi="Arial" w:cs="Arial"/>
          <w:color w:val="000000" w:themeColor="text1"/>
          <w:sz w:val="20"/>
          <w:szCs w:val="20"/>
        </w:rPr>
        <w:t>.........</w:t>
      </w:r>
      <w:r w:rsidR="00C40B2E">
        <w:rPr>
          <w:rFonts w:ascii="Arial" w:hAnsi="Arial" w:cs="Arial"/>
          <w:color w:val="000000" w:themeColor="text1"/>
          <w:sz w:val="20"/>
          <w:szCs w:val="20"/>
        </w:rPr>
        <w:tab/>
        <w:t>.</w:t>
      </w:r>
      <w:r w:rsidR="00C40B2E">
        <w:rPr>
          <w:rFonts w:ascii="Arial" w:hAnsi="Arial" w:cs="Arial"/>
          <w:color w:val="000000" w:themeColor="text1"/>
          <w:sz w:val="20"/>
          <w:szCs w:val="20"/>
        </w:rPr>
        <w:tab/>
      </w:r>
      <w:r w:rsidR="00C40B2E">
        <w:rPr>
          <w:rFonts w:ascii="Arial" w:hAnsi="Arial" w:cs="Arial"/>
          <w:color w:val="000000" w:themeColor="text1"/>
          <w:sz w:val="20"/>
          <w:szCs w:val="20"/>
        </w:rPr>
        <w:tab/>
      </w:r>
      <w:r w:rsidR="00C40B2E">
        <w:rPr>
          <w:rFonts w:ascii="Arial" w:hAnsi="Arial" w:cs="Arial"/>
          <w:color w:val="000000" w:themeColor="text1"/>
          <w:sz w:val="20"/>
          <w:szCs w:val="20"/>
        </w:rPr>
        <w:tab/>
      </w:r>
      <w:r w:rsidR="00C40B2E">
        <w:rPr>
          <w:rFonts w:ascii="Arial" w:hAnsi="Arial" w:cs="Arial"/>
          <w:color w:val="000000" w:themeColor="text1"/>
          <w:sz w:val="20"/>
          <w:szCs w:val="20"/>
        </w:rPr>
        <w:tab/>
      </w:r>
      <w:r w:rsidR="00157B4B" w:rsidRPr="001B2DD6">
        <w:rPr>
          <w:rFonts w:ascii="Arial" w:hAnsi="Arial" w:cs="Arial"/>
          <w:b/>
          <w:color w:val="000000" w:themeColor="text1"/>
          <w:sz w:val="22"/>
          <w:szCs w:val="22"/>
        </w:rPr>
        <w:t>35</w:t>
      </w:r>
    </w:p>
    <w:p w:rsidR="002F16C1" w:rsidRPr="002F16C1" w:rsidRDefault="002F16C1" w:rsidP="00530F18">
      <w:pPr>
        <w:ind w:left="432" w:right="288"/>
        <w:contextualSpacing/>
        <w:mirrorIndents/>
        <w:rPr>
          <w:rFonts w:ascii="Arial" w:hAnsi="Arial" w:cs="Arial"/>
          <w:b/>
          <w:color w:val="000000" w:themeColor="text1"/>
          <w:sz w:val="20"/>
          <w:szCs w:val="20"/>
        </w:rPr>
      </w:pPr>
    </w:p>
    <w:p w:rsidR="00F5677D" w:rsidRPr="006A630C" w:rsidRDefault="00F5677D" w:rsidP="00530F18">
      <w:pPr>
        <w:ind w:left="432" w:right="288"/>
        <w:contextualSpacing/>
        <w:mirrorIndents/>
        <w:rPr>
          <w:rFonts w:ascii="Arial" w:hAnsi="Arial" w:cs="Arial"/>
          <w:color w:val="000000" w:themeColor="text1"/>
          <w:sz w:val="20"/>
          <w:szCs w:val="20"/>
        </w:rPr>
      </w:pPr>
      <w:r>
        <w:rPr>
          <w:rFonts w:ascii="Arial" w:hAnsi="Arial" w:cs="Arial"/>
          <w:b/>
          <w:color w:val="000000" w:themeColor="text1"/>
          <w:sz w:val="22"/>
          <w:szCs w:val="22"/>
        </w:rPr>
        <w:t xml:space="preserve">Third Leg of </w:t>
      </w:r>
      <w:r w:rsidRPr="00CA57CB">
        <w:rPr>
          <w:rFonts w:ascii="Arial" w:hAnsi="Arial" w:cs="Arial"/>
          <w:b/>
          <w:color w:val="000000" w:themeColor="text1"/>
          <w:sz w:val="22"/>
          <w:szCs w:val="22"/>
        </w:rPr>
        <w:t>Road Log</w:t>
      </w:r>
      <w:r>
        <w:rPr>
          <w:rFonts w:ascii="Arial" w:hAnsi="Arial" w:cs="Arial"/>
          <w:b/>
          <w:color w:val="000000" w:themeColor="text1"/>
          <w:sz w:val="20"/>
          <w:szCs w:val="20"/>
        </w:rPr>
        <w:t xml:space="preserve"> — Return to Branson, Missouri</w:t>
      </w:r>
      <w:r w:rsidRPr="000060A8">
        <w:rPr>
          <w:rFonts w:ascii="Arial" w:hAnsi="Arial" w:cs="Arial"/>
          <w:color w:val="000000" w:themeColor="text1"/>
          <w:sz w:val="20"/>
          <w:szCs w:val="20"/>
        </w:rPr>
        <w:t xml:space="preserve"> </w:t>
      </w:r>
      <w:r>
        <w:rPr>
          <w:rFonts w:ascii="Arial" w:hAnsi="Arial" w:cs="Arial"/>
          <w:color w:val="000000" w:themeColor="text1"/>
          <w:sz w:val="20"/>
          <w:szCs w:val="20"/>
        </w:rPr>
        <w:t>………………….……..……….......</w:t>
      </w:r>
      <w:r w:rsidR="001B2DD6">
        <w:rPr>
          <w:rFonts w:ascii="Arial" w:hAnsi="Arial" w:cs="Arial"/>
          <w:color w:val="000000" w:themeColor="text1"/>
          <w:sz w:val="20"/>
          <w:szCs w:val="20"/>
        </w:rPr>
        <w:tab/>
      </w:r>
      <w:r w:rsidR="001B2DD6">
        <w:rPr>
          <w:rFonts w:ascii="Arial" w:hAnsi="Arial" w:cs="Arial"/>
          <w:color w:val="000000" w:themeColor="text1"/>
          <w:sz w:val="20"/>
          <w:szCs w:val="20"/>
        </w:rPr>
        <w:tab/>
      </w:r>
      <w:r w:rsidR="001B2DD6">
        <w:rPr>
          <w:rFonts w:ascii="Arial" w:hAnsi="Arial" w:cs="Arial"/>
          <w:color w:val="000000" w:themeColor="text1"/>
          <w:sz w:val="20"/>
          <w:szCs w:val="20"/>
        </w:rPr>
        <w:tab/>
      </w:r>
      <w:r w:rsidR="001B2DD6" w:rsidRPr="00882733">
        <w:rPr>
          <w:rFonts w:ascii="Arial" w:hAnsi="Arial" w:cs="Arial"/>
          <w:b/>
          <w:color w:val="000000" w:themeColor="text1"/>
          <w:sz w:val="22"/>
          <w:szCs w:val="22"/>
        </w:rPr>
        <w:t>3</w:t>
      </w:r>
      <w:r w:rsidR="00C5316F">
        <w:rPr>
          <w:rFonts w:ascii="Arial" w:hAnsi="Arial" w:cs="Arial"/>
          <w:b/>
          <w:color w:val="000000" w:themeColor="text1"/>
          <w:sz w:val="22"/>
          <w:szCs w:val="22"/>
        </w:rPr>
        <w:t>6</w:t>
      </w:r>
    </w:p>
    <w:p w:rsidR="00F5677D" w:rsidRDefault="00F5677D" w:rsidP="00530F18">
      <w:pPr>
        <w:contextualSpacing/>
        <w:mirrorIndents/>
        <w:rPr>
          <w:rFonts w:ascii="Arial" w:hAnsi="Arial" w:cs="Arial"/>
          <w:color w:val="000000" w:themeColor="text1"/>
          <w:sz w:val="20"/>
          <w:szCs w:val="20"/>
        </w:rPr>
      </w:pPr>
    </w:p>
    <w:p w:rsidR="00F5677D" w:rsidRDefault="00F5677D" w:rsidP="00530F18">
      <w:pPr>
        <w:contextualSpacing/>
        <w:mirrorIndents/>
        <w:jc w:val="center"/>
        <w:rPr>
          <w:rFonts w:ascii="Arial" w:hAnsi="Arial" w:cs="Arial"/>
          <w:color w:val="000000" w:themeColor="text1"/>
          <w:sz w:val="20"/>
          <w:szCs w:val="20"/>
        </w:rPr>
      </w:pPr>
      <w:r>
        <w:rPr>
          <w:rFonts w:ascii="Arial" w:hAnsi="Arial" w:cs="Arial"/>
          <w:color w:val="000000" w:themeColor="text1"/>
          <w:sz w:val="20"/>
          <w:szCs w:val="20"/>
        </w:rPr>
        <w:t>□ □ □ □ □</w:t>
      </w:r>
    </w:p>
    <w:p w:rsidR="00F5677D" w:rsidRDefault="00F5677D" w:rsidP="00530F18">
      <w:pPr>
        <w:contextualSpacing/>
        <w:mirrorIndents/>
        <w:rPr>
          <w:rFonts w:ascii="Arial" w:hAnsi="Arial" w:cs="Arial"/>
          <w:color w:val="000000" w:themeColor="text1"/>
          <w:sz w:val="20"/>
          <w:szCs w:val="20"/>
        </w:rPr>
      </w:pPr>
    </w:p>
    <w:p w:rsidR="00F5677D" w:rsidRPr="006A630C" w:rsidRDefault="00F5677D" w:rsidP="00530F18">
      <w:pPr>
        <w:contextualSpacing/>
        <w:mirrorIndents/>
        <w:rPr>
          <w:rFonts w:ascii="Arial" w:hAnsi="Arial" w:cs="Arial"/>
          <w:color w:val="000000" w:themeColor="text1"/>
          <w:sz w:val="20"/>
          <w:szCs w:val="20"/>
        </w:rPr>
      </w:pPr>
      <w:r>
        <w:rPr>
          <w:rFonts w:ascii="Arial" w:hAnsi="Arial" w:cs="Arial"/>
          <w:b/>
          <w:color w:val="000000" w:themeColor="text1"/>
        </w:rPr>
        <w:t>Post</w:t>
      </w:r>
      <w:r w:rsidRPr="00CA57CB">
        <w:rPr>
          <w:rFonts w:ascii="Arial" w:hAnsi="Arial" w:cs="Arial"/>
          <w:b/>
          <w:color w:val="000000" w:themeColor="text1"/>
        </w:rPr>
        <w:t>-Meeting Field Trip, June 1</w:t>
      </w:r>
      <w:r>
        <w:rPr>
          <w:rFonts w:ascii="Arial" w:hAnsi="Arial" w:cs="Arial"/>
          <w:b/>
          <w:color w:val="000000" w:themeColor="text1"/>
        </w:rPr>
        <w:t>5</w:t>
      </w:r>
      <w:r w:rsidRPr="00CA57CB">
        <w:rPr>
          <w:rFonts w:ascii="Arial" w:hAnsi="Arial" w:cs="Arial"/>
          <w:b/>
          <w:color w:val="000000" w:themeColor="text1"/>
        </w:rPr>
        <w:t>, 2017</w:t>
      </w:r>
      <w:r w:rsidRPr="006A630C">
        <w:rPr>
          <w:rFonts w:ascii="Arial" w:hAnsi="Arial" w:cs="Arial"/>
          <w:color w:val="000000" w:themeColor="text1"/>
          <w:sz w:val="20"/>
          <w:szCs w:val="20"/>
        </w:rPr>
        <w:t xml:space="preserve"> </w:t>
      </w:r>
      <w:r>
        <w:rPr>
          <w:rFonts w:ascii="Arial" w:hAnsi="Arial" w:cs="Arial"/>
          <w:color w:val="000000" w:themeColor="text1"/>
          <w:sz w:val="20"/>
          <w:szCs w:val="20"/>
        </w:rPr>
        <w:t>……...………………………...………………...........</w:t>
      </w:r>
      <w:r w:rsidRPr="00A36BE5">
        <w:rPr>
          <w:rFonts w:ascii="Arial" w:hAnsi="Arial" w:cs="Arial"/>
          <w:color w:val="000000" w:themeColor="text1"/>
          <w:sz w:val="20"/>
          <w:szCs w:val="20"/>
        </w:rPr>
        <w:t>…</w:t>
      </w:r>
      <w:r w:rsidR="001B2DD6">
        <w:rPr>
          <w:rFonts w:ascii="Arial" w:hAnsi="Arial" w:cs="Arial"/>
          <w:color w:val="000000" w:themeColor="text1"/>
          <w:sz w:val="20"/>
          <w:szCs w:val="20"/>
        </w:rPr>
        <w:t>..</w:t>
      </w:r>
      <w:r w:rsidR="001B2DD6">
        <w:rPr>
          <w:rFonts w:ascii="Arial" w:hAnsi="Arial" w:cs="Arial"/>
          <w:color w:val="000000" w:themeColor="text1"/>
          <w:sz w:val="20"/>
          <w:szCs w:val="20"/>
        </w:rPr>
        <w:tab/>
      </w:r>
      <w:r w:rsidR="001B2DD6">
        <w:rPr>
          <w:rFonts w:ascii="Arial" w:hAnsi="Arial" w:cs="Arial"/>
          <w:color w:val="000000" w:themeColor="text1"/>
          <w:sz w:val="20"/>
          <w:szCs w:val="20"/>
        </w:rPr>
        <w:tab/>
      </w:r>
      <w:r w:rsidR="001B2DD6" w:rsidRPr="00C5316F">
        <w:rPr>
          <w:rFonts w:ascii="Arial" w:hAnsi="Arial" w:cs="Arial"/>
          <w:b/>
          <w:color w:val="000000" w:themeColor="text1"/>
        </w:rPr>
        <w:t>37</w:t>
      </w:r>
    </w:p>
    <w:p w:rsidR="00F5677D" w:rsidRDefault="00F5677D" w:rsidP="00530F18">
      <w:pPr>
        <w:contextualSpacing/>
        <w:mirrorIndents/>
        <w:rPr>
          <w:rFonts w:ascii="Arial" w:hAnsi="Arial" w:cs="Arial"/>
          <w:color w:val="000000" w:themeColor="text1"/>
          <w:sz w:val="20"/>
          <w:szCs w:val="20"/>
        </w:rPr>
      </w:pPr>
    </w:p>
    <w:p w:rsidR="00F5677D" w:rsidRPr="00C5316F" w:rsidRDefault="00721C43" w:rsidP="00530F18">
      <w:pPr>
        <w:ind w:left="432" w:right="288"/>
        <w:contextualSpacing/>
        <w:mirrorIndents/>
        <w:rPr>
          <w:rFonts w:ascii="Arial" w:hAnsi="Arial" w:cs="Arial"/>
          <w:color w:val="000000" w:themeColor="text1"/>
          <w:sz w:val="20"/>
          <w:szCs w:val="20"/>
        </w:rPr>
      </w:pPr>
      <w:r w:rsidRPr="003F1F60">
        <w:rPr>
          <w:rFonts w:ascii="Arial" w:hAnsi="Arial" w:cs="Arial"/>
          <w:b/>
          <w:color w:val="000000" w:themeColor="text1"/>
          <w:sz w:val="22"/>
          <w:szCs w:val="22"/>
        </w:rPr>
        <w:t>Geology Float Trip on B</w:t>
      </w:r>
      <w:r w:rsidR="003F1F60">
        <w:rPr>
          <w:rFonts w:ascii="Arial" w:hAnsi="Arial" w:cs="Arial"/>
          <w:b/>
          <w:color w:val="000000" w:themeColor="text1"/>
          <w:sz w:val="22"/>
          <w:szCs w:val="22"/>
        </w:rPr>
        <w:t>uffalo Nat</w:t>
      </w:r>
      <w:r w:rsidR="00F5677D" w:rsidRPr="003F1F60">
        <w:rPr>
          <w:rFonts w:ascii="Arial" w:hAnsi="Arial" w:cs="Arial"/>
          <w:b/>
          <w:color w:val="000000" w:themeColor="text1"/>
          <w:sz w:val="22"/>
          <w:szCs w:val="22"/>
        </w:rPr>
        <w:t>ional River</w:t>
      </w:r>
      <w:r w:rsidR="003F1F60">
        <w:rPr>
          <w:rFonts w:ascii="Arial" w:hAnsi="Arial" w:cs="Arial"/>
          <w:b/>
          <w:color w:val="000000" w:themeColor="text1"/>
          <w:sz w:val="22"/>
          <w:szCs w:val="22"/>
        </w:rPr>
        <w:t>, Northern Arkansas</w:t>
      </w:r>
      <w:r w:rsidR="00F5677D" w:rsidRPr="004B196A">
        <w:rPr>
          <w:rFonts w:ascii="Arial" w:hAnsi="Arial" w:cs="Arial"/>
          <w:color w:val="000000" w:themeColor="text1"/>
          <w:sz w:val="20"/>
          <w:szCs w:val="20"/>
        </w:rPr>
        <w:t xml:space="preserve"> </w:t>
      </w:r>
      <w:r w:rsidR="00F5677D" w:rsidRPr="00C5316F">
        <w:rPr>
          <w:rFonts w:ascii="Arial" w:hAnsi="Arial" w:cs="Arial"/>
          <w:color w:val="000000" w:themeColor="text1"/>
          <w:sz w:val="20"/>
          <w:szCs w:val="20"/>
        </w:rPr>
        <w:t>…..............</w:t>
      </w:r>
      <w:r w:rsidR="001B2DD6" w:rsidRPr="00C5316F">
        <w:rPr>
          <w:rFonts w:ascii="Arial" w:hAnsi="Arial" w:cs="Arial"/>
          <w:color w:val="000000" w:themeColor="text1"/>
          <w:sz w:val="20"/>
          <w:szCs w:val="20"/>
        </w:rPr>
        <w:t>..........</w:t>
      </w:r>
      <w:r w:rsidR="001B2DD6" w:rsidRPr="00C5316F">
        <w:rPr>
          <w:rFonts w:ascii="Arial" w:hAnsi="Arial" w:cs="Arial"/>
          <w:color w:val="000000" w:themeColor="text1"/>
          <w:sz w:val="20"/>
          <w:szCs w:val="20"/>
        </w:rPr>
        <w:tab/>
      </w:r>
      <w:r w:rsidR="001B2DD6" w:rsidRPr="00C5316F">
        <w:rPr>
          <w:rFonts w:ascii="Arial" w:hAnsi="Arial" w:cs="Arial"/>
          <w:color w:val="000000" w:themeColor="text1"/>
          <w:sz w:val="20"/>
          <w:szCs w:val="20"/>
        </w:rPr>
        <w:tab/>
      </w:r>
      <w:r w:rsidR="001B2DD6" w:rsidRPr="00C5316F">
        <w:rPr>
          <w:rFonts w:ascii="Arial" w:hAnsi="Arial" w:cs="Arial"/>
          <w:color w:val="000000" w:themeColor="text1"/>
          <w:sz w:val="20"/>
          <w:szCs w:val="20"/>
        </w:rPr>
        <w:tab/>
      </w:r>
      <w:r w:rsidR="001B2DD6" w:rsidRPr="00C5316F">
        <w:rPr>
          <w:rFonts w:ascii="Arial" w:hAnsi="Arial" w:cs="Arial"/>
          <w:color w:val="000000" w:themeColor="text1"/>
          <w:sz w:val="20"/>
          <w:szCs w:val="20"/>
        </w:rPr>
        <w:tab/>
      </w:r>
      <w:r w:rsidR="001B2DD6" w:rsidRPr="00C5316F">
        <w:rPr>
          <w:rFonts w:ascii="Arial" w:hAnsi="Arial" w:cs="Arial"/>
          <w:color w:val="000000" w:themeColor="text1"/>
          <w:sz w:val="20"/>
          <w:szCs w:val="20"/>
        </w:rPr>
        <w:tab/>
      </w:r>
      <w:r w:rsidR="001B2DD6" w:rsidRPr="00C5316F">
        <w:rPr>
          <w:rFonts w:ascii="Arial" w:hAnsi="Arial" w:cs="Arial"/>
          <w:b/>
          <w:color w:val="000000" w:themeColor="text1"/>
          <w:sz w:val="22"/>
          <w:szCs w:val="22"/>
        </w:rPr>
        <w:t>39</w:t>
      </w:r>
    </w:p>
    <w:p w:rsidR="00F5677D" w:rsidRPr="00C5316F" w:rsidRDefault="00F5677D" w:rsidP="00530F18">
      <w:pPr>
        <w:contextualSpacing/>
        <w:mirrorIndents/>
        <w:rPr>
          <w:rFonts w:ascii="Arial" w:hAnsi="Arial" w:cs="Arial"/>
          <w:color w:val="000000" w:themeColor="text1"/>
          <w:sz w:val="20"/>
          <w:szCs w:val="20"/>
        </w:rPr>
      </w:pPr>
    </w:p>
    <w:p w:rsidR="00F5677D" w:rsidRPr="00C5316F" w:rsidRDefault="00F5677D" w:rsidP="00530F18">
      <w:pPr>
        <w:contextualSpacing/>
        <w:mirrorIndents/>
        <w:jc w:val="center"/>
        <w:rPr>
          <w:rFonts w:ascii="Arial" w:hAnsi="Arial" w:cs="Arial"/>
          <w:color w:val="000000" w:themeColor="text1"/>
          <w:sz w:val="20"/>
          <w:szCs w:val="20"/>
        </w:rPr>
      </w:pPr>
      <w:r w:rsidRPr="00C5316F">
        <w:rPr>
          <w:rFonts w:ascii="Arial" w:hAnsi="Arial" w:cs="Arial"/>
          <w:color w:val="000000" w:themeColor="text1"/>
          <w:sz w:val="20"/>
          <w:szCs w:val="20"/>
        </w:rPr>
        <w:t>□ □ □ □ □</w:t>
      </w:r>
    </w:p>
    <w:p w:rsidR="00F5677D" w:rsidRPr="00C5316F" w:rsidRDefault="00F5677D" w:rsidP="00530F18">
      <w:pPr>
        <w:contextualSpacing/>
        <w:mirrorIndents/>
        <w:rPr>
          <w:rFonts w:ascii="Arial" w:hAnsi="Arial" w:cs="Arial"/>
          <w:color w:val="000000" w:themeColor="text1"/>
          <w:sz w:val="20"/>
          <w:szCs w:val="20"/>
        </w:rPr>
      </w:pPr>
    </w:p>
    <w:p w:rsidR="00D74FA2" w:rsidRPr="00C5316F" w:rsidRDefault="001D061D" w:rsidP="00530F18">
      <w:pPr>
        <w:contextualSpacing/>
        <w:mirrorIndents/>
        <w:rPr>
          <w:rFonts w:ascii="Arial" w:hAnsi="Arial" w:cs="Arial"/>
          <w:b/>
          <w:color w:val="000000" w:themeColor="text1"/>
          <w:sz w:val="20"/>
          <w:szCs w:val="20"/>
        </w:rPr>
      </w:pPr>
      <w:r w:rsidRPr="00C5316F">
        <w:rPr>
          <w:rFonts w:ascii="Arial" w:hAnsi="Arial" w:cs="Arial"/>
          <w:b/>
          <w:color w:val="000000" w:themeColor="text1"/>
        </w:rPr>
        <w:t xml:space="preserve">Compendium of </w:t>
      </w:r>
      <w:r w:rsidR="00D74FA2" w:rsidRPr="00C5316F">
        <w:rPr>
          <w:rFonts w:ascii="Arial" w:hAnsi="Arial" w:cs="Arial"/>
          <w:b/>
          <w:color w:val="000000" w:themeColor="text1"/>
        </w:rPr>
        <w:t>References Cites</w:t>
      </w:r>
      <w:r w:rsidR="00D74FA2" w:rsidRPr="00C5316F">
        <w:rPr>
          <w:rFonts w:ascii="Arial" w:hAnsi="Arial" w:cs="Arial"/>
          <w:color w:val="000000" w:themeColor="text1"/>
          <w:sz w:val="20"/>
          <w:szCs w:val="20"/>
        </w:rPr>
        <w:t xml:space="preserve"> ……...…………</w:t>
      </w:r>
      <w:r w:rsidRPr="00C5316F">
        <w:rPr>
          <w:rFonts w:ascii="Arial" w:hAnsi="Arial" w:cs="Arial"/>
          <w:color w:val="000000" w:themeColor="text1"/>
          <w:sz w:val="20"/>
          <w:szCs w:val="20"/>
        </w:rPr>
        <w:t>…….</w:t>
      </w:r>
      <w:r w:rsidR="00D74FA2"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1B2DD6" w:rsidRPr="00C5316F">
        <w:rPr>
          <w:rFonts w:ascii="Arial" w:hAnsi="Arial" w:cs="Arial"/>
          <w:b/>
          <w:color w:val="000000" w:themeColor="text1"/>
        </w:rPr>
        <w:t>4</w:t>
      </w:r>
      <w:r w:rsidR="00997B07" w:rsidRPr="00C5316F">
        <w:rPr>
          <w:rFonts w:ascii="Arial" w:hAnsi="Arial" w:cs="Arial"/>
          <w:b/>
          <w:color w:val="000000" w:themeColor="text1"/>
        </w:rPr>
        <w:t>9</w:t>
      </w:r>
    </w:p>
    <w:p w:rsidR="00D74FA2" w:rsidRPr="00C5316F" w:rsidRDefault="00D74FA2" w:rsidP="00530F18">
      <w:pPr>
        <w:contextualSpacing/>
        <w:mirrorIndents/>
        <w:rPr>
          <w:rFonts w:ascii="Arial" w:hAnsi="Arial" w:cs="Arial"/>
          <w:color w:val="000000" w:themeColor="text1"/>
          <w:sz w:val="20"/>
          <w:szCs w:val="20"/>
        </w:rPr>
      </w:pPr>
    </w:p>
    <w:p w:rsidR="00D74FA2" w:rsidRPr="00C5316F" w:rsidRDefault="00D74FA2" w:rsidP="00530F18">
      <w:pPr>
        <w:contextualSpacing/>
        <w:mirrorIndents/>
        <w:jc w:val="center"/>
        <w:rPr>
          <w:rFonts w:ascii="Arial" w:hAnsi="Arial" w:cs="Arial"/>
          <w:color w:val="000000" w:themeColor="text1"/>
          <w:sz w:val="20"/>
          <w:szCs w:val="20"/>
        </w:rPr>
      </w:pPr>
      <w:r w:rsidRPr="00C5316F">
        <w:rPr>
          <w:rFonts w:ascii="Arial" w:hAnsi="Arial" w:cs="Arial"/>
          <w:color w:val="000000" w:themeColor="text1"/>
          <w:sz w:val="20"/>
          <w:szCs w:val="20"/>
        </w:rPr>
        <w:t>□ □ □ □ □</w:t>
      </w:r>
    </w:p>
    <w:p w:rsidR="00F5677D" w:rsidRPr="00C5316F" w:rsidRDefault="00F5677D" w:rsidP="00530F18">
      <w:pPr>
        <w:contextualSpacing/>
        <w:mirrorIndents/>
        <w:rPr>
          <w:rFonts w:ascii="Arial" w:hAnsi="Arial" w:cs="Arial"/>
          <w:b/>
          <w:color w:val="000000" w:themeColor="text1"/>
          <w:sz w:val="20"/>
          <w:szCs w:val="20"/>
        </w:rPr>
      </w:pPr>
      <w:r w:rsidRPr="00C5316F">
        <w:rPr>
          <w:rFonts w:ascii="Arial" w:hAnsi="Arial" w:cs="Arial"/>
          <w:b/>
          <w:color w:val="000000" w:themeColor="text1"/>
        </w:rPr>
        <w:t>Appendix</w:t>
      </w:r>
      <w:r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rPr>
        <w:t>51</w:t>
      </w:r>
    </w:p>
    <w:p w:rsidR="00F5677D" w:rsidRPr="00C5316F" w:rsidRDefault="00F5677D" w:rsidP="00530F18">
      <w:pPr>
        <w:contextualSpacing/>
        <w:mirrorIndents/>
        <w:rPr>
          <w:rFonts w:ascii="Arial" w:hAnsi="Arial" w:cs="Arial"/>
          <w:color w:val="000000" w:themeColor="text1"/>
          <w:sz w:val="20"/>
          <w:szCs w:val="20"/>
        </w:rPr>
      </w:pPr>
    </w:p>
    <w:p w:rsidR="00F5677D" w:rsidRPr="00C5316F" w:rsidRDefault="00F5677D" w:rsidP="00530F18">
      <w:pPr>
        <w:ind w:left="432" w:right="288"/>
        <w:contextualSpacing/>
        <w:mirrorIndents/>
        <w:rPr>
          <w:rFonts w:ascii="Arial" w:hAnsi="Arial" w:cs="Arial"/>
          <w:color w:val="000000" w:themeColor="text1"/>
          <w:sz w:val="20"/>
          <w:szCs w:val="20"/>
        </w:rPr>
      </w:pPr>
      <w:r w:rsidRPr="00C5316F">
        <w:rPr>
          <w:rFonts w:ascii="Arial" w:eastAsia="Times New Roman" w:hAnsi="Arial" w:cs="Arial"/>
          <w:color w:val="000000" w:themeColor="text1"/>
          <w:sz w:val="22"/>
          <w:szCs w:val="22"/>
          <w:lang w:val="en" w:eastAsia="en-US"/>
        </w:rPr>
        <w:t xml:space="preserve">Generalized </w:t>
      </w:r>
      <w:hyperlink r:id="rId14" w:tooltip="Geologic Map of Missouri" w:history="1">
        <w:r w:rsidRPr="00C5316F">
          <w:rPr>
            <w:rFonts w:ascii="Arial" w:eastAsia="Times New Roman" w:hAnsi="Arial" w:cs="Arial"/>
            <w:bCs/>
            <w:color w:val="000000" w:themeColor="text1"/>
            <w:sz w:val="22"/>
            <w:szCs w:val="22"/>
            <w:lang w:val="en" w:eastAsia="en-US"/>
          </w:rPr>
          <w:t>Geologic Map of Missouri</w:t>
        </w:r>
      </w:hyperlink>
      <w:r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52</w:t>
      </w:r>
    </w:p>
    <w:p w:rsidR="00F5677D" w:rsidRPr="00C5316F" w:rsidRDefault="009969F3" w:rsidP="00530F18">
      <w:pPr>
        <w:ind w:left="432" w:right="288"/>
        <w:contextualSpacing/>
        <w:mirrorIndents/>
        <w:rPr>
          <w:rFonts w:ascii="Arial" w:hAnsi="Arial" w:cs="Arial"/>
          <w:color w:val="000000" w:themeColor="text1"/>
          <w:sz w:val="20"/>
          <w:szCs w:val="20"/>
        </w:rPr>
      </w:pPr>
      <w:hyperlink r:id="rId15" w:history="1">
        <w:r w:rsidR="00F5677D" w:rsidRPr="00C5316F">
          <w:rPr>
            <w:rFonts w:ascii="Arial" w:eastAsia="Times New Roman" w:hAnsi="Arial" w:cs="Arial"/>
            <w:bCs/>
            <w:color w:val="000000" w:themeColor="text1"/>
            <w:sz w:val="22"/>
            <w:szCs w:val="22"/>
            <w:lang w:val="en" w:eastAsia="en-US"/>
          </w:rPr>
          <w:t>Mineral Resources in Missouri</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53</w:t>
      </w:r>
    </w:p>
    <w:p w:rsidR="00F5677D" w:rsidRPr="00C5316F" w:rsidRDefault="009969F3" w:rsidP="00530F18">
      <w:pPr>
        <w:ind w:left="432" w:right="288"/>
        <w:contextualSpacing/>
        <w:mirrorIndents/>
        <w:rPr>
          <w:rFonts w:ascii="Arial" w:hAnsi="Arial" w:cs="Arial"/>
          <w:color w:val="000000" w:themeColor="text1"/>
          <w:sz w:val="20"/>
          <w:szCs w:val="20"/>
        </w:rPr>
      </w:pPr>
      <w:hyperlink r:id="rId16" w:history="1">
        <w:r w:rsidR="00F5677D" w:rsidRPr="00C5316F">
          <w:rPr>
            <w:rFonts w:ascii="Arial" w:eastAsia="Times New Roman" w:hAnsi="Arial" w:cs="Arial"/>
            <w:bCs/>
            <w:color w:val="000000" w:themeColor="text1"/>
            <w:sz w:val="22"/>
            <w:szCs w:val="22"/>
            <w:lang w:val="en" w:eastAsia="en-US"/>
          </w:rPr>
          <w:t>Missouri Groundwater</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54</w:t>
      </w:r>
    </w:p>
    <w:p w:rsidR="00F5677D" w:rsidRPr="00C5316F" w:rsidRDefault="009969F3" w:rsidP="00530F18">
      <w:pPr>
        <w:ind w:left="432" w:right="288"/>
        <w:contextualSpacing/>
        <w:mirrorIndents/>
        <w:rPr>
          <w:rFonts w:ascii="Arial" w:hAnsi="Arial" w:cs="Arial"/>
          <w:color w:val="000000" w:themeColor="text1"/>
          <w:sz w:val="20"/>
          <w:szCs w:val="20"/>
        </w:rPr>
      </w:pPr>
      <w:hyperlink r:id="rId17" w:history="1">
        <w:r w:rsidR="00F5677D" w:rsidRPr="00C5316F">
          <w:rPr>
            <w:rFonts w:ascii="Arial" w:eastAsia="Times New Roman" w:hAnsi="Arial" w:cs="Arial"/>
            <w:bCs/>
            <w:color w:val="000000" w:themeColor="text1"/>
            <w:sz w:val="22"/>
            <w:szCs w:val="22"/>
            <w:lang w:val="en" w:eastAsia="en-US"/>
          </w:rPr>
          <w:t>Major Structural Features of Missouri</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55</w:t>
      </w:r>
    </w:p>
    <w:p w:rsidR="00F5677D" w:rsidRPr="00C5316F" w:rsidRDefault="009969F3" w:rsidP="00530F18">
      <w:pPr>
        <w:ind w:left="432" w:right="288"/>
        <w:contextualSpacing/>
        <w:mirrorIndents/>
        <w:rPr>
          <w:rFonts w:ascii="Arial" w:hAnsi="Arial" w:cs="Arial"/>
          <w:color w:val="000000" w:themeColor="text1"/>
          <w:sz w:val="20"/>
          <w:szCs w:val="20"/>
        </w:rPr>
      </w:pPr>
      <w:hyperlink r:id="rId18" w:history="1">
        <w:r w:rsidR="00F5677D" w:rsidRPr="00C5316F">
          <w:rPr>
            <w:rFonts w:ascii="Arial" w:eastAsia="Times New Roman" w:hAnsi="Arial" w:cs="Arial"/>
            <w:bCs/>
            <w:color w:val="000000" w:themeColor="text1"/>
            <w:sz w:val="22"/>
            <w:szCs w:val="22"/>
            <w:lang w:val="en" w:eastAsia="en-US"/>
          </w:rPr>
          <w:t>Physiographic Regions of Missouri</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56</w:t>
      </w:r>
    </w:p>
    <w:p w:rsidR="00F5677D" w:rsidRPr="00C5316F" w:rsidRDefault="009969F3" w:rsidP="00530F18">
      <w:pPr>
        <w:ind w:left="432" w:right="288"/>
        <w:contextualSpacing/>
        <w:mirrorIndents/>
        <w:rPr>
          <w:rFonts w:ascii="Arial" w:hAnsi="Arial" w:cs="Arial"/>
          <w:color w:val="000000" w:themeColor="text1"/>
          <w:sz w:val="20"/>
          <w:szCs w:val="20"/>
        </w:rPr>
      </w:pPr>
      <w:hyperlink r:id="rId19" w:history="1">
        <w:r w:rsidR="00F5677D" w:rsidRPr="00C5316F">
          <w:rPr>
            <w:rFonts w:ascii="Arial" w:eastAsia="Times New Roman" w:hAnsi="Arial" w:cs="Arial"/>
            <w:bCs/>
            <w:color w:val="000000" w:themeColor="text1"/>
            <w:sz w:val="22"/>
            <w:szCs w:val="22"/>
            <w:lang w:val="en" w:eastAsia="en-US"/>
          </w:rPr>
          <w:t>Surface Elevation Map of Missouri</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57</w:t>
      </w:r>
    </w:p>
    <w:p w:rsidR="00F5677D" w:rsidRPr="00C5316F" w:rsidRDefault="009969F3" w:rsidP="00530F18">
      <w:pPr>
        <w:ind w:left="432" w:right="288"/>
        <w:contextualSpacing/>
        <w:mirrorIndents/>
        <w:rPr>
          <w:rFonts w:ascii="Arial" w:hAnsi="Arial" w:cs="Arial"/>
          <w:color w:val="000000" w:themeColor="text1"/>
          <w:sz w:val="20"/>
          <w:szCs w:val="20"/>
        </w:rPr>
      </w:pPr>
      <w:hyperlink r:id="rId20" w:history="1">
        <w:r w:rsidR="00F5677D" w:rsidRPr="00C5316F">
          <w:rPr>
            <w:rFonts w:ascii="Arial" w:eastAsia="Times New Roman" w:hAnsi="Arial" w:cs="Arial"/>
            <w:bCs/>
            <w:color w:val="000000" w:themeColor="text1"/>
            <w:sz w:val="22"/>
            <w:szCs w:val="22"/>
            <w:lang w:val="en" w:eastAsia="en-US"/>
          </w:rPr>
          <w:t>Surficial Materials Map of Missouri</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58</w:t>
      </w:r>
    </w:p>
    <w:p w:rsidR="00F5677D" w:rsidRPr="006A630C" w:rsidRDefault="009969F3" w:rsidP="00530F18">
      <w:pPr>
        <w:ind w:left="432" w:right="288"/>
        <w:contextualSpacing/>
        <w:mirrorIndents/>
        <w:rPr>
          <w:rFonts w:ascii="Arial" w:hAnsi="Arial" w:cs="Arial"/>
          <w:color w:val="000000" w:themeColor="text1"/>
          <w:sz w:val="20"/>
          <w:szCs w:val="20"/>
        </w:rPr>
      </w:pPr>
      <w:hyperlink r:id="rId21" w:history="1">
        <w:r w:rsidR="00F5677D" w:rsidRPr="00C5316F">
          <w:rPr>
            <w:rFonts w:ascii="Arial" w:eastAsia="Times New Roman" w:hAnsi="Arial" w:cs="Arial"/>
            <w:bCs/>
            <w:color w:val="000000" w:themeColor="text1"/>
            <w:sz w:val="22"/>
            <w:szCs w:val="22"/>
            <w:lang w:val="en" w:eastAsia="en-US"/>
          </w:rPr>
          <w:t>Topographic Relief Map of Missouri</w:t>
        </w:r>
      </w:hyperlink>
      <w:r w:rsidR="00F5677D" w:rsidRPr="00C5316F">
        <w:rPr>
          <w:rFonts w:ascii="Arial" w:hAnsi="Arial" w:cs="Arial"/>
          <w:color w:val="000000" w:themeColor="text1"/>
          <w:sz w:val="20"/>
          <w:szCs w:val="20"/>
        </w:rPr>
        <w:t xml:space="preserve"> ……...…………......………………………………</w:t>
      </w:r>
      <w:r w:rsidR="00997B07" w:rsidRPr="00C5316F">
        <w:rPr>
          <w:rFonts w:ascii="Arial" w:hAnsi="Arial" w:cs="Arial"/>
          <w:color w:val="000000" w:themeColor="text1"/>
          <w:sz w:val="20"/>
          <w:szCs w:val="20"/>
        </w:rPr>
        <w:t>...….......</w:t>
      </w:r>
      <w:r w:rsidR="00997B07" w:rsidRPr="00C5316F">
        <w:rPr>
          <w:rFonts w:ascii="Arial" w:hAnsi="Arial" w:cs="Arial"/>
          <w:color w:val="000000" w:themeColor="text1"/>
          <w:sz w:val="20"/>
          <w:szCs w:val="20"/>
        </w:rPr>
        <w:tab/>
      </w:r>
      <w:r w:rsidR="00997B07" w:rsidRPr="00C5316F">
        <w:rPr>
          <w:rFonts w:ascii="Arial" w:hAnsi="Arial" w:cs="Arial"/>
          <w:color w:val="000000" w:themeColor="text1"/>
          <w:sz w:val="20"/>
          <w:szCs w:val="20"/>
        </w:rPr>
        <w:tab/>
      </w:r>
      <w:r w:rsidR="00997B07" w:rsidRPr="00C5316F">
        <w:rPr>
          <w:rFonts w:ascii="Arial" w:hAnsi="Arial" w:cs="Arial"/>
          <w:b/>
          <w:color w:val="000000" w:themeColor="text1"/>
          <w:sz w:val="22"/>
          <w:szCs w:val="22"/>
        </w:rPr>
        <w:t>59</w:t>
      </w:r>
    </w:p>
    <w:p w:rsidR="00F5677D" w:rsidRDefault="00F5677D" w:rsidP="00530F18">
      <w:pPr>
        <w:contextualSpacing/>
        <w:mirrorIndents/>
        <w:rPr>
          <w:rFonts w:ascii="Arial" w:hAnsi="Arial" w:cs="Arial"/>
          <w:color w:val="000000" w:themeColor="text1"/>
          <w:sz w:val="20"/>
          <w:szCs w:val="20"/>
        </w:rPr>
      </w:pPr>
    </w:p>
    <w:p w:rsidR="00F5677D" w:rsidRDefault="00F5677D" w:rsidP="0056375F">
      <w:pPr>
        <w:jc w:val="center"/>
        <w:rPr>
          <w:rFonts w:ascii="Arial" w:hAnsi="Arial" w:cs="Arial"/>
          <w:b/>
          <w:color w:val="000000" w:themeColor="text1"/>
          <w:sz w:val="20"/>
          <w:szCs w:val="20"/>
        </w:rPr>
      </w:pPr>
      <w:r>
        <w:rPr>
          <w:rFonts w:ascii="Arial" w:hAnsi="Arial" w:cs="Arial"/>
          <w:color w:val="000000" w:themeColor="text1"/>
          <w:sz w:val="20"/>
          <w:szCs w:val="20"/>
        </w:rPr>
        <w:t>■ ■ ■ ■ ■</w:t>
      </w:r>
      <w:r>
        <w:rPr>
          <w:rFonts w:ascii="Arial" w:hAnsi="Arial" w:cs="Arial"/>
          <w:b/>
          <w:color w:val="000000" w:themeColor="text1"/>
          <w:sz w:val="20"/>
          <w:szCs w:val="20"/>
        </w:rPr>
        <w:br w:type="page"/>
      </w:r>
    </w:p>
    <w:p w:rsidR="0056375F" w:rsidRDefault="0056375F" w:rsidP="0056375F">
      <w:pPr>
        <w:jc w:val="center"/>
        <w:rPr>
          <w:rFonts w:ascii="Arial" w:hAnsi="Arial" w:cs="Arial"/>
          <w:b/>
          <w:color w:val="000000" w:themeColor="text1"/>
          <w:sz w:val="28"/>
          <w:szCs w:val="28"/>
        </w:rPr>
      </w:pPr>
      <w:r>
        <w:rPr>
          <w:rFonts w:ascii="Arial" w:hAnsi="Arial" w:cs="Arial"/>
          <w:b/>
          <w:color w:val="000000" w:themeColor="text1"/>
          <w:sz w:val="28"/>
          <w:szCs w:val="28"/>
        </w:rPr>
        <w:lastRenderedPageBreak/>
        <w:t xml:space="preserve">LIST OF </w:t>
      </w:r>
      <w:r w:rsidR="006B1BF3">
        <w:rPr>
          <w:rFonts w:ascii="Arial" w:hAnsi="Arial" w:cs="Arial"/>
          <w:b/>
          <w:color w:val="000000" w:themeColor="text1"/>
          <w:sz w:val="28"/>
          <w:szCs w:val="28"/>
        </w:rPr>
        <w:t>FIGURES</w:t>
      </w:r>
    </w:p>
    <w:p w:rsidR="0056375F" w:rsidRPr="00AC72B5" w:rsidRDefault="0056375F" w:rsidP="00530F18">
      <w:pPr>
        <w:ind w:right="288"/>
        <w:rPr>
          <w:rFonts w:ascii="Arial" w:hAnsi="Arial" w:cs="Arial"/>
          <w:color w:val="000000" w:themeColor="text1"/>
          <w:sz w:val="20"/>
          <w:szCs w:val="20"/>
        </w:rPr>
      </w:pPr>
    </w:p>
    <w:p w:rsidR="0056375F" w:rsidRDefault="0056375F" w:rsidP="00530F18">
      <w:pPr>
        <w:rPr>
          <w:rFonts w:ascii="Arial" w:hAnsi="Arial" w:cs="Arial"/>
          <w:b/>
          <w:color w:val="000000" w:themeColor="text1"/>
          <w:sz w:val="20"/>
          <w:szCs w:val="20"/>
        </w:rPr>
      </w:pPr>
      <w:r w:rsidRPr="00AC72B5">
        <w:rPr>
          <w:rFonts w:ascii="Arial" w:hAnsi="Arial" w:cs="Arial"/>
          <w:b/>
          <w:color w:val="000000" w:themeColor="text1"/>
          <w:sz w:val="20"/>
          <w:szCs w:val="20"/>
        </w:rPr>
        <w:t>F</w:t>
      </w:r>
      <w:r>
        <w:rPr>
          <w:rFonts w:ascii="Arial" w:hAnsi="Arial" w:cs="Arial"/>
          <w:b/>
          <w:color w:val="000000" w:themeColor="text1"/>
          <w:sz w:val="20"/>
          <w:szCs w:val="20"/>
        </w:rPr>
        <w:t xml:space="preserve">igure                                                                                                          </w:t>
      </w:r>
      <w:r w:rsidR="00892E1E">
        <w:rPr>
          <w:rFonts w:ascii="Arial" w:hAnsi="Arial" w:cs="Arial"/>
          <w:b/>
          <w:color w:val="000000" w:themeColor="text1"/>
          <w:sz w:val="20"/>
          <w:szCs w:val="20"/>
        </w:rPr>
        <w:t xml:space="preserve">          </w:t>
      </w:r>
      <w:r>
        <w:rPr>
          <w:rFonts w:ascii="Arial" w:hAnsi="Arial" w:cs="Arial"/>
          <w:b/>
          <w:color w:val="000000" w:themeColor="text1"/>
          <w:sz w:val="20"/>
          <w:szCs w:val="20"/>
        </w:rPr>
        <w:t xml:space="preserve">                                </w:t>
      </w:r>
      <w:r w:rsidR="00892E1E">
        <w:rPr>
          <w:rFonts w:ascii="Arial" w:hAnsi="Arial" w:cs="Arial"/>
          <w:b/>
          <w:color w:val="000000" w:themeColor="text1"/>
          <w:sz w:val="20"/>
          <w:szCs w:val="20"/>
        </w:rPr>
        <w:tab/>
      </w:r>
      <w:r w:rsidR="00892E1E">
        <w:rPr>
          <w:rFonts w:ascii="Arial" w:hAnsi="Arial" w:cs="Arial"/>
          <w:b/>
          <w:color w:val="000000" w:themeColor="text1"/>
          <w:sz w:val="20"/>
          <w:szCs w:val="20"/>
        </w:rPr>
        <w:tab/>
      </w:r>
      <w:r w:rsidR="00892E1E">
        <w:rPr>
          <w:rFonts w:ascii="Arial" w:hAnsi="Arial" w:cs="Arial"/>
          <w:b/>
          <w:color w:val="000000" w:themeColor="text1"/>
          <w:sz w:val="20"/>
          <w:szCs w:val="20"/>
        </w:rPr>
        <w:tab/>
      </w:r>
      <w:r w:rsidRPr="00AC72B5">
        <w:rPr>
          <w:rFonts w:ascii="Arial" w:hAnsi="Arial" w:cs="Arial"/>
          <w:b/>
          <w:color w:val="000000" w:themeColor="text1"/>
          <w:sz w:val="20"/>
          <w:szCs w:val="20"/>
        </w:rPr>
        <w:t>P</w:t>
      </w:r>
      <w:r>
        <w:rPr>
          <w:rFonts w:ascii="Arial" w:hAnsi="Arial" w:cs="Arial"/>
          <w:b/>
          <w:color w:val="000000" w:themeColor="text1"/>
          <w:sz w:val="20"/>
          <w:szCs w:val="20"/>
        </w:rPr>
        <w:t>age</w:t>
      </w:r>
    </w:p>
    <w:p w:rsidR="0056375F" w:rsidRPr="00150D0A" w:rsidRDefault="0056375F" w:rsidP="00C36D83">
      <w:pPr>
        <w:rPr>
          <w:rFonts w:ascii="Arial" w:hAnsi="Arial" w:cs="Arial"/>
          <w:color w:val="000000" w:themeColor="text1"/>
          <w:sz w:val="20"/>
          <w:szCs w:val="20"/>
        </w:rPr>
      </w:pPr>
    </w:p>
    <w:p w:rsidR="0056375F" w:rsidRDefault="00CA69B2" w:rsidP="00C36D83">
      <w:pPr>
        <w:tabs>
          <w:tab w:val="left" w:pos="720"/>
        </w:tabs>
        <w:ind w:left="432" w:hanging="432"/>
        <w:rPr>
          <w:rFonts w:ascii="Arial" w:hAnsi="Arial" w:cs="Arial"/>
          <w:sz w:val="20"/>
          <w:szCs w:val="20"/>
        </w:rPr>
      </w:pPr>
      <w:r>
        <w:rPr>
          <w:rFonts w:ascii="Arial" w:hAnsi="Arial" w:cs="Arial"/>
          <w:bCs/>
          <w:color w:val="000000"/>
          <w:sz w:val="20"/>
          <w:szCs w:val="20"/>
        </w:rPr>
        <w:t xml:space="preserve"> </w:t>
      </w:r>
      <w:r w:rsidR="005F5608">
        <w:rPr>
          <w:rFonts w:ascii="Arial" w:hAnsi="Arial" w:cs="Arial"/>
          <w:bCs/>
          <w:color w:val="000000"/>
          <w:sz w:val="20"/>
          <w:szCs w:val="20"/>
        </w:rPr>
        <w:t xml:space="preserve"> </w:t>
      </w:r>
      <w:r w:rsidR="00892E1E">
        <w:rPr>
          <w:rFonts w:ascii="Arial" w:hAnsi="Arial" w:cs="Arial"/>
          <w:bCs/>
          <w:color w:val="000000"/>
          <w:sz w:val="20"/>
          <w:szCs w:val="20"/>
        </w:rPr>
        <w:t>1</w:t>
      </w:r>
      <w:r w:rsidR="0056375F">
        <w:rPr>
          <w:rFonts w:ascii="Arial" w:hAnsi="Arial" w:cs="Arial"/>
          <w:bCs/>
          <w:color w:val="000000"/>
          <w:sz w:val="20"/>
          <w:szCs w:val="20"/>
        </w:rPr>
        <w:tab/>
      </w:r>
      <w:r w:rsidR="00892E1E" w:rsidRPr="00892E1E">
        <w:rPr>
          <w:rFonts w:ascii="Arial" w:hAnsi="Arial" w:cs="Arial"/>
          <w:bCs/>
          <w:color w:val="000000" w:themeColor="text1"/>
          <w:sz w:val="20"/>
          <w:szCs w:val="20"/>
        </w:rPr>
        <w:t>Map for Pre-Meeting Drive Route Legs</w:t>
      </w:r>
      <w:r w:rsidR="006177E3">
        <w:rPr>
          <w:rFonts w:ascii="Arial" w:hAnsi="Arial" w:cs="Arial"/>
          <w:bCs/>
          <w:color w:val="000000" w:themeColor="text1"/>
          <w:sz w:val="20"/>
          <w:szCs w:val="20"/>
        </w:rPr>
        <w:t xml:space="preserve"> and Stops</w:t>
      </w:r>
      <w:r w:rsidR="0056375F">
        <w:rPr>
          <w:rFonts w:ascii="Arial" w:hAnsi="Arial" w:cs="Arial"/>
          <w:sz w:val="20"/>
          <w:szCs w:val="20"/>
        </w:rPr>
        <w:t xml:space="preserve"> .............................................</w:t>
      </w:r>
      <w:r w:rsidR="00530F18">
        <w:rPr>
          <w:rFonts w:ascii="Arial" w:hAnsi="Arial" w:cs="Arial"/>
          <w:sz w:val="20"/>
          <w:szCs w:val="20"/>
        </w:rPr>
        <w:t>..</w:t>
      </w:r>
      <w:r w:rsidR="00C36D83">
        <w:rPr>
          <w:rFonts w:ascii="Arial" w:hAnsi="Arial" w:cs="Arial"/>
          <w:sz w:val="20"/>
          <w:szCs w:val="20"/>
        </w:rPr>
        <w:t>..........</w:t>
      </w:r>
      <w:r w:rsidR="00530F18">
        <w:rPr>
          <w:rFonts w:ascii="Arial" w:hAnsi="Arial" w:cs="Arial"/>
          <w:sz w:val="20"/>
          <w:szCs w:val="20"/>
        </w:rPr>
        <w:t>..</w:t>
      </w:r>
      <w:r w:rsidR="00C36D83">
        <w:rPr>
          <w:rFonts w:ascii="Arial" w:hAnsi="Arial" w:cs="Arial"/>
          <w:sz w:val="20"/>
          <w:szCs w:val="20"/>
        </w:rPr>
        <w:t>..................</w:t>
      </w:r>
      <w:r w:rsidR="00C36D83">
        <w:rPr>
          <w:rFonts w:ascii="Arial" w:hAnsi="Arial" w:cs="Arial"/>
          <w:sz w:val="20"/>
          <w:szCs w:val="20"/>
        </w:rPr>
        <w:tab/>
      </w:r>
      <w:r w:rsidR="00C36D83">
        <w:rPr>
          <w:rFonts w:ascii="Arial" w:hAnsi="Arial" w:cs="Arial"/>
          <w:sz w:val="20"/>
          <w:szCs w:val="20"/>
        </w:rPr>
        <w:tab/>
      </w:r>
      <w:r w:rsidR="00C36D83">
        <w:rPr>
          <w:rFonts w:ascii="Arial" w:hAnsi="Arial" w:cs="Arial"/>
          <w:sz w:val="20"/>
          <w:szCs w:val="20"/>
        </w:rPr>
        <w:tab/>
      </w:r>
      <w:r w:rsidR="00C36D83">
        <w:rPr>
          <w:rFonts w:ascii="Arial" w:hAnsi="Arial" w:cs="Arial"/>
          <w:sz w:val="20"/>
          <w:szCs w:val="20"/>
        </w:rPr>
        <w:tab/>
      </w:r>
      <w:r w:rsidR="00C36D83">
        <w:rPr>
          <w:rFonts w:ascii="Arial" w:hAnsi="Arial" w:cs="Arial"/>
          <w:sz w:val="20"/>
          <w:szCs w:val="20"/>
        </w:rPr>
        <w:tab/>
      </w:r>
      <w:r w:rsidR="00C36D83">
        <w:rPr>
          <w:rFonts w:ascii="Arial" w:hAnsi="Arial" w:cs="Arial"/>
          <w:sz w:val="20"/>
          <w:szCs w:val="20"/>
        </w:rPr>
        <w:tab/>
      </w:r>
      <w:r w:rsidR="00C36D83">
        <w:rPr>
          <w:rFonts w:ascii="Arial" w:hAnsi="Arial" w:cs="Arial"/>
          <w:sz w:val="20"/>
          <w:szCs w:val="20"/>
        </w:rPr>
        <w:tab/>
      </w:r>
      <w:r w:rsidR="0056375F">
        <w:rPr>
          <w:rFonts w:ascii="Arial" w:hAnsi="Arial" w:cs="Arial"/>
          <w:sz w:val="20"/>
          <w:szCs w:val="20"/>
        </w:rPr>
        <w:t>2</w:t>
      </w:r>
    </w:p>
    <w:p w:rsidR="009915DF" w:rsidRPr="00A74938" w:rsidRDefault="009915DF" w:rsidP="00C36D83">
      <w:pPr>
        <w:tabs>
          <w:tab w:val="left" w:pos="720"/>
        </w:tabs>
        <w:ind w:left="432" w:hanging="432"/>
        <w:rPr>
          <w:rFonts w:ascii="Arial" w:hAnsi="Arial" w:cs="Arial"/>
          <w:color w:val="000000" w:themeColor="text1"/>
          <w:sz w:val="20"/>
          <w:szCs w:val="20"/>
        </w:rPr>
      </w:pPr>
      <w:r>
        <w:rPr>
          <w:rFonts w:ascii="Arial" w:hAnsi="Arial" w:cs="Arial"/>
          <w:bCs/>
          <w:color w:val="000000"/>
          <w:sz w:val="20"/>
          <w:szCs w:val="20"/>
        </w:rPr>
        <w:t xml:space="preserve">  2</w:t>
      </w:r>
      <w:r>
        <w:rPr>
          <w:rFonts w:ascii="Arial" w:hAnsi="Arial" w:cs="Arial"/>
          <w:bCs/>
          <w:color w:val="000000"/>
          <w:sz w:val="20"/>
          <w:szCs w:val="20"/>
        </w:rPr>
        <w:tab/>
      </w:r>
      <w:r w:rsidRPr="009915DF">
        <w:rPr>
          <w:rFonts w:ascii="Arial" w:hAnsi="Arial" w:cs="Arial"/>
          <w:color w:val="000000" w:themeColor="text1"/>
          <w:sz w:val="20"/>
          <w:szCs w:val="20"/>
        </w:rPr>
        <w:t>Chestnut Ridge section exposed in road cut on U.S. Route 65 at mile marker 24.6</w:t>
      </w:r>
      <w:r>
        <w:rPr>
          <w:rFonts w:ascii="Arial" w:hAnsi="Arial" w:cs="Arial"/>
          <w:color w:val="000000" w:themeColor="text1"/>
          <w:sz w:val="20"/>
          <w:szCs w:val="20"/>
        </w:rPr>
        <w:t xml:space="preserve"> …………………..</w:t>
      </w:r>
      <w:r>
        <w:rPr>
          <w:rFonts w:ascii="Arial" w:hAnsi="Arial" w:cs="Arial"/>
          <w:color w:val="000000" w:themeColor="text1"/>
          <w:sz w:val="20"/>
          <w:szCs w:val="20"/>
        </w:rPr>
        <w:tab/>
      </w:r>
      <w:r>
        <w:rPr>
          <w:rFonts w:ascii="Arial" w:hAnsi="Arial" w:cs="Arial"/>
          <w:color w:val="000000" w:themeColor="text1"/>
          <w:sz w:val="20"/>
          <w:szCs w:val="20"/>
        </w:rPr>
        <w:tab/>
        <w:t>4</w:t>
      </w:r>
    </w:p>
    <w:p w:rsidR="001507B1" w:rsidRDefault="001507B1" w:rsidP="001507B1">
      <w:pPr>
        <w:tabs>
          <w:tab w:val="left" w:pos="720"/>
        </w:tabs>
        <w:ind w:left="432" w:hanging="432"/>
        <w:rPr>
          <w:rFonts w:ascii="Arial" w:hAnsi="Arial" w:cs="Arial"/>
          <w:color w:val="000000" w:themeColor="text1"/>
          <w:sz w:val="20"/>
          <w:szCs w:val="20"/>
        </w:rPr>
      </w:pPr>
      <w:r>
        <w:rPr>
          <w:rFonts w:ascii="Arial" w:hAnsi="Arial" w:cs="Arial"/>
          <w:color w:val="000000"/>
          <w:sz w:val="20"/>
          <w:szCs w:val="20"/>
        </w:rPr>
        <w:t xml:space="preserve">  3</w:t>
      </w:r>
      <w:r>
        <w:rPr>
          <w:rFonts w:ascii="Arial" w:hAnsi="Arial" w:cs="Arial"/>
          <w:color w:val="000000"/>
          <w:sz w:val="20"/>
          <w:szCs w:val="20"/>
        </w:rPr>
        <w:tab/>
      </w:r>
      <w:r w:rsidRPr="001507B1">
        <w:rPr>
          <w:rFonts w:ascii="Arial" w:hAnsi="Arial" w:cs="Arial"/>
          <w:color w:val="000000" w:themeColor="text1"/>
          <w:sz w:val="20"/>
          <w:szCs w:val="20"/>
        </w:rPr>
        <w:t xml:space="preserve">Woods Fork segment of Highlandville fault system exposed in U.S. 65 road cut between </w:t>
      </w:r>
    </w:p>
    <w:p w:rsidR="001507B1" w:rsidRPr="001507B1" w:rsidRDefault="001507B1" w:rsidP="001507B1">
      <w:pPr>
        <w:tabs>
          <w:tab w:val="left" w:pos="720"/>
        </w:tabs>
        <w:ind w:left="432" w:hanging="432"/>
        <w:rPr>
          <w:rFonts w:ascii="Arial" w:hAnsi="Arial" w:cs="Arial"/>
          <w:color w:val="000000" w:themeColor="text1"/>
          <w:sz w:val="20"/>
          <w:szCs w:val="20"/>
        </w:rPr>
      </w:pPr>
      <w:r>
        <w:rPr>
          <w:rFonts w:ascii="Arial" w:hAnsi="Arial" w:cs="Arial"/>
          <w:color w:val="000000"/>
          <w:sz w:val="20"/>
          <w:szCs w:val="20"/>
        </w:rPr>
        <w:tab/>
      </w:r>
      <w:r w:rsidRPr="001507B1">
        <w:rPr>
          <w:rFonts w:ascii="Arial" w:hAnsi="Arial" w:cs="Arial"/>
          <w:color w:val="000000" w:themeColor="text1"/>
          <w:sz w:val="20"/>
          <w:szCs w:val="20"/>
        </w:rPr>
        <w:t>mile markers 29.6 and 29.8</w:t>
      </w:r>
      <w:r>
        <w:rPr>
          <w:rFonts w:ascii="Arial" w:hAnsi="Arial" w:cs="Arial"/>
          <w:sz w:val="20"/>
          <w:szCs w:val="20"/>
        </w:rPr>
        <w:t xml:space="preserve"> …………………………………………………………………………………..</w:t>
      </w:r>
      <w:r>
        <w:rPr>
          <w:rFonts w:ascii="Arial" w:hAnsi="Arial" w:cs="Arial"/>
          <w:sz w:val="20"/>
          <w:szCs w:val="20"/>
        </w:rPr>
        <w:tab/>
      </w:r>
      <w:r>
        <w:rPr>
          <w:rFonts w:ascii="Arial" w:hAnsi="Arial" w:cs="Arial"/>
          <w:sz w:val="20"/>
          <w:szCs w:val="20"/>
        </w:rPr>
        <w:tab/>
        <w:t>5</w:t>
      </w:r>
    </w:p>
    <w:p w:rsidR="0056375F"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5F5608">
        <w:rPr>
          <w:rFonts w:ascii="Arial" w:hAnsi="Arial" w:cs="Arial"/>
          <w:color w:val="000000"/>
          <w:sz w:val="20"/>
          <w:szCs w:val="20"/>
        </w:rPr>
        <w:t xml:space="preserve"> </w:t>
      </w:r>
      <w:r w:rsidR="001507B1">
        <w:rPr>
          <w:rFonts w:ascii="Arial" w:hAnsi="Arial" w:cs="Arial"/>
          <w:color w:val="000000"/>
          <w:sz w:val="20"/>
          <w:szCs w:val="20"/>
        </w:rPr>
        <w:t>4</w:t>
      </w:r>
      <w:r w:rsidR="0056375F">
        <w:rPr>
          <w:rFonts w:ascii="Arial" w:hAnsi="Arial" w:cs="Arial"/>
          <w:b/>
          <w:color w:val="000000"/>
          <w:sz w:val="20"/>
          <w:szCs w:val="20"/>
        </w:rPr>
        <w:tab/>
      </w:r>
      <w:r w:rsidR="00C36D83" w:rsidRPr="00C36D83">
        <w:rPr>
          <w:rFonts w:ascii="Arial" w:hAnsi="Arial" w:cs="Arial"/>
          <w:sz w:val="20"/>
          <w:szCs w:val="20"/>
        </w:rPr>
        <w:t>Entrance of Sequiota cave in southeast portion of Springfield, Greene County, Missouri</w:t>
      </w:r>
      <w:r w:rsidR="0056375F">
        <w:rPr>
          <w:rFonts w:ascii="Arial" w:hAnsi="Arial" w:cs="Arial"/>
          <w:color w:val="000000"/>
          <w:sz w:val="20"/>
          <w:szCs w:val="20"/>
        </w:rPr>
        <w:t xml:space="preserve"> ......</w:t>
      </w:r>
      <w:r w:rsidR="00C36D83">
        <w:rPr>
          <w:rFonts w:ascii="Arial" w:hAnsi="Arial" w:cs="Arial"/>
          <w:color w:val="000000"/>
          <w:sz w:val="20"/>
          <w:szCs w:val="20"/>
        </w:rPr>
        <w:t>............</w:t>
      </w:r>
      <w:r w:rsidR="00C36D83">
        <w:rPr>
          <w:rFonts w:ascii="Arial" w:hAnsi="Arial" w:cs="Arial"/>
          <w:color w:val="000000"/>
          <w:sz w:val="20"/>
          <w:szCs w:val="20"/>
        </w:rPr>
        <w:tab/>
      </w:r>
      <w:r w:rsidR="00C36D83">
        <w:rPr>
          <w:rFonts w:ascii="Arial" w:hAnsi="Arial" w:cs="Arial"/>
          <w:color w:val="000000"/>
          <w:sz w:val="20"/>
          <w:szCs w:val="20"/>
        </w:rPr>
        <w:tab/>
      </w:r>
      <w:r w:rsidR="00C36D83">
        <w:rPr>
          <w:rFonts w:ascii="Arial" w:hAnsi="Arial" w:cs="Arial"/>
          <w:color w:val="000000"/>
          <w:sz w:val="20"/>
          <w:szCs w:val="20"/>
        </w:rPr>
        <w:tab/>
      </w:r>
      <w:r w:rsidR="00C36D83">
        <w:rPr>
          <w:rFonts w:ascii="Arial" w:hAnsi="Arial" w:cs="Arial"/>
          <w:color w:val="000000"/>
          <w:sz w:val="20"/>
          <w:szCs w:val="20"/>
        </w:rPr>
        <w:tab/>
      </w:r>
      <w:r w:rsidR="00C36D83">
        <w:rPr>
          <w:rFonts w:ascii="Arial" w:hAnsi="Arial" w:cs="Arial"/>
          <w:color w:val="000000"/>
          <w:sz w:val="20"/>
          <w:szCs w:val="20"/>
        </w:rPr>
        <w:tab/>
        <w:t>7</w:t>
      </w:r>
    </w:p>
    <w:p w:rsidR="00C36D83" w:rsidRPr="00F969D5" w:rsidRDefault="00CA69B2" w:rsidP="00C36D83">
      <w:pPr>
        <w:tabs>
          <w:tab w:val="left" w:pos="720"/>
        </w:tabs>
        <w:ind w:left="432" w:hanging="432"/>
        <w:rPr>
          <w:rFonts w:ascii="Arial" w:hAnsi="Arial" w:cs="Arial"/>
          <w:sz w:val="20"/>
          <w:szCs w:val="20"/>
        </w:rPr>
      </w:pPr>
      <w:r>
        <w:rPr>
          <w:rFonts w:ascii="Arial" w:hAnsi="Arial" w:cs="Arial"/>
          <w:color w:val="000000"/>
          <w:sz w:val="20"/>
          <w:szCs w:val="20"/>
        </w:rPr>
        <w:t xml:space="preserve"> </w:t>
      </w:r>
      <w:r w:rsidR="005F5608">
        <w:rPr>
          <w:rFonts w:ascii="Arial" w:hAnsi="Arial" w:cs="Arial"/>
          <w:color w:val="000000"/>
          <w:sz w:val="20"/>
          <w:szCs w:val="20"/>
        </w:rPr>
        <w:t xml:space="preserve"> </w:t>
      </w:r>
      <w:r w:rsidR="001507B1">
        <w:rPr>
          <w:rFonts w:ascii="Arial" w:hAnsi="Arial" w:cs="Arial"/>
          <w:color w:val="000000"/>
          <w:sz w:val="20"/>
          <w:szCs w:val="20"/>
        </w:rPr>
        <w:t>5</w:t>
      </w:r>
      <w:r w:rsidR="00C36D83">
        <w:rPr>
          <w:rFonts w:ascii="Arial" w:hAnsi="Arial" w:cs="Arial"/>
          <w:color w:val="000000"/>
          <w:sz w:val="20"/>
          <w:szCs w:val="20"/>
        </w:rPr>
        <w:tab/>
      </w:r>
      <w:r w:rsidR="003B5051">
        <w:rPr>
          <w:rFonts w:ascii="Arial" w:hAnsi="Arial" w:cs="Arial"/>
          <w:sz w:val="20"/>
          <w:szCs w:val="20"/>
        </w:rPr>
        <w:t>Dye traces</w:t>
      </w:r>
      <w:r w:rsidR="00F969D5">
        <w:rPr>
          <w:rFonts w:ascii="Arial" w:hAnsi="Arial" w:cs="Arial"/>
          <w:sz w:val="20"/>
          <w:szCs w:val="20"/>
        </w:rPr>
        <w:t>…</w:t>
      </w:r>
      <w:r w:rsidR="003B5051">
        <w:rPr>
          <w:rFonts w:ascii="Arial" w:hAnsi="Arial" w:cs="Arial"/>
          <w:sz w:val="20"/>
          <w:szCs w:val="20"/>
        </w:rPr>
        <w:t xml:space="preserve">in </w:t>
      </w:r>
      <w:r w:rsidR="00C36D83" w:rsidRPr="00C36D83">
        <w:rPr>
          <w:rFonts w:ascii="Arial" w:hAnsi="Arial" w:cs="Arial"/>
          <w:sz w:val="20"/>
          <w:szCs w:val="20"/>
        </w:rPr>
        <w:t>southeastern Springfield, Greene County, Missouri</w:t>
      </w:r>
      <w:r w:rsidR="00C36D83">
        <w:rPr>
          <w:rFonts w:ascii="Arial" w:hAnsi="Arial" w:cs="Arial"/>
          <w:sz w:val="20"/>
          <w:szCs w:val="20"/>
        </w:rPr>
        <w:t xml:space="preserve"> ……………………………</w:t>
      </w:r>
      <w:r w:rsidR="00F969D5">
        <w:rPr>
          <w:rFonts w:ascii="Arial" w:hAnsi="Arial" w:cs="Arial"/>
          <w:sz w:val="20"/>
          <w:szCs w:val="20"/>
        </w:rPr>
        <w:t>...</w:t>
      </w:r>
      <w:r w:rsidR="003B5051">
        <w:rPr>
          <w:rFonts w:ascii="Arial" w:hAnsi="Arial" w:cs="Arial"/>
          <w:sz w:val="20"/>
          <w:szCs w:val="20"/>
        </w:rPr>
        <w:t>.........</w:t>
      </w:r>
      <w:r w:rsidR="003B5051">
        <w:rPr>
          <w:rFonts w:ascii="Arial" w:hAnsi="Arial" w:cs="Arial"/>
          <w:sz w:val="20"/>
          <w:szCs w:val="20"/>
        </w:rPr>
        <w:tab/>
      </w:r>
      <w:r w:rsidR="003B5051">
        <w:rPr>
          <w:rFonts w:ascii="Arial" w:hAnsi="Arial" w:cs="Arial"/>
          <w:sz w:val="20"/>
          <w:szCs w:val="20"/>
        </w:rPr>
        <w:tab/>
      </w:r>
      <w:r w:rsidR="003B5051">
        <w:rPr>
          <w:rFonts w:ascii="Arial" w:hAnsi="Arial" w:cs="Arial"/>
          <w:sz w:val="20"/>
          <w:szCs w:val="20"/>
        </w:rPr>
        <w:tab/>
      </w:r>
      <w:r w:rsidR="00C36D83">
        <w:rPr>
          <w:rFonts w:ascii="Arial" w:hAnsi="Arial" w:cs="Arial"/>
          <w:sz w:val="20"/>
          <w:szCs w:val="20"/>
        </w:rPr>
        <w:t>8</w:t>
      </w:r>
    </w:p>
    <w:p w:rsidR="00C36D83"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5F5608">
        <w:rPr>
          <w:rFonts w:ascii="Arial" w:hAnsi="Arial" w:cs="Arial"/>
          <w:color w:val="000000"/>
          <w:sz w:val="20"/>
          <w:szCs w:val="20"/>
        </w:rPr>
        <w:t xml:space="preserve"> </w:t>
      </w:r>
      <w:r w:rsidR="001507B1">
        <w:rPr>
          <w:rFonts w:ascii="Arial" w:hAnsi="Arial" w:cs="Arial"/>
          <w:color w:val="000000"/>
          <w:sz w:val="20"/>
          <w:szCs w:val="20"/>
        </w:rPr>
        <w:t>6</w:t>
      </w:r>
      <w:r w:rsidR="003B5051">
        <w:rPr>
          <w:rFonts w:ascii="Arial" w:hAnsi="Arial" w:cs="Arial"/>
          <w:color w:val="000000"/>
          <w:sz w:val="20"/>
          <w:szCs w:val="20"/>
        </w:rPr>
        <w:tab/>
      </w:r>
      <w:r w:rsidR="003B5051" w:rsidRPr="003B5051">
        <w:rPr>
          <w:rFonts w:ascii="Arial" w:hAnsi="Arial" w:cs="Arial"/>
          <w:sz w:val="20"/>
          <w:szCs w:val="20"/>
        </w:rPr>
        <w:t>Red clay and siltation in Sequiota cave in 2007</w:t>
      </w:r>
      <w:r w:rsidR="003B5051">
        <w:rPr>
          <w:rFonts w:ascii="Arial" w:hAnsi="Arial" w:cs="Arial"/>
          <w:sz w:val="20"/>
          <w:szCs w:val="20"/>
        </w:rPr>
        <w:t xml:space="preserve"> ……………………………..........................................</w:t>
      </w:r>
      <w:r w:rsidR="003B5051">
        <w:rPr>
          <w:rFonts w:ascii="Arial" w:hAnsi="Arial" w:cs="Arial"/>
          <w:sz w:val="20"/>
          <w:szCs w:val="20"/>
        </w:rPr>
        <w:tab/>
        <w:t>.</w:t>
      </w:r>
      <w:r w:rsidR="003B5051">
        <w:rPr>
          <w:rFonts w:ascii="Arial" w:hAnsi="Arial" w:cs="Arial"/>
          <w:sz w:val="20"/>
          <w:szCs w:val="20"/>
        </w:rPr>
        <w:tab/>
      </w:r>
      <w:r w:rsidR="003B5051">
        <w:rPr>
          <w:rFonts w:ascii="Arial" w:hAnsi="Arial" w:cs="Arial"/>
          <w:sz w:val="20"/>
          <w:szCs w:val="20"/>
        </w:rPr>
        <w:tab/>
        <w:t>9</w:t>
      </w:r>
    </w:p>
    <w:p w:rsidR="00A0027D"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5F5608">
        <w:rPr>
          <w:rFonts w:ascii="Arial" w:hAnsi="Arial" w:cs="Arial"/>
          <w:color w:val="000000"/>
          <w:sz w:val="20"/>
          <w:szCs w:val="20"/>
        </w:rPr>
        <w:t xml:space="preserve"> </w:t>
      </w:r>
      <w:r w:rsidR="001507B1">
        <w:rPr>
          <w:rFonts w:ascii="Arial" w:hAnsi="Arial" w:cs="Arial"/>
          <w:color w:val="000000"/>
          <w:sz w:val="20"/>
          <w:szCs w:val="20"/>
        </w:rPr>
        <w:t>7</w:t>
      </w:r>
      <w:r w:rsidR="00A0027D">
        <w:rPr>
          <w:rFonts w:ascii="Arial" w:hAnsi="Arial" w:cs="Arial"/>
          <w:color w:val="000000"/>
          <w:sz w:val="20"/>
          <w:szCs w:val="20"/>
        </w:rPr>
        <w:tab/>
      </w:r>
      <w:r w:rsidR="00A0027D" w:rsidRPr="00A0027D">
        <w:rPr>
          <w:rFonts w:ascii="Arial" w:hAnsi="Arial" w:cs="Arial"/>
          <w:sz w:val="20"/>
          <w:szCs w:val="20"/>
        </w:rPr>
        <w:t>Sinkholes that caused red clay and siltation event at Sequiota cave in 2007</w:t>
      </w:r>
      <w:r w:rsidR="00A0027D">
        <w:rPr>
          <w:rFonts w:ascii="Arial" w:hAnsi="Arial" w:cs="Arial"/>
          <w:sz w:val="20"/>
          <w:szCs w:val="20"/>
        </w:rPr>
        <w:t xml:space="preserve"> …………………………</w:t>
      </w:r>
      <w:r w:rsidR="00A0027D">
        <w:rPr>
          <w:rFonts w:ascii="Arial" w:hAnsi="Arial" w:cs="Arial"/>
          <w:sz w:val="20"/>
          <w:szCs w:val="20"/>
        </w:rPr>
        <w:tab/>
        <w:t>10</w:t>
      </w:r>
    </w:p>
    <w:p w:rsidR="00A0027D"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5F5608">
        <w:rPr>
          <w:rFonts w:ascii="Arial" w:hAnsi="Arial" w:cs="Arial"/>
          <w:color w:val="000000"/>
          <w:sz w:val="20"/>
          <w:szCs w:val="20"/>
        </w:rPr>
        <w:t xml:space="preserve"> </w:t>
      </w:r>
      <w:r w:rsidR="001507B1">
        <w:rPr>
          <w:rFonts w:ascii="Arial" w:hAnsi="Arial" w:cs="Arial"/>
          <w:color w:val="000000"/>
          <w:sz w:val="20"/>
          <w:szCs w:val="20"/>
        </w:rPr>
        <w:t>8</w:t>
      </w:r>
      <w:r w:rsidR="00B752EA">
        <w:rPr>
          <w:rFonts w:ascii="Arial" w:hAnsi="Arial" w:cs="Arial"/>
          <w:color w:val="000000"/>
          <w:sz w:val="20"/>
          <w:szCs w:val="20"/>
        </w:rPr>
        <w:tab/>
      </w:r>
      <w:r w:rsidR="00B752EA" w:rsidRPr="00B752EA">
        <w:rPr>
          <w:rFonts w:ascii="Arial" w:hAnsi="Arial" w:cs="Arial"/>
          <w:sz w:val="20"/>
          <w:szCs w:val="20"/>
        </w:rPr>
        <w:t>Phenix limestone quarry is located in northwestern Greene County, Missouri</w:t>
      </w:r>
      <w:r w:rsidR="00B752EA">
        <w:rPr>
          <w:rFonts w:ascii="Arial" w:hAnsi="Arial" w:cs="Arial"/>
          <w:sz w:val="20"/>
          <w:szCs w:val="20"/>
        </w:rPr>
        <w:t xml:space="preserve"> ………………</w:t>
      </w:r>
      <w:r w:rsidR="00695C2A">
        <w:rPr>
          <w:rFonts w:ascii="Arial" w:hAnsi="Arial" w:cs="Arial"/>
          <w:sz w:val="20"/>
          <w:szCs w:val="20"/>
        </w:rPr>
        <w:t>……….</w:t>
      </w:r>
      <w:r w:rsidR="00695C2A">
        <w:rPr>
          <w:rFonts w:ascii="Arial" w:hAnsi="Arial" w:cs="Arial"/>
          <w:sz w:val="20"/>
          <w:szCs w:val="20"/>
        </w:rPr>
        <w:tab/>
      </w:r>
      <w:r w:rsidR="00695C2A">
        <w:rPr>
          <w:rFonts w:ascii="Arial" w:hAnsi="Arial" w:cs="Arial"/>
          <w:sz w:val="20"/>
          <w:szCs w:val="20"/>
        </w:rPr>
        <w:tab/>
      </w:r>
      <w:r w:rsidR="00695C2A">
        <w:rPr>
          <w:rFonts w:ascii="Arial" w:hAnsi="Arial" w:cs="Arial"/>
          <w:sz w:val="20"/>
          <w:szCs w:val="20"/>
        </w:rPr>
        <w:tab/>
      </w:r>
      <w:r w:rsidR="00695C2A">
        <w:rPr>
          <w:rFonts w:ascii="Arial" w:hAnsi="Arial" w:cs="Arial"/>
          <w:sz w:val="20"/>
          <w:szCs w:val="20"/>
        </w:rPr>
        <w:tab/>
      </w:r>
      <w:r w:rsidR="00B752EA">
        <w:rPr>
          <w:rFonts w:ascii="Arial" w:hAnsi="Arial" w:cs="Arial"/>
          <w:sz w:val="20"/>
          <w:szCs w:val="20"/>
        </w:rPr>
        <w:t>13</w:t>
      </w:r>
    </w:p>
    <w:p w:rsidR="00A0027D"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5F5608">
        <w:rPr>
          <w:rFonts w:ascii="Arial" w:hAnsi="Arial" w:cs="Arial"/>
          <w:color w:val="000000"/>
          <w:sz w:val="20"/>
          <w:szCs w:val="20"/>
        </w:rPr>
        <w:t xml:space="preserve"> </w:t>
      </w:r>
      <w:r w:rsidR="001507B1">
        <w:rPr>
          <w:rFonts w:ascii="Arial" w:hAnsi="Arial" w:cs="Arial"/>
          <w:color w:val="000000"/>
          <w:sz w:val="20"/>
          <w:szCs w:val="20"/>
        </w:rPr>
        <w:t>9</w:t>
      </w:r>
      <w:r w:rsidR="00B752EA">
        <w:rPr>
          <w:rFonts w:ascii="Arial" w:hAnsi="Arial" w:cs="Arial"/>
          <w:color w:val="000000"/>
          <w:sz w:val="20"/>
          <w:szCs w:val="20"/>
        </w:rPr>
        <w:tab/>
      </w:r>
      <w:r w:rsidR="00B752EA" w:rsidRPr="00B752EA">
        <w:rPr>
          <w:rFonts w:ascii="Arial" w:hAnsi="Arial" w:cs="Arial"/>
          <w:sz w:val="20"/>
          <w:szCs w:val="20"/>
        </w:rPr>
        <w:t>Phenix quarry during late 1920s</w:t>
      </w:r>
      <w:r w:rsidR="00B752EA">
        <w:rPr>
          <w:rFonts w:ascii="Arial" w:hAnsi="Arial" w:cs="Arial"/>
          <w:sz w:val="20"/>
          <w:szCs w:val="20"/>
        </w:rPr>
        <w:t xml:space="preserve"> ……………………</w:t>
      </w:r>
      <w:r w:rsidR="00695C2A">
        <w:rPr>
          <w:rFonts w:ascii="Arial" w:hAnsi="Arial" w:cs="Arial"/>
          <w:sz w:val="20"/>
          <w:szCs w:val="20"/>
        </w:rPr>
        <w:t>………………………………………………………</w:t>
      </w:r>
      <w:r w:rsidR="00695C2A">
        <w:rPr>
          <w:rFonts w:ascii="Arial" w:hAnsi="Arial" w:cs="Arial"/>
          <w:sz w:val="20"/>
          <w:szCs w:val="20"/>
        </w:rPr>
        <w:tab/>
      </w:r>
      <w:r w:rsidR="00695C2A">
        <w:rPr>
          <w:rFonts w:ascii="Arial" w:hAnsi="Arial" w:cs="Arial"/>
          <w:sz w:val="20"/>
          <w:szCs w:val="20"/>
        </w:rPr>
        <w:tab/>
      </w:r>
      <w:r w:rsidR="00B752EA">
        <w:rPr>
          <w:rFonts w:ascii="Arial" w:hAnsi="Arial" w:cs="Arial"/>
          <w:sz w:val="20"/>
          <w:szCs w:val="20"/>
        </w:rPr>
        <w:t>16</w:t>
      </w:r>
    </w:p>
    <w:p w:rsidR="00A0027D" w:rsidRPr="00695C2A" w:rsidRDefault="001507B1" w:rsidP="00C36D83">
      <w:pPr>
        <w:tabs>
          <w:tab w:val="left" w:pos="720"/>
        </w:tabs>
        <w:ind w:left="432" w:hanging="432"/>
        <w:rPr>
          <w:rFonts w:ascii="Arial" w:hAnsi="Arial" w:cs="Arial"/>
          <w:color w:val="000000"/>
          <w:sz w:val="20"/>
          <w:szCs w:val="20"/>
        </w:rPr>
      </w:pPr>
      <w:r>
        <w:rPr>
          <w:rFonts w:ascii="Arial" w:hAnsi="Arial" w:cs="Arial"/>
          <w:color w:val="000000"/>
          <w:sz w:val="20"/>
          <w:szCs w:val="20"/>
        </w:rPr>
        <w:t>10</w:t>
      </w:r>
      <w:r w:rsidR="00B752EA" w:rsidRPr="00695C2A">
        <w:rPr>
          <w:rFonts w:ascii="Arial" w:hAnsi="Arial" w:cs="Arial"/>
          <w:color w:val="000000"/>
          <w:sz w:val="20"/>
          <w:szCs w:val="20"/>
        </w:rPr>
        <w:tab/>
      </w:r>
      <w:r w:rsidR="00B752EA" w:rsidRPr="00695C2A">
        <w:rPr>
          <w:rFonts w:ascii="Arial" w:hAnsi="Arial" w:cs="Arial"/>
          <w:sz w:val="20"/>
          <w:szCs w:val="20"/>
        </w:rPr>
        <w:t>Present-day Phenix Marble Co</w:t>
      </w:r>
      <w:r w:rsidR="00695C2A">
        <w:rPr>
          <w:rFonts w:ascii="Arial" w:hAnsi="Arial" w:cs="Arial"/>
          <w:sz w:val="20"/>
          <w:szCs w:val="20"/>
        </w:rPr>
        <w:t>. …………………………………………………………………………….</w:t>
      </w:r>
      <w:r w:rsidR="00695C2A">
        <w:rPr>
          <w:rFonts w:ascii="Arial" w:hAnsi="Arial" w:cs="Arial"/>
          <w:sz w:val="20"/>
          <w:szCs w:val="20"/>
        </w:rPr>
        <w:tab/>
      </w:r>
      <w:r w:rsidR="00B752EA" w:rsidRPr="00695C2A">
        <w:rPr>
          <w:rFonts w:ascii="Arial" w:hAnsi="Arial" w:cs="Arial"/>
          <w:sz w:val="20"/>
          <w:szCs w:val="20"/>
        </w:rPr>
        <w:t>19</w:t>
      </w:r>
    </w:p>
    <w:p w:rsidR="00A0027D" w:rsidRPr="00695C2A" w:rsidRDefault="009915DF" w:rsidP="00C36D83">
      <w:pPr>
        <w:tabs>
          <w:tab w:val="left" w:pos="720"/>
        </w:tabs>
        <w:ind w:left="432" w:hanging="432"/>
        <w:rPr>
          <w:rFonts w:ascii="Arial" w:hAnsi="Arial" w:cs="Arial"/>
          <w:color w:val="000000"/>
          <w:sz w:val="20"/>
          <w:szCs w:val="20"/>
        </w:rPr>
      </w:pPr>
      <w:r>
        <w:rPr>
          <w:rFonts w:ascii="Arial" w:hAnsi="Arial" w:cs="Arial"/>
          <w:color w:val="000000"/>
          <w:sz w:val="20"/>
          <w:szCs w:val="20"/>
        </w:rPr>
        <w:t>1</w:t>
      </w:r>
      <w:r w:rsidR="001507B1">
        <w:rPr>
          <w:rFonts w:ascii="Arial" w:hAnsi="Arial" w:cs="Arial"/>
          <w:color w:val="000000"/>
          <w:sz w:val="20"/>
          <w:szCs w:val="20"/>
        </w:rPr>
        <w:t>1</w:t>
      </w:r>
      <w:r w:rsidR="00695C2A" w:rsidRPr="00695C2A">
        <w:rPr>
          <w:rFonts w:ascii="Arial" w:hAnsi="Arial" w:cs="Arial"/>
          <w:color w:val="000000"/>
          <w:sz w:val="20"/>
          <w:szCs w:val="20"/>
        </w:rPr>
        <w:tab/>
      </w:r>
      <w:r w:rsidR="00695C2A" w:rsidRPr="00695C2A">
        <w:rPr>
          <w:rFonts w:ascii="Arial" w:hAnsi="Arial" w:cs="Arial"/>
          <w:sz w:val="20"/>
          <w:szCs w:val="20"/>
        </w:rPr>
        <w:t xml:space="preserve">Geologic map of Phenix quarry and vicinity in northwestern Greene County, Missouri </w:t>
      </w:r>
      <w:r w:rsidR="00695C2A">
        <w:rPr>
          <w:rFonts w:ascii="Arial" w:hAnsi="Arial" w:cs="Arial"/>
          <w:sz w:val="20"/>
          <w:szCs w:val="20"/>
        </w:rPr>
        <w:t>……………..</w:t>
      </w:r>
      <w:r w:rsidR="00695C2A">
        <w:rPr>
          <w:rFonts w:ascii="Arial" w:hAnsi="Arial" w:cs="Arial"/>
          <w:sz w:val="20"/>
          <w:szCs w:val="20"/>
        </w:rPr>
        <w:tab/>
      </w:r>
      <w:r w:rsidR="00695C2A">
        <w:rPr>
          <w:rFonts w:ascii="Arial" w:hAnsi="Arial" w:cs="Arial"/>
          <w:sz w:val="20"/>
          <w:szCs w:val="20"/>
        </w:rPr>
        <w:tab/>
      </w:r>
      <w:r w:rsidR="00695C2A">
        <w:rPr>
          <w:rFonts w:ascii="Arial" w:hAnsi="Arial" w:cs="Arial"/>
          <w:sz w:val="20"/>
          <w:szCs w:val="20"/>
        </w:rPr>
        <w:tab/>
      </w:r>
      <w:r w:rsidR="00695C2A">
        <w:rPr>
          <w:rFonts w:ascii="Arial" w:hAnsi="Arial" w:cs="Arial"/>
          <w:sz w:val="20"/>
          <w:szCs w:val="20"/>
        </w:rPr>
        <w:tab/>
      </w:r>
      <w:r w:rsidR="00695C2A" w:rsidRPr="00695C2A">
        <w:rPr>
          <w:rFonts w:ascii="Arial" w:hAnsi="Arial" w:cs="Arial"/>
          <w:sz w:val="20"/>
          <w:szCs w:val="20"/>
        </w:rPr>
        <w:t>20</w:t>
      </w:r>
    </w:p>
    <w:p w:rsidR="00FD6BB4" w:rsidRDefault="009915DF" w:rsidP="00C36D83">
      <w:pPr>
        <w:tabs>
          <w:tab w:val="left" w:pos="720"/>
        </w:tabs>
        <w:ind w:left="432" w:hanging="432"/>
        <w:rPr>
          <w:rFonts w:ascii="Arial" w:hAnsi="Arial" w:cs="Arial"/>
          <w:sz w:val="20"/>
          <w:szCs w:val="20"/>
        </w:rPr>
      </w:pPr>
      <w:r>
        <w:rPr>
          <w:rFonts w:ascii="Arial" w:hAnsi="Arial" w:cs="Arial"/>
          <w:color w:val="000000"/>
          <w:sz w:val="20"/>
          <w:szCs w:val="20"/>
        </w:rPr>
        <w:t>1</w:t>
      </w:r>
      <w:r w:rsidR="001507B1">
        <w:rPr>
          <w:rFonts w:ascii="Arial" w:hAnsi="Arial" w:cs="Arial"/>
          <w:color w:val="000000"/>
          <w:sz w:val="20"/>
          <w:szCs w:val="20"/>
        </w:rPr>
        <w:t>2</w:t>
      </w:r>
      <w:r w:rsidR="00695C2A" w:rsidRPr="00695C2A">
        <w:rPr>
          <w:rFonts w:ascii="Arial" w:hAnsi="Arial" w:cs="Arial"/>
          <w:color w:val="000000"/>
          <w:sz w:val="20"/>
          <w:szCs w:val="20"/>
        </w:rPr>
        <w:tab/>
      </w:r>
      <w:r w:rsidR="00695C2A" w:rsidRPr="00695C2A">
        <w:rPr>
          <w:rFonts w:ascii="Arial" w:hAnsi="Arial" w:cs="Arial"/>
          <w:sz w:val="20"/>
          <w:szCs w:val="20"/>
        </w:rPr>
        <w:t xml:space="preserve">Generalized stratigraphic column for Phenix quarry and surrounding region in </w:t>
      </w:r>
    </w:p>
    <w:p w:rsidR="00A0027D" w:rsidRPr="00695C2A" w:rsidRDefault="00FD6BB4" w:rsidP="00C36D83">
      <w:pPr>
        <w:tabs>
          <w:tab w:val="left" w:pos="720"/>
        </w:tabs>
        <w:ind w:left="432" w:hanging="432"/>
        <w:rPr>
          <w:rFonts w:ascii="Arial" w:hAnsi="Arial" w:cs="Arial"/>
          <w:color w:val="000000"/>
          <w:sz w:val="20"/>
          <w:szCs w:val="20"/>
        </w:rPr>
      </w:pPr>
      <w:r>
        <w:rPr>
          <w:rFonts w:ascii="Arial" w:hAnsi="Arial" w:cs="Arial"/>
          <w:color w:val="000000"/>
          <w:sz w:val="20"/>
          <w:szCs w:val="20"/>
        </w:rPr>
        <w:tab/>
      </w:r>
      <w:r w:rsidR="00695C2A" w:rsidRPr="00695C2A">
        <w:rPr>
          <w:rFonts w:ascii="Arial" w:hAnsi="Arial" w:cs="Arial"/>
          <w:sz w:val="20"/>
          <w:szCs w:val="20"/>
        </w:rPr>
        <w:t xml:space="preserve">northwestern </w:t>
      </w:r>
      <w:r>
        <w:rPr>
          <w:rFonts w:ascii="Arial" w:hAnsi="Arial" w:cs="Arial"/>
          <w:color w:val="000000"/>
          <w:sz w:val="20"/>
          <w:szCs w:val="20"/>
        </w:rPr>
        <w:tab/>
      </w:r>
      <w:r w:rsidR="00695C2A" w:rsidRPr="00695C2A">
        <w:rPr>
          <w:rFonts w:ascii="Arial" w:hAnsi="Arial" w:cs="Arial"/>
          <w:sz w:val="20"/>
          <w:szCs w:val="20"/>
        </w:rPr>
        <w:t>Greene</w:t>
      </w:r>
      <w:r>
        <w:rPr>
          <w:rFonts w:ascii="Arial" w:hAnsi="Arial" w:cs="Arial"/>
          <w:sz w:val="20"/>
          <w:szCs w:val="20"/>
        </w:rPr>
        <w:t xml:space="preserve"> C</w:t>
      </w:r>
      <w:r w:rsidR="00695C2A" w:rsidRPr="00695C2A">
        <w:rPr>
          <w:rFonts w:ascii="Arial" w:hAnsi="Arial" w:cs="Arial"/>
          <w:sz w:val="20"/>
          <w:szCs w:val="20"/>
        </w:rPr>
        <w:t>ounty,</w:t>
      </w:r>
      <w:r w:rsidR="00CA69B2">
        <w:rPr>
          <w:rFonts w:ascii="Arial" w:hAnsi="Arial" w:cs="Arial"/>
          <w:sz w:val="20"/>
          <w:szCs w:val="20"/>
        </w:rPr>
        <w:t xml:space="preserve"> </w:t>
      </w:r>
      <w:r w:rsidR="00695C2A" w:rsidRPr="00695C2A">
        <w:rPr>
          <w:rFonts w:ascii="Arial" w:hAnsi="Arial" w:cs="Arial"/>
          <w:sz w:val="20"/>
          <w:szCs w:val="20"/>
        </w:rPr>
        <w:t xml:space="preserve">Missouri </w:t>
      </w:r>
      <w:r w:rsidR="00695C2A">
        <w:rPr>
          <w:rFonts w:ascii="Arial" w:hAnsi="Arial" w:cs="Arial"/>
          <w:sz w:val="20"/>
          <w:szCs w:val="20"/>
        </w:rPr>
        <w:t>…………………………………………………</w:t>
      </w:r>
      <w:r>
        <w:rPr>
          <w:rFonts w:ascii="Arial" w:hAnsi="Arial" w:cs="Arial"/>
          <w:sz w:val="20"/>
          <w:szCs w:val="20"/>
        </w:rPr>
        <w:t>…….</w:t>
      </w:r>
      <w:r w:rsidR="00695C2A">
        <w:rPr>
          <w:rFonts w:ascii="Arial" w:hAnsi="Arial" w:cs="Arial"/>
          <w:sz w:val="20"/>
          <w:szCs w:val="20"/>
        </w:rPr>
        <w:t>………</w:t>
      </w:r>
      <w:r w:rsidR="00CA69B2">
        <w:rPr>
          <w:rFonts w:ascii="Arial" w:hAnsi="Arial" w:cs="Arial"/>
          <w:sz w:val="20"/>
          <w:szCs w:val="20"/>
        </w:rPr>
        <w:t>......</w:t>
      </w:r>
      <w:r w:rsidR="00CA69B2">
        <w:rPr>
          <w:rFonts w:ascii="Arial" w:hAnsi="Arial" w:cs="Arial"/>
          <w:sz w:val="20"/>
          <w:szCs w:val="20"/>
        </w:rPr>
        <w:tab/>
      </w:r>
      <w:r w:rsidR="00CA69B2">
        <w:rPr>
          <w:rFonts w:ascii="Arial" w:hAnsi="Arial" w:cs="Arial"/>
          <w:sz w:val="20"/>
          <w:szCs w:val="20"/>
        </w:rPr>
        <w:tab/>
      </w:r>
      <w:r w:rsidR="00695C2A" w:rsidRPr="00695C2A">
        <w:rPr>
          <w:rFonts w:ascii="Arial" w:hAnsi="Arial" w:cs="Arial"/>
          <w:sz w:val="20"/>
          <w:szCs w:val="20"/>
        </w:rPr>
        <w:t>21</w:t>
      </w:r>
    </w:p>
    <w:p w:rsidR="00FD6BB4" w:rsidRDefault="009915DF" w:rsidP="00C36D83">
      <w:pPr>
        <w:tabs>
          <w:tab w:val="left" w:pos="720"/>
        </w:tabs>
        <w:ind w:left="432" w:hanging="432"/>
        <w:rPr>
          <w:rFonts w:ascii="Arial" w:hAnsi="Arial" w:cs="Arial"/>
          <w:sz w:val="20"/>
          <w:szCs w:val="20"/>
        </w:rPr>
      </w:pPr>
      <w:r>
        <w:rPr>
          <w:rFonts w:ascii="Arial" w:hAnsi="Arial" w:cs="Arial"/>
          <w:color w:val="000000"/>
          <w:sz w:val="20"/>
          <w:szCs w:val="20"/>
        </w:rPr>
        <w:t>1</w:t>
      </w:r>
      <w:r w:rsidR="001507B1">
        <w:rPr>
          <w:rFonts w:ascii="Arial" w:hAnsi="Arial" w:cs="Arial"/>
          <w:color w:val="000000"/>
          <w:sz w:val="20"/>
          <w:szCs w:val="20"/>
        </w:rPr>
        <w:t>3</w:t>
      </w:r>
      <w:r w:rsidR="00695C2A" w:rsidRPr="00695C2A">
        <w:rPr>
          <w:rFonts w:ascii="Arial" w:hAnsi="Arial" w:cs="Arial"/>
          <w:color w:val="000000"/>
          <w:sz w:val="20"/>
          <w:szCs w:val="20"/>
        </w:rPr>
        <w:tab/>
      </w:r>
      <w:r w:rsidR="00695C2A" w:rsidRPr="00695C2A">
        <w:rPr>
          <w:rFonts w:ascii="Arial" w:hAnsi="Arial" w:cs="Arial"/>
          <w:sz w:val="20"/>
          <w:szCs w:val="20"/>
        </w:rPr>
        <w:t>Conceptual model that invokes estavelles and fluctuating water volume to explain</w:t>
      </w:r>
      <w:r w:rsidR="004941CC">
        <w:rPr>
          <w:rFonts w:ascii="Arial" w:hAnsi="Arial" w:cs="Arial"/>
          <w:sz w:val="20"/>
          <w:szCs w:val="20"/>
        </w:rPr>
        <w:t xml:space="preserve"> </w:t>
      </w:r>
    </w:p>
    <w:p w:rsidR="00FD6BB4" w:rsidRDefault="00FD6BB4" w:rsidP="00C36D83">
      <w:pPr>
        <w:tabs>
          <w:tab w:val="left" w:pos="720"/>
        </w:tabs>
        <w:ind w:left="432" w:hanging="432"/>
        <w:rPr>
          <w:rFonts w:ascii="Arial" w:hAnsi="Arial" w:cs="Arial"/>
          <w:sz w:val="20"/>
          <w:szCs w:val="20"/>
        </w:rPr>
      </w:pPr>
      <w:r>
        <w:rPr>
          <w:rFonts w:ascii="Arial" w:hAnsi="Arial" w:cs="Arial"/>
          <w:sz w:val="20"/>
          <w:szCs w:val="20"/>
        </w:rPr>
        <w:tab/>
      </w:r>
      <w:r w:rsidR="00695C2A" w:rsidRPr="00695C2A">
        <w:rPr>
          <w:rFonts w:ascii="Arial" w:hAnsi="Arial" w:cs="Arial"/>
          <w:sz w:val="20"/>
          <w:szCs w:val="20"/>
        </w:rPr>
        <w:t>observed behavior of surface water and shallow groundwater between Wilson’s Creek</w:t>
      </w:r>
      <w:r w:rsidR="004941CC">
        <w:rPr>
          <w:rFonts w:ascii="Arial" w:hAnsi="Arial" w:cs="Arial"/>
          <w:sz w:val="20"/>
          <w:szCs w:val="20"/>
        </w:rPr>
        <w:t xml:space="preserve"> </w:t>
      </w:r>
    </w:p>
    <w:p w:rsidR="00A0027D" w:rsidRPr="00695C2A" w:rsidRDefault="00FD6BB4" w:rsidP="00C36D83">
      <w:pPr>
        <w:tabs>
          <w:tab w:val="left" w:pos="720"/>
        </w:tabs>
        <w:ind w:left="432" w:hanging="432"/>
        <w:rPr>
          <w:rFonts w:ascii="Arial" w:hAnsi="Arial" w:cs="Arial"/>
          <w:color w:val="000000"/>
          <w:sz w:val="20"/>
          <w:szCs w:val="20"/>
        </w:rPr>
      </w:pPr>
      <w:r>
        <w:rPr>
          <w:rFonts w:ascii="Arial" w:hAnsi="Arial" w:cs="Arial"/>
          <w:sz w:val="20"/>
          <w:szCs w:val="20"/>
        </w:rPr>
        <w:tab/>
      </w:r>
      <w:r w:rsidR="00695C2A" w:rsidRPr="00695C2A">
        <w:rPr>
          <w:rFonts w:ascii="Arial" w:hAnsi="Arial" w:cs="Arial"/>
          <w:sz w:val="20"/>
          <w:szCs w:val="20"/>
        </w:rPr>
        <w:t xml:space="preserve">and Rader Spring </w:t>
      </w:r>
      <w:r w:rsidR="00695C2A">
        <w:rPr>
          <w:rFonts w:ascii="Arial" w:hAnsi="Arial" w:cs="Arial"/>
          <w:sz w:val="20"/>
          <w:szCs w:val="20"/>
        </w:rPr>
        <w:t>…………</w:t>
      </w:r>
      <w:r>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00695C2A" w:rsidRPr="00695C2A">
        <w:rPr>
          <w:rFonts w:ascii="Arial" w:hAnsi="Arial" w:cs="Arial"/>
          <w:sz w:val="20"/>
          <w:szCs w:val="20"/>
        </w:rPr>
        <w:t>24</w:t>
      </w:r>
    </w:p>
    <w:p w:rsidR="00A0027D" w:rsidRPr="007C2B63" w:rsidRDefault="009915DF" w:rsidP="00C36D83">
      <w:pPr>
        <w:tabs>
          <w:tab w:val="left" w:pos="720"/>
        </w:tabs>
        <w:ind w:left="432" w:hanging="432"/>
        <w:rPr>
          <w:rFonts w:ascii="Arial" w:hAnsi="Arial" w:cs="Arial"/>
          <w:sz w:val="20"/>
          <w:szCs w:val="20"/>
        </w:rPr>
      </w:pPr>
      <w:r>
        <w:rPr>
          <w:rFonts w:ascii="Arial" w:hAnsi="Arial" w:cs="Arial"/>
          <w:color w:val="000000"/>
          <w:sz w:val="20"/>
          <w:szCs w:val="20"/>
        </w:rPr>
        <w:t>1</w:t>
      </w:r>
      <w:r w:rsidR="001507B1">
        <w:rPr>
          <w:rFonts w:ascii="Arial" w:hAnsi="Arial" w:cs="Arial"/>
          <w:color w:val="000000"/>
          <w:sz w:val="20"/>
          <w:szCs w:val="20"/>
        </w:rPr>
        <w:t>4</w:t>
      </w:r>
      <w:r w:rsidR="00695C2A" w:rsidRPr="00695C2A">
        <w:rPr>
          <w:rFonts w:ascii="Arial" w:hAnsi="Arial" w:cs="Arial"/>
          <w:color w:val="000000"/>
          <w:sz w:val="20"/>
          <w:szCs w:val="20"/>
        </w:rPr>
        <w:tab/>
      </w:r>
      <w:r w:rsidR="00695C2A" w:rsidRPr="00695C2A">
        <w:rPr>
          <w:rFonts w:ascii="Arial" w:hAnsi="Arial" w:cs="Arial"/>
          <w:sz w:val="20"/>
          <w:szCs w:val="20"/>
        </w:rPr>
        <w:t>House claimed by sinkhole collapse at Nixa, Missouri</w:t>
      </w:r>
      <w:r w:rsidR="007C2B63">
        <w:rPr>
          <w:rFonts w:ascii="Arial" w:hAnsi="Arial" w:cs="Arial"/>
          <w:sz w:val="20"/>
          <w:szCs w:val="20"/>
        </w:rPr>
        <w:t>,</w:t>
      </w:r>
      <w:r w:rsidR="00695C2A" w:rsidRPr="00695C2A">
        <w:rPr>
          <w:rFonts w:ascii="Arial" w:hAnsi="Arial" w:cs="Arial"/>
          <w:sz w:val="20"/>
          <w:szCs w:val="20"/>
        </w:rPr>
        <w:t xml:space="preserve"> </w:t>
      </w:r>
      <w:r w:rsidR="007C2B63">
        <w:rPr>
          <w:rFonts w:ascii="Arial" w:hAnsi="Arial" w:cs="Arial"/>
          <w:sz w:val="20"/>
          <w:szCs w:val="20"/>
        </w:rPr>
        <w:t xml:space="preserve">in 2006 </w:t>
      </w:r>
      <w:r w:rsidR="00695C2A">
        <w:rPr>
          <w:rFonts w:ascii="Arial" w:hAnsi="Arial" w:cs="Arial"/>
          <w:sz w:val="20"/>
          <w:szCs w:val="20"/>
        </w:rPr>
        <w:t>…</w:t>
      </w:r>
      <w:r w:rsidR="007C2B63">
        <w:rPr>
          <w:rFonts w:ascii="Arial" w:hAnsi="Arial" w:cs="Arial"/>
          <w:sz w:val="20"/>
          <w:szCs w:val="20"/>
        </w:rPr>
        <w:t>……………………………………...</w:t>
      </w:r>
      <w:r w:rsidR="007C2B63">
        <w:rPr>
          <w:rFonts w:ascii="Arial" w:hAnsi="Arial" w:cs="Arial"/>
          <w:sz w:val="20"/>
          <w:szCs w:val="20"/>
        </w:rPr>
        <w:tab/>
      </w:r>
      <w:r w:rsidR="00695C2A" w:rsidRPr="00695C2A">
        <w:rPr>
          <w:rFonts w:ascii="Arial" w:hAnsi="Arial" w:cs="Arial"/>
          <w:sz w:val="20"/>
          <w:szCs w:val="20"/>
        </w:rPr>
        <w:t>26</w:t>
      </w:r>
    </w:p>
    <w:p w:rsidR="00A0027D" w:rsidRPr="00695C2A" w:rsidRDefault="009915DF" w:rsidP="00C36D83">
      <w:pPr>
        <w:tabs>
          <w:tab w:val="left" w:pos="720"/>
        </w:tabs>
        <w:ind w:left="432" w:hanging="432"/>
        <w:rPr>
          <w:rFonts w:ascii="Arial" w:hAnsi="Arial" w:cs="Arial"/>
          <w:color w:val="000000"/>
          <w:sz w:val="20"/>
          <w:szCs w:val="20"/>
        </w:rPr>
      </w:pPr>
      <w:r>
        <w:rPr>
          <w:rFonts w:ascii="Arial" w:hAnsi="Arial" w:cs="Arial"/>
          <w:color w:val="000000"/>
          <w:sz w:val="20"/>
          <w:szCs w:val="20"/>
        </w:rPr>
        <w:t>1</w:t>
      </w:r>
      <w:r w:rsidR="001507B1">
        <w:rPr>
          <w:rFonts w:ascii="Arial" w:hAnsi="Arial" w:cs="Arial"/>
          <w:color w:val="000000"/>
          <w:sz w:val="20"/>
          <w:szCs w:val="20"/>
        </w:rPr>
        <w:t>5</w:t>
      </w:r>
      <w:r w:rsidR="00695C2A" w:rsidRPr="00695C2A">
        <w:rPr>
          <w:rFonts w:ascii="Arial" w:hAnsi="Arial" w:cs="Arial"/>
          <w:color w:val="000000"/>
          <w:sz w:val="20"/>
          <w:szCs w:val="20"/>
        </w:rPr>
        <w:tab/>
      </w:r>
      <w:r w:rsidR="00695C2A" w:rsidRPr="00695C2A">
        <w:rPr>
          <w:rFonts w:ascii="Arial" w:hAnsi="Arial" w:cs="Arial"/>
          <w:bCs/>
          <w:color w:val="000000" w:themeColor="text1"/>
          <w:sz w:val="20"/>
          <w:szCs w:val="20"/>
        </w:rPr>
        <w:t xml:space="preserve">Map for Mid-Meeting Drive Route Legs and Stops </w:t>
      </w:r>
      <w:r w:rsidR="00695C2A">
        <w:rPr>
          <w:rFonts w:ascii="Arial" w:hAnsi="Arial" w:cs="Arial"/>
          <w:bCs/>
          <w:color w:val="000000" w:themeColor="text1"/>
          <w:sz w:val="20"/>
          <w:szCs w:val="20"/>
        </w:rPr>
        <w:t>………………………………………………………</w:t>
      </w:r>
      <w:r w:rsidR="00695C2A">
        <w:rPr>
          <w:rFonts w:ascii="Arial" w:hAnsi="Arial" w:cs="Arial"/>
          <w:bCs/>
          <w:color w:val="000000" w:themeColor="text1"/>
          <w:sz w:val="20"/>
          <w:szCs w:val="20"/>
        </w:rPr>
        <w:tab/>
      </w:r>
      <w:r w:rsidR="00695C2A">
        <w:rPr>
          <w:rFonts w:ascii="Arial" w:hAnsi="Arial" w:cs="Arial"/>
          <w:bCs/>
          <w:color w:val="000000" w:themeColor="text1"/>
          <w:sz w:val="20"/>
          <w:szCs w:val="20"/>
        </w:rPr>
        <w:tab/>
      </w:r>
      <w:r w:rsidR="00695C2A">
        <w:rPr>
          <w:rFonts w:ascii="Arial" w:hAnsi="Arial" w:cs="Arial"/>
          <w:bCs/>
          <w:color w:val="000000" w:themeColor="text1"/>
          <w:sz w:val="20"/>
          <w:szCs w:val="20"/>
        </w:rPr>
        <w:tab/>
      </w:r>
      <w:r w:rsidR="00695C2A">
        <w:rPr>
          <w:rFonts w:ascii="Arial" w:hAnsi="Arial" w:cs="Arial"/>
          <w:bCs/>
          <w:color w:val="000000" w:themeColor="text1"/>
          <w:sz w:val="20"/>
          <w:szCs w:val="20"/>
        </w:rPr>
        <w:tab/>
      </w:r>
      <w:r w:rsidR="00695C2A" w:rsidRPr="00695C2A">
        <w:rPr>
          <w:rFonts w:ascii="Arial" w:hAnsi="Arial" w:cs="Arial"/>
          <w:bCs/>
          <w:color w:val="000000" w:themeColor="text1"/>
          <w:sz w:val="20"/>
          <w:szCs w:val="20"/>
        </w:rPr>
        <w:t>28</w:t>
      </w:r>
    </w:p>
    <w:p w:rsidR="00C36D83" w:rsidRPr="00695C2A" w:rsidRDefault="009915DF" w:rsidP="00C36D83">
      <w:pPr>
        <w:tabs>
          <w:tab w:val="left" w:pos="720"/>
        </w:tabs>
        <w:ind w:left="432" w:hanging="432"/>
        <w:rPr>
          <w:rFonts w:ascii="Arial" w:hAnsi="Arial" w:cs="Arial"/>
          <w:color w:val="000000"/>
          <w:sz w:val="20"/>
          <w:szCs w:val="20"/>
        </w:rPr>
      </w:pPr>
      <w:r>
        <w:rPr>
          <w:rFonts w:ascii="Arial" w:hAnsi="Arial" w:cs="Arial"/>
          <w:color w:val="000000"/>
          <w:sz w:val="20"/>
          <w:szCs w:val="20"/>
        </w:rPr>
        <w:t>1</w:t>
      </w:r>
      <w:r w:rsidR="001507B1">
        <w:rPr>
          <w:rFonts w:ascii="Arial" w:hAnsi="Arial" w:cs="Arial"/>
          <w:color w:val="000000"/>
          <w:sz w:val="20"/>
          <w:szCs w:val="20"/>
        </w:rPr>
        <w:t>6</w:t>
      </w:r>
      <w:r w:rsidR="00695C2A" w:rsidRPr="00695C2A">
        <w:rPr>
          <w:rFonts w:ascii="Arial" w:hAnsi="Arial" w:cs="Arial"/>
          <w:color w:val="000000"/>
          <w:sz w:val="20"/>
          <w:szCs w:val="20"/>
        </w:rPr>
        <w:tab/>
      </w:r>
      <w:r w:rsidR="00695C2A" w:rsidRPr="00695C2A">
        <w:rPr>
          <w:rFonts w:ascii="Arial" w:hAnsi="Arial" w:cs="Arial"/>
          <w:sz w:val="20"/>
          <w:szCs w:val="20"/>
        </w:rPr>
        <w:t xml:space="preserve">Map of Marvel Cave, Stone County, Missouri </w:t>
      </w:r>
      <w:r w:rsidR="00695C2A">
        <w:rPr>
          <w:rFonts w:ascii="Arial" w:hAnsi="Arial" w:cs="Arial"/>
          <w:sz w:val="20"/>
          <w:szCs w:val="20"/>
        </w:rPr>
        <w:t>…………………………………………………………….</w:t>
      </w:r>
      <w:r w:rsidR="00695C2A">
        <w:rPr>
          <w:rFonts w:ascii="Arial" w:hAnsi="Arial" w:cs="Arial"/>
          <w:sz w:val="20"/>
          <w:szCs w:val="20"/>
        </w:rPr>
        <w:tab/>
      </w:r>
      <w:r w:rsidR="00695C2A">
        <w:rPr>
          <w:rFonts w:ascii="Arial" w:hAnsi="Arial" w:cs="Arial"/>
          <w:sz w:val="20"/>
          <w:szCs w:val="20"/>
        </w:rPr>
        <w:tab/>
      </w:r>
      <w:r w:rsidR="00695C2A" w:rsidRPr="00695C2A">
        <w:rPr>
          <w:rFonts w:ascii="Arial" w:hAnsi="Arial" w:cs="Arial"/>
          <w:sz w:val="20"/>
          <w:szCs w:val="20"/>
        </w:rPr>
        <w:t>30</w:t>
      </w:r>
    </w:p>
    <w:p w:rsidR="00C36D83" w:rsidRDefault="009915DF" w:rsidP="00C36D83">
      <w:pPr>
        <w:tabs>
          <w:tab w:val="left" w:pos="720"/>
        </w:tabs>
        <w:ind w:left="432" w:hanging="432"/>
        <w:rPr>
          <w:rFonts w:ascii="Arial" w:hAnsi="Arial" w:cs="Arial"/>
          <w:color w:val="000000"/>
          <w:sz w:val="20"/>
          <w:szCs w:val="20"/>
        </w:rPr>
      </w:pPr>
      <w:r>
        <w:rPr>
          <w:rFonts w:ascii="Arial" w:hAnsi="Arial" w:cs="Arial"/>
          <w:color w:val="000000"/>
          <w:sz w:val="20"/>
          <w:szCs w:val="20"/>
        </w:rPr>
        <w:t>1</w:t>
      </w:r>
      <w:r w:rsidR="001507B1">
        <w:rPr>
          <w:rFonts w:ascii="Arial" w:hAnsi="Arial" w:cs="Arial"/>
          <w:color w:val="000000"/>
          <w:sz w:val="20"/>
          <w:szCs w:val="20"/>
        </w:rPr>
        <w:t>7</w:t>
      </w:r>
      <w:r w:rsidR="00695C2A">
        <w:rPr>
          <w:rFonts w:ascii="Arial" w:hAnsi="Arial" w:cs="Arial"/>
          <w:color w:val="000000"/>
          <w:sz w:val="20"/>
          <w:szCs w:val="20"/>
        </w:rPr>
        <w:tab/>
      </w:r>
      <w:r w:rsidR="00695C2A" w:rsidRPr="00695C2A">
        <w:rPr>
          <w:rFonts w:ascii="Arial" w:hAnsi="Arial" w:cs="Arial"/>
          <w:sz w:val="20"/>
          <w:szCs w:val="20"/>
        </w:rPr>
        <w:t xml:space="preserve">Cross sectional view of Marvel Cave alongside geologic column for regional stratigraphy </w:t>
      </w:r>
      <w:r w:rsidR="00695C2A">
        <w:rPr>
          <w:rFonts w:ascii="Arial" w:hAnsi="Arial" w:cs="Arial"/>
          <w:sz w:val="20"/>
          <w:szCs w:val="20"/>
        </w:rPr>
        <w:t>…………</w:t>
      </w:r>
      <w:r w:rsidR="00695C2A">
        <w:rPr>
          <w:rFonts w:ascii="Arial" w:hAnsi="Arial" w:cs="Arial"/>
          <w:sz w:val="20"/>
          <w:szCs w:val="20"/>
        </w:rPr>
        <w:tab/>
      </w:r>
      <w:r w:rsidR="00695C2A">
        <w:rPr>
          <w:rFonts w:ascii="Arial" w:hAnsi="Arial" w:cs="Arial"/>
          <w:sz w:val="20"/>
          <w:szCs w:val="20"/>
        </w:rPr>
        <w:tab/>
      </w:r>
      <w:r w:rsidR="00695C2A">
        <w:rPr>
          <w:rFonts w:ascii="Arial" w:hAnsi="Arial" w:cs="Arial"/>
          <w:sz w:val="20"/>
          <w:szCs w:val="20"/>
        </w:rPr>
        <w:tab/>
      </w:r>
      <w:r w:rsidR="00695C2A">
        <w:rPr>
          <w:rFonts w:ascii="Arial" w:hAnsi="Arial" w:cs="Arial"/>
          <w:sz w:val="20"/>
          <w:szCs w:val="20"/>
        </w:rPr>
        <w:tab/>
      </w:r>
      <w:r w:rsidR="00695C2A" w:rsidRPr="00695C2A">
        <w:rPr>
          <w:rFonts w:ascii="Arial" w:hAnsi="Arial" w:cs="Arial"/>
          <w:sz w:val="20"/>
          <w:szCs w:val="20"/>
        </w:rPr>
        <w:t>32</w:t>
      </w:r>
    </w:p>
    <w:p w:rsidR="00CC3B54" w:rsidRDefault="00CC3B54" w:rsidP="00C36D83">
      <w:pPr>
        <w:tabs>
          <w:tab w:val="left" w:pos="720"/>
        </w:tabs>
        <w:ind w:left="432" w:hanging="432"/>
        <w:rPr>
          <w:rFonts w:ascii="Arial" w:hAnsi="Arial" w:cs="Arial"/>
          <w:sz w:val="20"/>
          <w:szCs w:val="20"/>
        </w:rPr>
      </w:pPr>
      <w:r>
        <w:rPr>
          <w:rFonts w:ascii="Arial" w:hAnsi="Arial" w:cs="Arial"/>
          <w:color w:val="000000"/>
          <w:sz w:val="20"/>
          <w:szCs w:val="20"/>
        </w:rPr>
        <w:t>18</w:t>
      </w:r>
      <w:r>
        <w:rPr>
          <w:rFonts w:ascii="Arial" w:hAnsi="Arial" w:cs="Arial"/>
          <w:color w:val="000000"/>
          <w:sz w:val="20"/>
          <w:szCs w:val="20"/>
        </w:rPr>
        <w:tab/>
      </w:r>
      <w:r w:rsidRPr="00CC3B54">
        <w:rPr>
          <w:rFonts w:ascii="Arial" w:hAnsi="Arial" w:cs="Arial"/>
          <w:sz w:val="20"/>
          <w:szCs w:val="20"/>
        </w:rPr>
        <w:t xml:space="preserve">Sinkhole at Top of the Rock in southwestern Taney County, Missouri, as it looked after </w:t>
      </w:r>
    </w:p>
    <w:p w:rsidR="00CC3B54" w:rsidRDefault="00CC3B54" w:rsidP="00C36D83">
      <w:pPr>
        <w:tabs>
          <w:tab w:val="left" w:pos="720"/>
        </w:tabs>
        <w:ind w:left="432" w:hanging="432"/>
        <w:rPr>
          <w:rFonts w:ascii="Arial" w:hAnsi="Arial" w:cs="Arial"/>
          <w:sz w:val="20"/>
          <w:szCs w:val="20"/>
        </w:rPr>
      </w:pPr>
      <w:r>
        <w:rPr>
          <w:rFonts w:ascii="Arial" w:hAnsi="Arial" w:cs="Arial"/>
          <w:color w:val="000000"/>
          <w:sz w:val="20"/>
          <w:szCs w:val="20"/>
        </w:rPr>
        <w:tab/>
      </w:r>
      <w:r w:rsidR="004941CC">
        <w:rPr>
          <w:rFonts w:ascii="Arial" w:hAnsi="Arial" w:cs="Arial"/>
          <w:color w:val="000000"/>
          <w:sz w:val="20"/>
          <w:szCs w:val="20"/>
        </w:rPr>
        <w:t>e</w:t>
      </w:r>
      <w:r w:rsidRPr="00CC3B54">
        <w:rPr>
          <w:rFonts w:ascii="Arial" w:hAnsi="Arial" w:cs="Arial"/>
          <w:sz w:val="20"/>
          <w:szCs w:val="20"/>
        </w:rPr>
        <w:t>xcavation</w:t>
      </w:r>
      <w:r w:rsidR="004941CC">
        <w:rPr>
          <w:rFonts w:ascii="Arial" w:hAnsi="Arial" w:cs="Arial"/>
          <w:sz w:val="20"/>
          <w:szCs w:val="20"/>
        </w:rPr>
        <w:t xml:space="preserve"> of</w:t>
      </w:r>
      <w:r w:rsidRPr="00CC3B54">
        <w:rPr>
          <w:rFonts w:ascii="Arial" w:hAnsi="Arial" w:cs="Arial"/>
          <w:sz w:val="20"/>
          <w:szCs w:val="20"/>
        </w:rPr>
        <w:t xml:space="preserve"> a considerable amount of surficial material</w:t>
      </w:r>
      <w:r>
        <w:rPr>
          <w:rFonts w:ascii="Arial" w:hAnsi="Arial" w:cs="Arial"/>
          <w:sz w:val="20"/>
          <w:szCs w:val="20"/>
        </w:rPr>
        <w:t xml:space="preserve"> </w:t>
      </w:r>
      <w:r w:rsidRPr="00D27D52">
        <w:rPr>
          <w:rFonts w:ascii="Arial" w:hAnsi="Arial" w:cs="Arial"/>
          <w:sz w:val="20"/>
          <w:szCs w:val="20"/>
        </w:rPr>
        <w:t>………………………………………………</w:t>
      </w:r>
      <w:r w:rsidR="004941CC">
        <w:rPr>
          <w:rFonts w:ascii="Arial" w:hAnsi="Arial" w:cs="Arial"/>
          <w:sz w:val="20"/>
          <w:szCs w:val="20"/>
        </w:rPr>
        <w:tab/>
      </w:r>
      <w:r w:rsidR="004941CC">
        <w:rPr>
          <w:rFonts w:ascii="Arial" w:hAnsi="Arial" w:cs="Arial"/>
          <w:sz w:val="20"/>
          <w:szCs w:val="20"/>
        </w:rPr>
        <w:tab/>
      </w:r>
      <w:r w:rsidR="004941CC">
        <w:rPr>
          <w:rFonts w:ascii="Arial" w:hAnsi="Arial" w:cs="Arial"/>
          <w:sz w:val="20"/>
          <w:szCs w:val="20"/>
        </w:rPr>
        <w:tab/>
      </w:r>
      <w:r>
        <w:rPr>
          <w:rFonts w:ascii="Arial" w:hAnsi="Arial" w:cs="Arial"/>
          <w:sz w:val="20"/>
          <w:szCs w:val="20"/>
        </w:rPr>
        <w:t>35</w:t>
      </w:r>
    </w:p>
    <w:p w:rsidR="007605DD" w:rsidRPr="007605DD" w:rsidRDefault="007605DD" w:rsidP="00C36D83">
      <w:pPr>
        <w:tabs>
          <w:tab w:val="left" w:pos="720"/>
        </w:tabs>
        <w:ind w:left="432" w:hanging="432"/>
        <w:rPr>
          <w:rFonts w:ascii="Arial" w:hAnsi="Arial" w:cs="Arial"/>
          <w:color w:val="000000"/>
          <w:sz w:val="20"/>
          <w:szCs w:val="20"/>
        </w:rPr>
      </w:pPr>
      <w:r>
        <w:rPr>
          <w:rFonts w:ascii="Arial" w:hAnsi="Arial" w:cs="Arial"/>
          <w:sz w:val="20"/>
          <w:szCs w:val="20"/>
        </w:rPr>
        <w:t>19</w:t>
      </w:r>
      <w:r>
        <w:rPr>
          <w:rFonts w:ascii="Arial" w:hAnsi="Arial" w:cs="Arial"/>
          <w:sz w:val="20"/>
          <w:szCs w:val="20"/>
        </w:rPr>
        <w:tab/>
      </w:r>
      <w:r w:rsidRPr="007605DD">
        <w:rPr>
          <w:rFonts w:ascii="Arial" w:hAnsi="Arial" w:cs="Arial"/>
          <w:sz w:val="20"/>
          <w:szCs w:val="20"/>
        </w:rPr>
        <w:t>Generalized map of the Top of the Rock area, southwestern Taney County, Missouri</w:t>
      </w:r>
      <w:r>
        <w:rPr>
          <w:rFonts w:ascii="Arial" w:hAnsi="Arial" w:cs="Arial"/>
          <w:sz w:val="20"/>
          <w:szCs w:val="20"/>
        </w:rPr>
        <w:t xml:space="preserve"> </w:t>
      </w:r>
      <w:r w:rsidRPr="00D27D52">
        <w:rPr>
          <w:rFonts w:ascii="Arial" w:hAnsi="Arial" w:cs="Arial"/>
          <w:sz w:val="20"/>
          <w:szCs w:val="20"/>
        </w:rPr>
        <w:t>……………</w:t>
      </w:r>
      <w:r>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w:t>
      </w:r>
      <w:r w:rsidR="00046765">
        <w:rPr>
          <w:rFonts w:ascii="Arial" w:hAnsi="Arial" w:cs="Arial"/>
          <w:sz w:val="20"/>
          <w:szCs w:val="20"/>
        </w:rPr>
        <w:t>6</w:t>
      </w:r>
    </w:p>
    <w:p w:rsidR="00A0027D" w:rsidRDefault="007605DD" w:rsidP="00C36D83">
      <w:pPr>
        <w:tabs>
          <w:tab w:val="left" w:pos="720"/>
        </w:tabs>
        <w:ind w:left="432" w:hanging="432"/>
        <w:rPr>
          <w:rFonts w:ascii="Arial" w:hAnsi="Arial" w:cs="Arial"/>
          <w:color w:val="000000"/>
          <w:sz w:val="20"/>
          <w:szCs w:val="20"/>
        </w:rPr>
      </w:pPr>
      <w:r>
        <w:rPr>
          <w:rFonts w:ascii="Arial" w:hAnsi="Arial" w:cs="Arial"/>
          <w:color w:val="000000"/>
          <w:sz w:val="20"/>
          <w:szCs w:val="20"/>
        </w:rPr>
        <w:t>20</w:t>
      </w:r>
      <w:r w:rsidR="001B2DD6">
        <w:rPr>
          <w:rFonts w:ascii="Arial" w:hAnsi="Arial" w:cs="Arial"/>
          <w:color w:val="000000"/>
          <w:sz w:val="20"/>
          <w:szCs w:val="20"/>
        </w:rPr>
        <w:tab/>
      </w:r>
      <w:r w:rsidR="001B2DD6" w:rsidRPr="001B2DD6">
        <w:rPr>
          <w:rFonts w:ascii="Arial" w:hAnsi="Arial" w:cs="Arial"/>
          <w:sz w:val="20"/>
          <w:szCs w:val="20"/>
        </w:rPr>
        <w:t>Map for Post-Meeting Drive Route from Branson to Buffalo National River</w:t>
      </w:r>
      <w:r w:rsidR="001B2DD6">
        <w:rPr>
          <w:rFonts w:ascii="Arial" w:hAnsi="Arial" w:cs="Arial"/>
          <w:sz w:val="20"/>
          <w:szCs w:val="20"/>
        </w:rPr>
        <w:t xml:space="preserve"> …………………………..</w:t>
      </w:r>
      <w:r w:rsidR="001B2DD6">
        <w:rPr>
          <w:rFonts w:ascii="Arial" w:hAnsi="Arial" w:cs="Arial"/>
          <w:sz w:val="20"/>
          <w:szCs w:val="20"/>
        </w:rPr>
        <w:tab/>
      </w:r>
      <w:r w:rsidR="001B2DD6">
        <w:rPr>
          <w:rFonts w:ascii="Arial" w:hAnsi="Arial" w:cs="Arial"/>
          <w:sz w:val="20"/>
          <w:szCs w:val="20"/>
        </w:rPr>
        <w:tab/>
      </w:r>
      <w:r w:rsidR="001B2DD6">
        <w:rPr>
          <w:rFonts w:ascii="Arial" w:hAnsi="Arial" w:cs="Arial"/>
          <w:sz w:val="20"/>
          <w:szCs w:val="20"/>
        </w:rPr>
        <w:tab/>
      </w:r>
      <w:r w:rsidR="001B2DD6" w:rsidRPr="00D27D52">
        <w:rPr>
          <w:rFonts w:ascii="Arial" w:hAnsi="Arial" w:cs="Arial"/>
          <w:color w:val="000000" w:themeColor="text1"/>
          <w:sz w:val="20"/>
          <w:szCs w:val="20"/>
        </w:rPr>
        <w:t>38</w:t>
      </w:r>
    </w:p>
    <w:p w:rsidR="00A0027D" w:rsidRPr="00D27D52" w:rsidRDefault="00CC3B54" w:rsidP="00C36D83">
      <w:pPr>
        <w:tabs>
          <w:tab w:val="left" w:pos="720"/>
        </w:tabs>
        <w:ind w:left="432" w:hanging="432"/>
        <w:rPr>
          <w:rFonts w:ascii="Arial" w:hAnsi="Arial" w:cs="Arial"/>
          <w:color w:val="000000"/>
          <w:sz w:val="20"/>
          <w:szCs w:val="20"/>
        </w:rPr>
      </w:pPr>
      <w:r>
        <w:rPr>
          <w:rFonts w:ascii="Arial" w:hAnsi="Arial" w:cs="Arial"/>
          <w:color w:val="000000"/>
          <w:sz w:val="20"/>
          <w:szCs w:val="20"/>
        </w:rPr>
        <w:t>2</w:t>
      </w:r>
      <w:r w:rsidR="007605DD">
        <w:rPr>
          <w:rFonts w:ascii="Arial" w:hAnsi="Arial" w:cs="Arial"/>
          <w:color w:val="000000"/>
          <w:sz w:val="20"/>
          <w:szCs w:val="20"/>
        </w:rPr>
        <w:t>1</w:t>
      </w:r>
      <w:r w:rsidR="006D7CC0" w:rsidRPr="00D27D52">
        <w:rPr>
          <w:rFonts w:ascii="Arial" w:hAnsi="Arial" w:cs="Arial"/>
          <w:color w:val="000000"/>
          <w:sz w:val="20"/>
          <w:szCs w:val="20"/>
        </w:rPr>
        <w:tab/>
      </w:r>
      <w:r w:rsidR="006D7CC0" w:rsidRPr="00D27D52">
        <w:rPr>
          <w:rFonts w:ascii="Arial" w:hAnsi="Arial" w:cs="Arial"/>
          <w:sz w:val="20"/>
          <w:szCs w:val="20"/>
        </w:rPr>
        <w:t>Map showing 5.5</w:t>
      </w:r>
      <w:r w:rsidR="00804BBF">
        <w:rPr>
          <w:rFonts w:ascii="Arial" w:hAnsi="Arial" w:cs="Arial"/>
          <w:sz w:val="20"/>
          <w:szCs w:val="20"/>
        </w:rPr>
        <w:t>-</w:t>
      </w:r>
      <w:r w:rsidR="006D7CC0" w:rsidRPr="00D27D52">
        <w:rPr>
          <w:rFonts w:ascii="Arial" w:hAnsi="Arial" w:cs="Arial"/>
          <w:sz w:val="20"/>
          <w:szCs w:val="20"/>
        </w:rPr>
        <w:t>mile</w:t>
      </w:r>
      <w:r w:rsidR="00804BBF">
        <w:rPr>
          <w:rFonts w:ascii="Arial" w:hAnsi="Arial" w:cs="Arial"/>
          <w:sz w:val="20"/>
          <w:szCs w:val="20"/>
        </w:rPr>
        <w:t>-</w:t>
      </w:r>
      <w:r w:rsidR="006D7CC0" w:rsidRPr="00D27D52">
        <w:rPr>
          <w:rFonts w:ascii="Arial" w:hAnsi="Arial" w:cs="Arial"/>
          <w:sz w:val="20"/>
          <w:szCs w:val="20"/>
        </w:rPr>
        <w:t xml:space="preserve">long float trip route on </w:t>
      </w:r>
      <w:r w:rsidR="006233AB">
        <w:rPr>
          <w:rFonts w:ascii="Arial" w:hAnsi="Arial" w:cs="Arial"/>
          <w:sz w:val="20"/>
          <w:szCs w:val="20"/>
        </w:rPr>
        <w:t xml:space="preserve">the </w:t>
      </w:r>
      <w:r w:rsidR="006D7CC0" w:rsidRPr="00D27D52">
        <w:rPr>
          <w:rFonts w:ascii="Arial" w:hAnsi="Arial" w:cs="Arial"/>
          <w:sz w:val="20"/>
          <w:szCs w:val="20"/>
        </w:rPr>
        <w:t xml:space="preserve">Buffalo National River </w:t>
      </w:r>
      <w:r w:rsidR="00804BBF">
        <w:rPr>
          <w:rFonts w:ascii="Arial" w:hAnsi="Arial" w:cs="Arial"/>
          <w:sz w:val="20"/>
          <w:szCs w:val="20"/>
        </w:rPr>
        <w:t>……………………………</w:t>
      </w:r>
      <w:r w:rsidR="006233AB">
        <w:rPr>
          <w:rFonts w:ascii="Arial" w:hAnsi="Arial" w:cs="Arial"/>
          <w:sz w:val="20"/>
          <w:szCs w:val="20"/>
        </w:rPr>
        <w:t>..</w:t>
      </w:r>
      <w:r w:rsidR="006233AB">
        <w:rPr>
          <w:rFonts w:ascii="Arial" w:hAnsi="Arial" w:cs="Arial"/>
          <w:sz w:val="20"/>
          <w:szCs w:val="20"/>
        </w:rPr>
        <w:tab/>
      </w:r>
      <w:r w:rsidR="006233AB">
        <w:rPr>
          <w:rFonts w:ascii="Arial" w:hAnsi="Arial" w:cs="Arial"/>
          <w:sz w:val="20"/>
          <w:szCs w:val="20"/>
        </w:rPr>
        <w:tab/>
      </w:r>
      <w:r w:rsidR="006233AB">
        <w:rPr>
          <w:rFonts w:ascii="Arial" w:hAnsi="Arial" w:cs="Arial"/>
          <w:sz w:val="20"/>
          <w:szCs w:val="20"/>
        </w:rPr>
        <w:tab/>
      </w:r>
      <w:r w:rsidR="006233AB">
        <w:rPr>
          <w:rFonts w:ascii="Arial" w:hAnsi="Arial" w:cs="Arial"/>
          <w:sz w:val="20"/>
          <w:szCs w:val="20"/>
        </w:rPr>
        <w:tab/>
      </w:r>
      <w:r w:rsidR="006233AB">
        <w:rPr>
          <w:rFonts w:ascii="Arial" w:hAnsi="Arial" w:cs="Arial"/>
          <w:sz w:val="20"/>
          <w:szCs w:val="20"/>
        </w:rPr>
        <w:tab/>
      </w:r>
      <w:r w:rsidR="006D7CC0" w:rsidRPr="00D27D52">
        <w:rPr>
          <w:rFonts w:ascii="Arial" w:hAnsi="Arial" w:cs="Arial"/>
          <w:sz w:val="20"/>
          <w:szCs w:val="20"/>
        </w:rPr>
        <w:t>39</w:t>
      </w:r>
    </w:p>
    <w:p w:rsidR="00A0027D" w:rsidRPr="00D27D52" w:rsidRDefault="001507B1" w:rsidP="00C36D83">
      <w:pPr>
        <w:tabs>
          <w:tab w:val="left" w:pos="720"/>
        </w:tabs>
        <w:ind w:left="432" w:hanging="432"/>
        <w:rPr>
          <w:rFonts w:ascii="Arial" w:hAnsi="Arial" w:cs="Arial"/>
          <w:color w:val="000000"/>
          <w:sz w:val="20"/>
          <w:szCs w:val="20"/>
        </w:rPr>
      </w:pPr>
      <w:r>
        <w:rPr>
          <w:rFonts w:ascii="Arial" w:hAnsi="Arial" w:cs="Arial"/>
          <w:color w:val="000000"/>
          <w:sz w:val="20"/>
          <w:szCs w:val="20"/>
        </w:rPr>
        <w:t>2</w:t>
      </w:r>
      <w:r w:rsidR="007605DD">
        <w:rPr>
          <w:rFonts w:ascii="Arial" w:hAnsi="Arial" w:cs="Arial"/>
          <w:color w:val="000000"/>
          <w:sz w:val="20"/>
          <w:szCs w:val="20"/>
        </w:rPr>
        <w:t>2</w:t>
      </w:r>
      <w:r w:rsidR="005F5608" w:rsidRPr="00D27D52">
        <w:rPr>
          <w:rFonts w:ascii="Arial" w:hAnsi="Arial" w:cs="Arial"/>
          <w:color w:val="000000"/>
          <w:sz w:val="20"/>
          <w:szCs w:val="20"/>
        </w:rPr>
        <w:tab/>
      </w:r>
      <w:r w:rsidR="005F5608" w:rsidRPr="00D27D52">
        <w:rPr>
          <w:rFonts w:ascii="Arial" w:hAnsi="Arial" w:cs="Arial"/>
          <w:sz w:val="20"/>
          <w:szCs w:val="20"/>
        </w:rPr>
        <w:t xml:space="preserve">Physiographic map showing location of </w:t>
      </w:r>
      <w:r w:rsidR="00C05D4D">
        <w:rPr>
          <w:rFonts w:ascii="Arial" w:hAnsi="Arial" w:cs="Arial"/>
          <w:sz w:val="20"/>
          <w:szCs w:val="20"/>
        </w:rPr>
        <w:t xml:space="preserve">the </w:t>
      </w:r>
      <w:r w:rsidR="005F5608" w:rsidRPr="00D27D52">
        <w:rPr>
          <w:rFonts w:ascii="Arial" w:hAnsi="Arial" w:cs="Arial"/>
          <w:sz w:val="20"/>
          <w:szCs w:val="20"/>
        </w:rPr>
        <w:t>153</w:t>
      </w:r>
      <w:r w:rsidR="00804BBF">
        <w:rPr>
          <w:rFonts w:ascii="Arial" w:hAnsi="Arial" w:cs="Arial"/>
          <w:sz w:val="20"/>
          <w:szCs w:val="20"/>
        </w:rPr>
        <w:t>-mile-</w:t>
      </w:r>
      <w:r w:rsidR="005F5608" w:rsidRPr="00D27D52">
        <w:rPr>
          <w:rFonts w:ascii="Arial" w:hAnsi="Arial" w:cs="Arial"/>
          <w:sz w:val="20"/>
          <w:szCs w:val="20"/>
        </w:rPr>
        <w:t>lon</w:t>
      </w:r>
      <w:r w:rsidR="00C05D4D">
        <w:rPr>
          <w:rFonts w:ascii="Arial" w:hAnsi="Arial" w:cs="Arial"/>
          <w:sz w:val="20"/>
          <w:szCs w:val="20"/>
        </w:rPr>
        <w:t>g Buffalo River ……………………………...</w:t>
      </w:r>
      <w:r w:rsidR="00C05D4D">
        <w:rPr>
          <w:rFonts w:ascii="Arial" w:hAnsi="Arial" w:cs="Arial"/>
          <w:sz w:val="20"/>
          <w:szCs w:val="20"/>
        </w:rPr>
        <w:tab/>
      </w:r>
      <w:r w:rsidR="00C05D4D">
        <w:rPr>
          <w:rFonts w:ascii="Arial" w:hAnsi="Arial" w:cs="Arial"/>
          <w:sz w:val="20"/>
          <w:szCs w:val="20"/>
        </w:rPr>
        <w:tab/>
      </w:r>
      <w:r w:rsidR="005F5608" w:rsidRPr="00D27D52">
        <w:rPr>
          <w:rFonts w:ascii="Arial" w:hAnsi="Arial" w:cs="Arial"/>
          <w:sz w:val="20"/>
          <w:szCs w:val="20"/>
        </w:rPr>
        <w:t>40</w:t>
      </w:r>
    </w:p>
    <w:p w:rsidR="00A0027D" w:rsidRPr="00D27D52" w:rsidRDefault="009915DF" w:rsidP="00C36D83">
      <w:pPr>
        <w:tabs>
          <w:tab w:val="left" w:pos="720"/>
        </w:tabs>
        <w:ind w:left="432" w:hanging="432"/>
        <w:rPr>
          <w:rFonts w:ascii="Arial" w:hAnsi="Arial" w:cs="Arial"/>
          <w:color w:val="000000"/>
          <w:sz w:val="20"/>
          <w:szCs w:val="20"/>
        </w:rPr>
      </w:pPr>
      <w:r w:rsidRPr="00D27D52">
        <w:rPr>
          <w:rFonts w:ascii="Arial" w:hAnsi="Arial" w:cs="Arial"/>
          <w:color w:val="000000"/>
          <w:sz w:val="20"/>
          <w:szCs w:val="20"/>
        </w:rPr>
        <w:t>2</w:t>
      </w:r>
      <w:r w:rsidR="007605DD">
        <w:rPr>
          <w:rFonts w:ascii="Arial" w:hAnsi="Arial" w:cs="Arial"/>
          <w:color w:val="000000"/>
          <w:sz w:val="20"/>
          <w:szCs w:val="20"/>
        </w:rPr>
        <w:t>3</w:t>
      </w:r>
      <w:r w:rsidR="005F5608" w:rsidRPr="00D27D52">
        <w:rPr>
          <w:rFonts w:ascii="Arial" w:hAnsi="Arial" w:cs="Arial"/>
          <w:color w:val="000000"/>
          <w:sz w:val="20"/>
          <w:szCs w:val="20"/>
        </w:rPr>
        <w:tab/>
      </w:r>
      <w:r w:rsidR="005F5608" w:rsidRPr="00D27D52">
        <w:rPr>
          <w:rFonts w:ascii="Arial" w:hAnsi="Arial" w:cs="Arial"/>
          <w:sz w:val="20"/>
          <w:szCs w:val="20"/>
        </w:rPr>
        <w:t>Stratigraphic column for bedrock that crops out along the Buffalo National River ……………………</w:t>
      </w:r>
      <w:r w:rsidR="005F5608" w:rsidRPr="00D27D52">
        <w:rPr>
          <w:rFonts w:ascii="Arial" w:hAnsi="Arial" w:cs="Arial"/>
          <w:sz w:val="20"/>
          <w:szCs w:val="20"/>
        </w:rPr>
        <w:tab/>
      </w:r>
      <w:r w:rsidR="005F5608" w:rsidRPr="00D27D52">
        <w:rPr>
          <w:rFonts w:ascii="Arial" w:hAnsi="Arial" w:cs="Arial"/>
          <w:sz w:val="20"/>
          <w:szCs w:val="20"/>
        </w:rPr>
        <w:tab/>
        <w:t>41</w:t>
      </w:r>
    </w:p>
    <w:p w:rsidR="00A0027D" w:rsidRPr="00D27D52" w:rsidRDefault="009915DF" w:rsidP="00C36D83">
      <w:pPr>
        <w:tabs>
          <w:tab w:val="left" w:pos="720"/>
        </w:tabs>
        <w:ind w:left="432" w:hanging="432"/>
        <w:rPr>
          <w:rFonts w:ascii="Arial" w:hAnsi="Arial" w:cs="Arial"/>
          <w:color w:val="000000"/>
          <w:sz w:val="20"/>
          <w:szCs w:val="20"/>
        </w:rPr>
      </w:pPr>
      <w:r w:rsidRPr="00D27D52">
        <w:rPr>
          <w:rFonts w:ascii="Arial" w:hAnsi="Arial" w:cs="Arial"/>
          <w:color w:val="000000"/>
          <w:sz w:val="20"/>
          <w:szCs w:val="20"/>
        </w:rPr>
        <w:t>2</w:t>
      </w:r>
      <w:r w:rsidR="007605DD">
        <w:rPr>
          <w:rFonts w:ascii="Arial" w:hAnsi="Arial" w:cs="Arial"/>
          <w:color w:val="000000"/>
          <w:sz w:val="20"/>
          <w:szCs w:val="20"/>
        </w:rPr>
        <w:t>4</w:t>
      </w:r>
      <w:r w:rsidR="005F5608" w:rsidRPr="00D27D52">
        <w:rPr>
          <w:rFonts w:ascii="Arial" w:hAnsi="Arial" w:cs="Arial"/>
          <w:color w:val="000000"/>
          <w:sz w:val="20"/>
          <w:szCs w:val="20"/>
        </w:rPr>
        <w:tab/>
      </w:r>
      <w:r w:rsidR="005F5608" w:rsidRPr="00D27D52">
        <w:rPr>
          <w:rFonts w:ascii="Arial" w:hAnsi="Arial" w:cs="Arial"/>
          <w:sz w:val="20"/>
          <w:szCs w:val="20"/>
        </w:rPr>
        <w:t>Bedrock formations exposed in bluff at Tyler Bend ………………………………………………………</w:t>
      </w:r>
      <w:r w:rsidR="005F5608" w:rsidRPr="00D27D52">
        <w:rPr>
          <w:rFonts w:ascii="Arial" w:hAnsi="Arial" w:cs="Arial"/>
          <w:sz w:val="20"/>
          <w:szCs w:val="20"/>
        </w:rPr>
        <w:tab/>
      </w:r>
      <w:r w:rsidR="005F5608" w:rsidRPr="00D27D52">
        <w:rPr>
          <w:rFonts w:ascii="Arial" w:hAnsi="Arial" w:cs="Arial"/>
          <w:sz w:val="20"/>
          <w:szCs w:val="20"/>
        </w:rPr>
        <w:tab/>
        <w:t>42</w:t>
      </w:r>
    </w:p>
    <w:p w:rsidR="005F5608" w:rsidRPr="00D27D52" w:rsidRDefault="009915DF" w:rsidP="00C36D83">
      <w:pPr>
        <w:tabs>
          <w:tab w:val="left" w:pos="720"/>
        </w:tabs>
        <w:ind w:left="432" w:hanging="432"/>
        <w:rPr>
          <w:rFonts w:ascii="Arial" w:hAnsi="Arial" w:cs="Arial"/>
          <w:sz w:val="20"/>
          <w:szCs w:val="20"/>
        </w:rPr>
      </w:pPr>
      <w:r w:rsidRPr="00D27D52">
        <w:rPr>
          <w:rFonts w:ascii="Arial" w:hAnsi="Arial" w:cs="Arial"/>
          <w:color w:val="000000"/>
          <w:sz w:val="20"/>
          <w:szCs w:val="20"/>
        </w:rPr>
        <w:t>2</w:t>
      </w:r>
      <w:r w:rsidR="007605DD">
        <w:rPr>
          <w:rFonts w:ascii="Arial" w:hAnsi="Arial" w:cs="Arial"/>
          <w:color w:val="000000"/>
          <w:sz w:val="20"/>
          <w:szCs w:val="20"/>
        </w:rPr>
        <w:t>5</w:t>
      </w:r>
      <w:r w:rsidR="005F5608" w:rsidRPr="00D27D52">
        <w:rPr>
          <w:rFonts w:ascii="Arial" w:hAnsi="Arial" w:cs="Arial"/>
          <w:color w:val="000000"/>
          <w:sz w:val="20"/>
          <w:szCs w:val="20"/>
        </w:rPr>
        <w:tab/>
      </w:r>
      <w:r w:rsidR="005F5608" w:rsidRPr="00D27D52">
        <w:rPr>
          <w:rFonts w:ascii="Arial" w:hAnsi="Arial" w:cs="Arial"/>
          <w:sz w:val="20"/>
          <w:szCs w:val="20"/>
        </w:rPr>
        <w:t xml:space="preserve">Park Service placed tree revetments to mitigate erosion of unconsolidated </w:t>
      </w:r>
    </w:p>
    <w:p w:rsidR="00A0027D" w:rsidRPr="00D27D52" w:rsidRDefault="005F5608" w:rsidP="00C36D83">
      <w:pPr>
        <w:tabs>
          <w:tab w:val="left" w:pos="720"/>
        </w:tabs>
        <w:ind w:left="432" w:hanging="432"/>
        <w:rPr>
          <w:rFonts w:ascii="Arial" w:hAnsi="Arial" w:cs="Arial"/>
          <w:color w:val="000000"/>
          <w:sz w:val="20"/>
          <w:szCs w:val="20"/>
        </w:rPr>
      </w:pPr>
      <w:r w:rsidRPr="00D27D52">
        <w:rPr>
          <w:rFonts w:ascii="Arial" w:hAnsi="Arial" w:cs="Arial"/>
          <w:color w:val="000000"/>
          <w:sz w:val="20"/>
          <w:szCs w:val="20"/>
        </w:rPr>
        <w:tab/>
      </w:r>
      <w:r w:rsidRPr="00D27D52">
        <w:rPr>
          <w:rFonts w:ascii="Arial" w:hAnsi="Arial" w:cs="Arial"/>
          <w:sz w:val="20"/>
          <w:szCs w:val="20"/>
        </w:rPr>
        <w:t>Quaternary bank deposits …………………………………………………………………………………..</w:t>
      </w:r>
      <w:r w:rsidRPr="00D27D52">
        <w:rPr>
          <w:rFonts w:ascii="Arial" w:hAnsi="Arial" w:cs="Arial"/>
          <w:sz w:val="20"/>
          <w:szCs w:val="20"/>
        </w:rPr>
        <w:tab/>
      </w:r>
      <w:r w:rsidRPr="00D27D52">
        <w:rPr>
          <w:rFonts w:ascii="Arial" w:hAnsi="Arial" w:cs="Arial"/>
          <w:sz w:val="20"/>
          <w:szCs w:val="20"/>
        </w:rPr>
        <w:tab/>
      </w:r>
      <w:r w:rsidRPr="00D27D52">
        <w:rPr>
          <w:rFonts w:ascii="Arial" w:hAnsi="Arial" w:cs="Arial"/>
          <w:sz w:val="20"/>
          <w:szCs w:val="20"/>
        </w:rPr>
        <w:tab/>
        <w:t>43</w:t>
      </w:r>
    </w:p>
    <w:p w:rsidR="00A0027D" w:rsidRPr="00D27D52" w:rsidRDefault="009915DF" w:rsidP="00C36D83">
      <w:pPr>
        <w:tabs>
          <w:tab w:val="left" w:pos="720"/>
        </w:tabs>
        <w:ind w:left="432" w:hanging="432"/>
        <w:rPr>
          <w:rFonts w:ascii="Arial" w:hAnsi="Arial" w:cs="Arial"/>
          <w:color w:val="000000"/>
          <w:sz w:val="20"/>
          <w:szCs w:val="20"/>
        </w:rPr>
      </w:pPr>
      <w:r w:rsidRPr="00D27D52">
        <w:rPr>
          <w:rFonts w:ascii="Arial" w:hAnsi="Arial" w:cs="Arial"/>
          <w:color w:val="000000"/>
          <w:sz w:val="20"/>
          <w:szCs w:val="20"/>
        </w:rPr>
        <w:t>2</w:t>
      </w:r>
      <w:r w:rsidR="007605DD">
        <w:rPr>
          <w:rFonts w:ascii="Arial" w:hAnsi="Arial" w:cs="Arial"/>
          <w:color w:val="000000"/>
          <w:sz w:val="20"/>
          <w:szCs w:val="20"/>
        </w:rPr>
        <w:t>6</w:t>
      </w:r>
      <w:r w:rsidR="005F5608" w:rsidRPr="00D27D52">
        <w:rPr>
          <w:rFonts w:ascii="Arial" w:hAnsi="Arial" w:cs="Arial"/>
          <w:color w:val="000000"/>
          <w:sz w:val="20"/>
          <w:szCs w:val="20"/>
        </w:rPr>
        <w:tab/>
      </w:r>
      <w:r w:rsidR="005F5608" w:rsidRPr="00D27D52">
        <w:rPr>
          <w:rFonts w:ascii="Arial" w:hAnsi="Arial" w:cs="Arial"/>
          <w:sz w:val="20"/>
          <w:szCs w:val="20"/>
        </w:rPr>
        <w:t>Bluff at Grinders Ferry showing reentrant …………………………………………………………………</w:t>
      </w:r>
      <w:r w:rsidR="005F5608" w:rsidRPr="00D27D52">
        <w:rPr>
          <w:rFonts w:ascii="Arial" w:hAnsi="Arial" w:cs="Arial"/>
          <w:sz w:val="20"/>
          <w:szCs w:val="20"/>
        </w:rPr>
        <w:tab/>
      </w:r>
      <w:r w:rsidR="005F5608" w:rsidRPr="00D27D52">
        <w:rPr>
          <w:rFonts w:ascii="Arial" w:hAnsi="Arial" w:cs="Arial"/>
          <w:sz w:val="20"/>
          <w:szCs w:val="20"/>
        </w:rPr>
        <w:tab/>
        <w:t>44</w:t>
      </w:r>
    </w:p>
    <w:p w:rsidR="00A0027D" w:rsidRPr="00D27D52" w:rsidRDefault="009915DF" w:rsidP="00C36D83">
      <w:pPr>
        <w:tabs>
          <w:tab w:val="left" w:pos="720"/>
        </w:tabs>
        <w:ind w:left="432" w:hanging="432"/>
        <w:rPr>
          <w:rFonts w:ascii="Arial" w:hAnsi="Arial" w:cs="Arial"/>
          <w:color w:val="000000"/>
          <w:sz w:val="20"/>
          <w:szCs w:val="20"/>
        </w:rPr>
      </w:pPr>
      <w:r w:rsidRPr="00D27D52">
        <w:rPr>
          <w:rFonts w:ascii="Arial" w:hAnsi="Arial" w:cs="Arial"/>
          <w:color w:val="000000"/>
          <w:sz w:val="20"/>
          <w:szCs w:val="20"/>
        </w:rPr>
        <w:t>2</w:t>
      </w:r>
      <w:r w:rsidR="007605DD">
        <w:rPr>
          <w:rFonts w:ascii="Arial" w:hAnsi="Arial" w:cs="Arial"/>
          <w:color w:val="000000"/>
          <w:sz w:val="20"/>
          <w:szCs w:val="20"/>
        </w:rPr>
        <w:t>7</w:t>
      </w:r>
      <w:r w:rsidR="005F5608" w:rsidRPr="00D27D52">
        <w:rPr>
          <w:rFonts w:ascii="Arial" w:hAnsi="Arial" w:cs="Arial"/>
          <w:color w:val="000000"/>
          <w:sz w:val="20"/>
          <w:szCs w:val="20"/>
        </w:rPr>
        <w:tab/>
      </w:r>
      <w:r w:rsidR="005F5608" w:rsidRPr="00D27D52">
        <w:rPr>
          <w:rFonts w:ascii="Arial" w:hAnsi="Arial" w:cs="Arial"/>
          <w:sz w:val="20"/>
          <w:szCs w:val="20"/>
        </w:rPr>
        <w:t>Fallen boulders of upper Boone Formation resting in river at Shine Eye Bend ……………………….</w:t>
      </w:r>
      <w:r w:rsidR="005F5608" w:rsidRPr="00D27D52">
        <w:rPr>
          <w:rFonts w:ascii="Arial" w:hAnsi="Arial" w:cs="Arial"/>
          <w:sz w:val="20"/>
          <w:szCs w:val="20"/>
        </w:rPr>
        <w:tab/>
        <w:t>45</w:t>
      </w:r>
    </w:p>
    <w:p w:rsidR="005F5608" w:rsidRDefault="009915DF" w:rsidP="00C36D83">
      <w:pPr>
        <w:tabs>
          <w:tab w:val="left" w:pos="720"/>
        </w:tabs>
        <w:ind w:left="432" w:hanging="432"/>
        <w:rPr>
          <w:rFonts w:ascii="Arial" w:hAnsi="Arial" w:cs="Arial"/>
          <w:sz w:val="20"/>
          <w:szCs w:val="20"/>
        </w:rPr>
      </w:pPr>
      <w:r w:rsidRPr="00D27D52">
        <w:rPr>
          <w:rFonts w:ascii="Arial" w:hAnsi="Arial" w:cs="Arial"/>
          <w:color w:val="000000"/>
          <w:sz w:val="20"/>
          <w:szCs w:val="20"/>
        </w:rPr>
        <w:t>2</w:t>
      </w:r>
      <w:r w:rsidR="007605DD">
        <w:rPr>
          <w:rFonts w:ascii="Arial" w:hAnsi="Arial" w:cs="Arial"/>
          <w:color w:val="000000"/>
          <w:sz w:val="20"/>
          <w:szCs w:val="20"/>
        </w:rPr>
        <w:t>8</w:t>
      </w:r>
      <w:r w:rsidR="005F5608" w:rsidRPr="00D27D52">
        <w:rPr>
          <w:rFonts w:ascii="Arial" w:hAnsi="Arial" w:cs="Arial"/>
          <w:color w:val="000000"/>
          <w:sz w:val="20"/>
          <w:szCs w:val="20"/>
        </w:rPr>
        <w:tab/>
      </w:r>
      <w:r w:rsidR="005F5608" w:rsidRPr="00D27D52">
        <w:rPr>
          <w:rFonts w:ascii="Arial" w:hAnsi="Arial" w:cs="Arial"/>
          <w:sz w:val="20"/>
          <w:szCs w:val="20"/>
        </w:rPr>
        <w:t xml:space="preserve">Silurian </w:t>
      </w:r>
      <w:r w:rsidR="0029327D">
        <w:rPr>
          <w:rFonts w:ascii="Arial" w:hAnsi="Arial" w:cs="Arial"/>
          <w:sz w:val="20"/>
          <w:szCs w:val="20"/>
        </w:rPr>
        <w:t>(p</w:t>
      </w:r>
      <w:r w:rsidR="008D1223">
        <w:rPr>
          <w:rFonts w:ascii="Arial" w:hAnsi="Arial" w:cs="Arial"/>
          <w:sz w:val="20"/>
          <w:szCs w:val="20"/>
        </w:rPr>
        <w:t>roba</w:t>
      </w:r>
      <w:r w:rsidR="0029327D">
        <w:rPr>
          <w:rFonts w:ascii="Arial" w:hAnsi="Arial" w:cs="Arial"/>
          <w:sz w:val="20"/>
          <w:szCs w:val="20"/>
        </w:rPr>
        <w:t xml:space="preserve">bly </w:t>
      </w:r>
      <w:r w:rsidR="005F5608" w:rsidRPr="00D27D52">
        <w:rPr>
          <w:rFonts w:ascii="Arial" w:hAnsi="Arial" w:cs="Arial"/>
          <w:sz w:val="20"/>
          <w:szCs w:val="20"/>
        </w:rPr>
        <w:t>Lafferty</w:t>
      </w:r>
      <w:r w:rsidR="0029327D">
        <w:rPr>
          <w:rFonts w:ascii="Arial" w:hAnsi="Arial" w:cs="Arial"/>
          <w:sz w:val="20"/>
          <w:szCs w:val="20"/>
        </w:rPr>
        <w:t>)</w:t>
      </w:r>
      <w:r w:rsidR="005F5608" w:rsidRPr="00D27D52">
        <w:rPr>
          <w:rFonts w:ascii="Arial" w:hAnsi="Arial" w:cs="Arial"/>
          <w:sz w:val="20"/>
          <w:szCs w:val="20"/>
        </w:rPr>
        <w:t xml:space="preserve"> </w:t>
      </w:r>
      <w:r w:rsidR="0029327D">
        <w:rPr>
          <w:rFonts w:ascii="Arial" w:hAnsi="Arial" w:cs="Arial"/>
          <w:sz w:val="20"/>
          <w:szCs w:val="20"/>
        </w:rPr>
        <w:t>l</w:t>
      </w:r>
      <w:r w:rsidR="005F5608" w:rsidRPr="00D27D52">
        <w:rPr>
          <w:rFonts w:ascii="Arial" w:hAnsi="Arial" w:cs="Arial"/>
          <w:sz w:val="20"/>
          <w:szCs w:val="20"/>
        </w:rPr>
        <w:t>imestone is angularly overlain by St. Joe Limestone Member</w:t>
      </w:r>
      <w:r w:rsidR="0029327D">
        <w:rPr>
          <w:rFonts w:ascii="Arial" w:hAnsi="Arial" w:cs="Arial"/>
          <w:sz w:val="20"/>
          <w:szCs w:val="20"/>
        </w:rPr>
        <w:t xml:space="preserve"> </w:t>
      </w:r>
    </w:p>
    <w:p w:rsidR="00A0027D" w:rsidRPr="00D27D52" w:rsidRDefault="00C05D4D" w:rsidP="00C36D83">
      <w:pPr>
        <w:tabs>
          <w:tab w:val="left" w:pos="720"/>
        </w:tabs>
        <w:ind w:left="432" w:hanging="432"/>
        <w:rPr>
          <w:rFonts w:ascii="Arial" w:hAnsi="Arial" w:cs="Arial"/>
          <w:color w:val="000000"/>
          <w:sz w:val="20"/>
          <w:szCs w:val="20"/>
        </w:rPr>
      </w:pPr>
      <w:r>
        <w:rPr>
          <w:rFonts w:ascii="Arial" w:hAnsi="Arial" w:cs="Arial"/>
          <w:sz w:val="20"/>
          <w:szCs w:val="20"/>
        </w:rPr>
        <w:tab/>
      </w:r>
      <w:r w:rsidR="005F5608" w:rsidRPr="00D27D52">
        <w:rPr>
          <w:rFonts w:ascii="Arial" w:hAnsi="Arial" w:cs="Arial"/>
          <w:sz w:val="20"/>
          <w:szCs w:val="20"/>
        </w:rPr>
        <w:t>of Boone Formation in the upstream portion of Shi</w:t>
      </w:r>
      <w:r w:rsidR="0029327D">
        <w:rPr>
          <w:rFonts w:ascii="Arial" w:hAnsi="Arial" w:cs="Arial"/>
          <w:sz w:val="20"/>
          <w:szCs w:val="20"/>
        </w:rPr>
        <w:t>ne</w:t>
      </w:r>
      <w:r>
        <w:rPr>
          <w:rFonts w:ascii="Arial" w:hAnsi="Arial" w:cs="Arial"/>
          <w:sz w:val="20"/>
          <w:szCs w:val="20"/>
        </w:rPr>
        <w:t xml:space="preserve"> Eye Bluff ………………………………………..</w:t>
      </w:r>
      <w:r>
        <w:rPr>
          <w:rFonts w:ascii="Arial" w:hAnsi="Arial" w:cs="Arial"/>
          <w:sz w:val="20"/>
          <w:szCs w:val="20"/>
        </w:rPr>
        <w:tab/>
      </w:r>
      <w:r>
        <w:rPr>
          <w:rFonts w:ascii="Arial" w:hAnsi="Arial" w:cs="Arial"/>
          <w:sz w:val="20"/>
          <w:szCs w:val="20"/>
        </w:rPr>
        <w:tab/>
      </w:r>
      <w:r w:rsidR="005F5608" w:rsidRPr="00D27D52">
        <w:rPr>
          <w:rFonts w:ascii="Arial" w:hAnsi="Arial" w:cs="Arial"/>
          <w:sz w:val="20"/>
          <w:szCs w:val="20"/>
        </w:rPr>
        <w:t>46</w:t>
      </w:r>
    </w:p>
    <w:p w:rsidR="00A0027D" w:rsidRPr="00D27D52" w:rsidRDefault="00A0027D" w:rsidP="00C36D83">
      <w:pPr>
        <w:tabs>
          <w:tab w:val="left" w:pos="720"/>
        </w:tabs>
        <w:ind w:left="432" w:hanging="432"/>
        <w:rPr>
          <w:rFonts w:ascii="Arial" w:hAnsi="Arial" w:cs="Arial"/>
          <w:color w:val="000000"/>
          <w:sz w:val="20"/>
          <w:szCs w:val="20"/>
        </w:rPr>
      </w:pPr>
    </w:p>
    <w:p w:rsidR="00A0027D" w:rsidRPr="00D27D52" w:rsidRDefault="00A0027D" w:rsidP="00C36D83">
      <w:pPr>
        <w:tabs>
          <w:tab w:val="left" w:pos="720"/>
        </w:tabs>
        <w:ind w:left="432" w:hanging="432"/>
        <w:rPr>
          <w:rFonts w:ascii="Arial" w:hAnsi="Arial" w:cs="Arial"/>
          <w:color w:val="000000"/>
          <w:sz w:val="20"/>
          <w:szCs w:val="20"/>
        </w:rPr>
      </w:pPr>
    </w:p>
    <w:p w:rsidR="00A0027D" w:rsidRDefault="00BD02AD" w:rsidP="00BD02AD">
      <w:pPr>
        <w:tabs>
          <w:tab w:val="left" w:pos="720"/>
        </w:tabs>
        <w:ind w:left="432" w:hanging="432"/>
        <w:jc w:val="center"/>
        <w:rPr>
          <w:rFonts w:ascii="Arial" w:hAnsi="Arial" w:cs="Arial"/>
          <w:color w:val="000000"/>
          <w:sz w:val="20"/>
          <w:szCs w:val="20"/>
        </w:rPr>
      </w:pPr>
      <w:r>
        <w:rPr>
          <w:rFonts w:ascii="Arial" w:hAnsi="Arial" w:cs="Arial"/>
          <w:b/>
          <w:color w:val="000000" w:themeColor="text1"/>
          <w:sz w:val="28"/>
          <w:szCs w:val="28"/>
        </w:rPr>
        <w:t>LIST OF TABLES</w:t>
      </w:r>
    </w:p>
    <w:p w:rsidR="00BD02AD" w:rsidRPr="00BD02AD" w:rsidRDefault="00BD02AD" w:rsidP="006B1BF3">
      <w:pPr>
        <w:rPr>
          <w:rFonts w:ascii="Arial" w:hAnsi="Arial" w:cs="Arial"/>
          <w:color w:val="000000" w:themeColor="text1"/>
          <w:sz w:val="20"/>
          <w:szCs w:val="20"/>
        </w:rPr>
      </w:pPr>
    </w:p>
    <w:p w:rsidR="006B1BF3" w:rsidRDefault="006B1BF3" w:rsidP="006B1BF3">
      <w:pPr>
        <w:rPr>
          <w:rFonts w:ascii="Arial" w:hAnsi="Arial" w:cs="Arial"/>
          <w:b/>
          <w:color w:val="000000" w:themeColor="text1"/>
          <w:sz w:val="20"/>
          <w:szCs w:val="20"/>
        </w:rPr>
      </w:pPr>
      <w:r>
        <w:rPr>
          <w:rFonts w:ascii="Arial" w:hAnsi="Arial" w:cs="Arial"/>
          <w:b/>
          <w:color w:val="000000" w:themeColor="text1"/>
          <w:sz w:val="20"/>
          <w:szCs w:val="20"/>
        </w:rPr>
        <w:t xml:space="preserve">Table                                                                                                                                                      </w:t>
      </w:r>
      <w:r>
        <w:rPr>
          <w:rFonts w:ascii="Arial" w:hAnsi="Arial" w:cs="Arial"/>
          <w:b/>
          <w:color w:val="000000" w:themeColor="text1"/>
          <w:sz w:val="20"/>
          <w:szCs w:val="20"/>
        </w:rPr>
        <w:tab/>
      </w:r>
      <w:r>
        <w:rPr>
          <w:rFonts w:ascii="Arial" w:hAnsi="Arial" w:cs="Arial"/>
          <w:b/>
          <w:color w:val="000000" w:themeColor="text1"/>
          <w:sz w:val="20"/>
          <w:szCs w:val="20"/>
        </w:rPr>
        <w:tab/>
      </w:r>
      <w:r w:rsidRPr="00AC72B5">
        <w:rPr>
          <w:rFonts w:ascii="Arial" w:hAnsi="Arial" w:cs="Arial"/>
          <w:b/>
          <w:color w:val="000000" w:themeColor="text1"/>
          <w:sz w:val="20"/>
          <w:szCs w:val="20"/>
        </w:rPr>
        <w:t>P</w:t>
      </w:r>
      <w:r>
        <w:rPr>
          <w:rFonts w:ascii="Arial" w:hAnsi="Arial" w:cs="Arial"/>
          <w:b/>
          <w:color w:val="000000" w:themeColor="text1"/>
          <w:sz w:val="20"/>
          <w:szCs w:val="20"/>
        </w:rPr>
        <w:t>age</w:t>
      </w:r>
    </w:p>
    <w:p w:rsidR="006B1BF3" w:rsidRPr="00150D0A" w:rsidRDefault="006B1BF3" w:rsidP="006B1BF3">
      <w:pPr>
        <w:rPr>
          <w:rFonts w:ascii="Arial" w:hAnsi="Arial" w:cs="Arial"/>
          <w:color w:val="000000" w:themeColor="text1"/>
          <w:sz w:val="20"/>
          <w:szCs w:val="20"/>
        </w:rPr>
      </w:pPr>
    </w:p>
    <w:p w:rsidR="006B1BF3"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6B1BF3">
        <w:rPr>
          <w:rFonts w:ascii="Arial" w:hAnsi="Arial" w:cs="Arial"/>
          <w:color w:val="000000"/>
          <w:sz w:val="20"/>
          <w:szCs w:val="20"/>
        </w:rPr>
        <w:t>1</w:t>
      </w:r>
      <w:r w:rsidR="006B1BF3">
        <w:rPr>
          <w:rFonts w:ascii="Arial" w:hAnsi="Arial" w:cs="Arial"/>
          <w:color w:val="000000"/>
          <w:sz w:val="20"/>
          <w:szCs w:val="20"/>
        </w:rPr>
        <w:tab/>
      </w:r>
      <w:r w:rsidR="006B1BF3" w:rsidRPr="006B1BF3">
        <w:rPr>
          <w:rFonts w:ascii="Arial" w:hAnsi="Arial" w:cs="Arial"/>
          <w:sz w:val="20"/>
          <w:szCs w:val="20"/>
        </w:rPr>
        <w:t xml:space="preserve">Weight-percent chemical analyses for samples of Phenix </w:t>
      </w:r>
      <w:r w:rsidR="00650061">
        <w:rPr>
          <w:rFonts w:ascii="Arial" w:hAnsi="Arial" w:cs="Arial"/>
          <w:sz w:val="20"/>
          <w:szCs w:val="20"/>
        </w:rPr>
        <w:t>lime</w:t>
      </w:r>
      <w:r w:rsidR="006B1BF3" w:rsidRPr="006B1BF3">
        <w:rPr>
          <w:rFonts w:ascii="Arial" w:hAnsi="Arial" w:cs="Arial"/>
          <w:sz w:val="20"/>
          <w:szCs w:val="20"/>
        </w:rPr>
        <w:t xml:space="preserve">stone </w:t>
      </w:r>
      <w:r w:rsidR="00650061">
        <w:rPr>
          <w:rFonts w:ascii="Arial" w:hAnsi="Arial" w:cs="Arial"/>
          <w:sz w:val="20"/>
          <w:szCs w:val="20"/>
        </w:rPr>
        <w:t>………………………………….</w:t>
      </w:r>
      <w:r w:rsidR="00650061">
        <w:rPr>
          <w:rFonts w:ascii="Arial" w:hAnsi="Arial" w:cs="Arial"/>
          <w:sz w:val="20"/>
          <w:szCs w:val="20"/>
        </w:rPr>
        <w:tab/>
      </w:r>
      <w:r w:rsidR="00650061">
        <w:rPr>
          <w:rFonts w:ascii="Arial" w:hAnsi="Arial" w:cs="Arial"/>
          <w:sz w:val="20"/>
          <w:szCs w:val="20"/>
        </w:rPr>
        <w:tab/>
      </w:r>
      <w:r w:rsidR="00650061">
        <w:rPr>
          <w:rFonts w:ascii="Arial" w:hAnsi="Arial" w:cs="Arial"/>
          <w:sz w:val="20"/>
          <w:szCs w:val="20"/>
        </w:rPr>
        <w:tab/>
      </w:r>
      <w:r w:rsidR="00650061">
        <w:rPr>
          <w:rFonts w:ascii="Arial" w:hAnsi="Arial" w:cs="Arial"/>
          <w:sz w:val="20"/>
          <w:szCs w:val="20"/>
        </w:rPr>
        <w:tab/>
      </w:r>
      <w:r w:rsidR="006B1BF3" w:rsidRPr="00695C2A">
        <w:rPr>
          <w:rFonts w:ascii="Arial" w:hAnsi="Arial" w:cs="Arial"/>
          <w:sz w:val="20"/>
          <w:szCs w:val="20"/>
        </w:rPr>
        <w:t>2</w:t>
      </w:r>
      <w:r w:rsidR="006B1BF3">
        <w:rPr>
          <w:rFonts w:ascii="Arial" w:hAnsi="Arial" w:cs="Arial"/>
          <w:sz w:val="20"/>
          <w:szCs w:val="20"/>
        </w:rPr>
        <w:t>0</w:t>
      </w:r>
    </w:p>
    <w:p w:rsidR="006B1BF3" w:rsidRDefault="00CA69B2" w:rsidP="00C36D83">
      <w:pPr>
        <w:tabs>
          <w:tab w:val="left" w:pos="720"/>
        </w:tabs>
        <w:ind w:left="432" w:hanging="432"/>
        <w:rPr>
          <w:rFonts w:ascii="Arial" w:hAnsi="Arial" w:cs="Arial"/>
          <w:color w:val="000000"/>
          <w:sz w:val="20"/>
          <w:szCs w:val="20"/>
        </w:rPr>
      </w:pPr>
      <w:r>
        <w:rPr>
          <w:rFonts w:ascii="Arial" w:hAnsi="Arial" w:cs="Arial"/>
          <w:color w:val="000000"/>
          <w:sz w:val="20"/>
          <w:szCs w:val="20"/>
        </w:rPr>
        <w:t xml:space="preserve">  </w:t>
      </w:r>
      <w:r w:rsidR="006B1BF3">
        <w:rPr>
          <w:rFonts w:ascii="Arial" w:hAnsi="Arial" w:cs="Arial"/>
          <w:color w:val="000000"/>
          <w:sz w:val="20"/>
          <w:szCs w:val="20"/>
        </w:rPr>
        <w:t>2</w:t>
      </w:r>
      <w:r w:rsidR="006B1BF3">
        <w:rPr>
          <w:rFonts w:ascii="Arial" w:hAnsi="Arial" w:cs="Arial"/>
          <w:color w:val="000000"/>
          <w:sz w:val="20"/>
          <w:szCs w:val="20"/>
        </w:rPr>
        <w:tab/>
      </w:r>
      <w:r w:rsidR="006B1BF3" w:rsidRPr="003A08EE">
        <w:rPr>
          <w:rFonts w:ascii="Arial" w:hAnsi="Arial" w:cs="Arial"/>
          <w:sz w:val="20"/>
          <w:szCs w:val="20"/>
        </w:rPr>
        <w:t xml:space="preserve">Lithostratigraphic </w:t>
      </w:r>
      <w:r w:rsidR="006B1BF3">
        <w:rPr>
          <w:rFonts w:ascii="Arial" w:hAnsi="Arial" w:cs="Arial"/>
          <w:sz w:val="20"/>
          <w:szCs w:val="20"/>
        </w:rPr>
        <w:t>n</w:t>
      </w:r>
      <w:r w:rsidR="006B1BF3" w:rsidRPr="003A08EE">
        <w:rPr>
          <w:rFonts w:ascii="Arial" w:hAnsi="Arial" w:cs="Arial"/>
          <w:sz w:val="20"/>
          <w:szCs w:val="20"/>
        </w:rPr>
        <w:t>omenclature: Arkansas vs. Missouri</w:t>
      </w:r>
      <w:r w:rsidR="006B1BF3">
        <w:rPr>
          <w:rFonts w:ascii="Arial" w:hAnsi="Arial" w:cs="Arial"/>
          <w:sz w:val="20"/>
          <w:szCs w:val="20"/>
        </w:rPr>
        <w:t xml:space="preserve"> </w:t>
      </w:r>
      <w:r w:rsidR="006B1BF3" w:rsidRPr="00D27D52">
        <w:rPr>
          <w:rFonts w:ascii="Arial" w:hAnsi="Arial" w:cs="Arial"/>
          <w:sz w:val="20"/>
          <w:szCs w:val="20"/>
        </w:rPr>
        <w:t>…………………………………………..........</w:t>
      </w:r>
      <w:r w:rsidR="006B1BF3" w:rsidRPr="00D27D52">
        <w:rPr>
          <w:rFonts w:ascii="Arial" w:hAnsi="Arial" w:cs="Arial"/>
          <w:sz w:val="20"/>
          <w:szCs w:val="20"/>
        </w:rPr>
        <w:tab/>
      </w:r>
      <w:r w:rsidR="006B1BF3" w:rsidRPr="00D27D52">
        <w:rPr>
          <w:rFonts w:ascii="Arial" w:hAnsi="Arial" w:cs="Arial"/>
          <w:sz w:val="20"/>
          <w:szCs w:val="20"/>
        </w:rPr>
        <w:tab/>
      </w:r>
      <w:r w:rsidR="006B1BF3" w:rsidRPr="00D27D52">
        <w:rPr>
          <w:rFonts w:ascii="Arial" w:hAnsi="Arial" w:cs="Arial"/>
          <w:sz w:val="20"/>
          <w:szCs w:val="20"/>
        </w:rPr>
        <w:tab/>
        <w:t>41</w:t>
      </w:r>
    </w:p>
    <w:p w:rsidR="00A0027D" w:rsidRDefault="00A0027D" w:rsidP="00C36D83">
      <w:pPr>
        <w:tabs>
          <w:tab w:val="left" w:pos="720"/>
        </w:tabs>
        <w:ind w:left="432" w:hanging="432"/>
        <w:rPr>
          <w:rFonts w:ascii="Arial" w:hAnsi="Arial" w:cs="Arial"/>
          <w:color w:val="000000"/>
          <w:sz w:val="20"/>
          <w:szCs w:val="20"/>
        </w:rPr>
      </w:pPr>
    </w:p>
    <w:p w:rsidR="00A152D8" w:rsidRPr="00C36D83" w:rsidRDefault="00A152D8">
      <w:pPr>
        <w:rPr>
          <w:rFonts w:ascii="Arial" w:hAnsi="Arial" w:cs="Arial"/>
          <w:color w:val="000000" w:themeColor="text1"/>
          <w:sz w:val="20"/>
          <w:szCs w:val="20"/>
        </w:rPr>
      </w:pPr>
    </w:p>
    <w:p w:rsidR="00A152D8" w:rsidRPr="00C36D83" w:rsidRDefault="00A152D8">
      <w:pPr>
        <w:rPr>
          <w:rFonts w:ascii="Arial" w:hAnsi="Arial" w:cs="Arial"/>
          <w:color w:val="000000" w:themeColor="text1"/>
          <w:sz w:val="20"/>
          <w:szCs w:val="20"/>
        </w:rPr>
        <w:sectPr w:rsidR="00A152D8" w:rsidRPr="00C36D83" w:rsidSect="00CC3A9D">
          <w:type w:val="continuous"/>
          <w:pgSz w:w="12240" w:h="15840"/>
          <w:pgMar w:top="1440" w:right="1440" w:bottom="1440" w:left="1440" w:header="720" w:footer="720" w:gutter="0"/>
          <w:pgNumType w:fmt="lowerRoman" w:start="1"/>
          <w:cols w:space="720"/>
          <w:titlePg/>
          <w:docGrid w:linePitch="360"/>
        </w:sectPr>
      </w:pPr>
    </w:p>
    <w:p w:rsidR="00A152D8" w:rsidRPr="00F62B77" w:rsidRDefault="00A152D8" w:rsidP="00A152D8">
      <w:pPr>
        <w:jc w:val="center"/>
        <w:rPr>
          <w:rFonts w:ascii="Arial" w:hAnsi="Arial" w:cs="Arial"/>
          <w:b/>
          <w:bCs/>
          <w:color w:val="000000" w:themeColor="text1"/>
          <w:sz w:val="44"/>
          <w:szCs w:val="44"/>
        </w:rPr>
      </w:pPr>
      <w:r w:rsidRPr="00F62B77">
        <w:rPr>
          <w:rFonts w:ascii="Arial" w:hAnsi="Arial" w:cs="Arial"/>
          <w:b/>
          <w:bCs/>
          <w:color w:val="000000" w:themeColor="text1"/>
          <w:sz w:val="44"/>
          <w:szCs w:val="44"/>
        </w:rPr>
        <w:lastRenderedPageBreak/>
        <w:t>Pre-Meeting Field Trip, June 11, 2017</w:t>
      </w:r>
    </w:p>
    <w:p w:rsidR="00A152D8" w:rsidRDefault="00A152D8" w:rsidP="00A152D8">
      <w:pPr>
        <w:spacing w:after="120"/>
        <w:jc w:val="center"/>
        <w:rPr>
          <w:rFonts w:ascii="Arial" w:hAnsi="Arial" w:cs="Arial"/>
          <w:b/>
          <w:bCs/>
          <w:color w:val="000000" w:themeColor="text1"/>
          <w:sz w:val="28"/>
          <w:szCs w:val="28"/>
        </w:rPr>
      </w:pPr>
    </w:p>
    <w:p w:rsidR="00651036" w:rsidRDefault="00651036"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651036" w:rsidRDefault="00651036"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A152D8" w:rsidRPr="00A507BD"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Pr="007C1B49" w:rsidRDefault="00A152D8" w:rsidP="00A152D8">
      <w:pPr>
        <w:spacing w:after="120"/>
        <w:jc w:val="center"/>
        <w:rPr>
          <w:rFonts w:ascii="Arial" w:hAnsi="Arial" w:cs="Arial"/>
          <w:b/>
          <w:color w:val="000000" w:themeColor="text1"/>
          <w:sz w:val="28"/>
          <w:szCs w:val="28"/>
        </w:rPr>
      </w:pPr>
      <w:r>
        <w:rPr>
          <w:rFonts w:ascii="Arial" w:hAnsi="Arial" w:cs="Arial"/>
          <w:b/>
          <w:bCs/>
          <w:color w:val="000000" w:themeColor="text1"/>
          <w:sz w:val="28"/>
          <w:szCs w:val="28"/>
        </w:rPr>
        <w:t>First Leg of Road Log</w:t>
      </w:r>
      <w:r>
        <w:rPr>
          <w:rFonts w:ascii="Arial" w:hAnsi="Arial" w:cs="Arial"/>
          <w:b/>
          <w:color w:val="000000" w:themeColor="text1"/>
          <w:sz w:val="20"/>
          <w:szCs w:val="20"/>
        </w:rPr>
        <w:t xml:space="preserve"> — Branson to Springfield, Missouri</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xml:space="preserve">STOP 1 — </w:t>
      </w:r>
      <w:r w:rsidRPr="00A507BD">
        <w:rPr>
          <w:rFonts w:ascii="Arial" w:hAnsi="Arial" w:cs="Arial"/>
          <w:b/>
          <w:bCs/>
          <w:color w:val="000000" w:themeColor="text1"/>
          <w:sz w:val="28"/>
          <w:szCs w:val="28"/>
        </w:rPr>
        <w:t>Sequiota Park</w:t>
      </w:r>
      <w:r>
        <w:rPr>
          <w:rFonts w:ascii="Arial" w:hAnsi="Arial" w:cs="Arial"/>
          <w:b/>
          <w:bCs/>
          <w:color w:val="000000" w:themeColor="text1"/>
          <w:sz w:val="28"/>
          <w:szCs w:val="28"/>
        </w:rPr>
        <w:t>, Cave and Spring</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Pr="007C1B49" w:rsidRDefault="00A152D8" w:rsidP="00A152D8">
      <w:pPr>
        <w:spacing w:after="120"/>
        <w:jc w:val="center"/>
        <w:rPr>
          <w:rFonts w:ascii="Arial" w:hAnsi="Arial" w:cs="Arial"/>
          <w:color w:val="000000" w:themeColor="text1"/>
          <w:sz w:val="28"/>
          <w:szCs w:val="28"/>
        </w:rPr>
      </w:pPr>
      <w:r w:rsidRPr="005C371B">
        <w:rPr>
          <w:rFonts w:ascii="Arial" w:hAnsi="Arial" w:cs="Arial"/>
          <w:b/>
          <w:color w:val="000000" w:themeColor="text1"/>
          <w:sz w:val="28"/>
          <w:szCs w:val="28"/>
        </w:rPr>
        <w:t>Second Leg of Road Log</w:t>
      </w:r>
      <w:r>
        <w:rPr>
          <w:rFonts w:ascii="Arial" w:hAnsi="Arial" w:cs="Arial"/>
          <w:b/>
          <w:color w:val="000000" w:themeColor="text1"/>
          <w:sz w:val="20"/>
          <w:szCs w:val="20"/>
        </w:rPr>
        <w:t xml:space="preserve"> — Springfield to Phenix, Missouri</w:t>
      </w:r>
      <w:r w:rsidRPr="000060A8">
        <w:rPr>
          <w:rFonts w:ascii="Arial" w:hAnsi="Arial" w:cs="Arial"/>
          <w:color w:val="000000" w:themeColor="text1"/>
          <w:sz w:val="20"/>
          <w:szCs w:val="20"/>
        </w:rPr>
        <w:t xml:space="preserve"> </w:t>
      </w:r>
    </w:p>
    <w:p w:rsidR="00A152D8" w:rsidRPr="00A507BD" w:rsidRDefault="00A152D8" w:rsidP="00A152D8">
      <w:pPr>
        <w:spacing w:after="120"/>
        <w:jc w:val="center"/>
        <w:rPr>
          <w:rFonts w:ascii="Arial" w:hAnsi="Arial" w:cs="Arial"/>
          <w:b/>
          <w:bCs/>
          <w:color w:val="000000" w:themeColor="text1"/>
          <w:sz w:val="28"/>
          <w:szCs w:val="28"/>
        </w:rPr>
      </w:pPr>
      <w:r w:rsidRPr="005C371B">
        <w:rPr>
          <w:rFonts w:ascii="Arial" w:hAnsi="Arial" w:cs="Arial"/>
          <w:b/>
          <w:color w:val="000000" w:themeColor="text1"/>
          <w:sz w:val="28"/>
          <w:szCs w:val="28"/>
        </w:rPr>
        <w:t>STOP 2 —</w:t>
      </w:r>
      <w:r>
        <w:rPr>
          <w:rFonts w:ascii="Arial" w:hAnsi="Arial" w:cs="Arial"/>
          <w:b/>
          <w:color w:val="000000" w:themeColor="text1"/>
          <w:sz w:val="20"/>
          <w:szCs w:val="20"/>
        </w:rPr>
        <w:t xml:space="preserve"> </w:t>
      </w:r>
      <w:r w:rsidRPr="00A507BD">
        <w:rPr>
          <w:rFonts w:ascii="Arial" w:hAnsi="Arial" w:cs="Arial"/>
          <w:b/>
          <w:bCs/>
          <w:color w:val="000000" w:themeColor="text1"/>
          <w:sz w:val="28"/>
          <w:szCs w:val="28"/>
        </w:rPr>
        <w:t>Phenix Marble Quarry</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Default="00A152D8" w:rsidP="00A152D8">
      <w:pPr>
        <w:spacing w:after="120"/>
        <w:jc w:val="center"/>
        <w:rPr>
          <w:rFonts w:ascii="Arial" w:hAnsi="Arial" w:cs="Arial"/>
          <w:b/>
          <w:color w:val="000000" w:themeColor="text1"/>
          <w:sz w:val="20"/>
          <w:szCs w:val="20"/>
        </w:rPr>
      </w:pPr>
      <w:r>
        <w:rPr>
          <w:rFonts w:ascii="Arial" w:hAnsi="Arial" w:cs="Arial"/>
          <w:b/>
          <w:bCs/>
          <w:color w:val="000000" w:themeColor="text1"/>
          <w:sz w:val="28"/>
          <w:szCs w:val="28"/>
        </w:rPr>
        <w:t>Third Leg of Road Log</w:t>
      </w:r>
      <w:r>
        <w:rPr>
          <w:rFonts w:ascii="Arial" w:hAnsi="Arial" w:cs="Arial"/>
          <w:b/>
          <w:color w:val="000000" w:themeColor="text1"/>
          <w:sz w:val="20"/>
          <w:szCs w:val="20"/>
        </w:rPr>
        <w:t xml:space="preserve"> — Phenix to near Battlefield, Missouri</w:t>
      </w:r>
    </w:p>
    <w:p w:rsidR="00A152D8" w:rsidRPr="00A507BD" w:rsidRDefault="00A152D8" w:rsidP="00A152D8">
      <w:pPr>
        <w:spacing w:after="120"/>
        <w:jc w:val="center"/>
        <w:rPr>
          <w:rFonts w:ascii="Arial" w:hAnsi="Arial" w:cs="Arial"/>
          <w:b/>
          <w:bCs/>
          <w:color w:val="000000" w:themeColor="text1"/>
          <w:sz w:val="28"/>
          <w:szCs w:val="28"/>
        </w:rPr>
      </w:pPr>
      <w:r w:rsidRPr="005C371B">
        <w:rPr>
          <w:rFonts w:ascii="Arial" w:hAnsi="Arial" w:cs="Arial"/>
          <w:b/>
          <w:color w:val="000000" w:themeColor="text1"/>
          <w:sz w:val="28"/>
          <w:szCs w:val="28"/>
        </w:rPr>
        <w:t xml:space="preserve">STOP </w:t>
      </w:r>
      <w:r>
        <w:rPr>
          <w:rFonts w:ascii="Arial" w:hAnsi="Arial" w:cs="Arial"/>
          <w:b/>
          <w:color w:val="000000" w:themeColor="text1"/>
          <w:sz w:val="28"/>
          <w:szCs w:val="28"/>
        </w:rPr>
        <w:t>3</w:t>
      </w:r>
      <w:r w:rsidRPr="005C371B">
        <w:rPr>
          <w:rFonts w:ascii="Arial" w:hAnsi="Arial" w:cs="Arial"/>
          <w:b/>
          <w:color w:val="000000" w:themeColor="text1"/>
          <w:sz w:val="28"/>
          <w:szCs w:val="28"/>
        </w:rPr>
        <w:t xml:space="preserve"> —</w:t>
      </w:r>
      <w:r>
        <w:rPr>
          <w:rFonts w:ascii="Arial" w:hAnsi="Arial" w:cs="Arial"/>
          <w:b/>
          <w:color w:val="000000" w:themeColor="text1"/>
          <w:sz w:val="20"/>
          <w:szCs w:val="20"/>
        </w:rPr>
        <w:t xml:space="preserve"> </w:t>
      </w:r>
      <w:r w:rsidRPr="00A507BD">
        <w:rPr>
          <w:rFonts w:ascii="Arial" w:hAnsi="Arial" w:cs="Arial"/>
          <w:b/>
          <w:bCs/>
          <w:color w:val="000000" w:themeColor="text1"/>
          <w:sz w:val="28"/>
          <w:szCs w:val="28"/>
        </w:rPr>
        <w:t>Wilson’s Creek National Battlefield</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Pr="007C1B49" w:rsidRDefault="00A152D8" w:rsidP="007C1B49">
      <w:pPr>
        <w:spacing w:after="120"/>
        <w:jc w:val="center"/>
        <w:rPr>
          <w:rFonts w:ascii="Arial" w:hAnsi="Arial" w:cs="Arial"/>
          <w:b/>
          <w:color w:val="000000" w:themeColor="text1"/>
          <w:sz w:val="28"/>
          <w:szCs w:val="28"/>
        </w:rPr>
      </w:pPr>
      <w:r w:rsidRPr="005C371B">
        <w:rPr>
          <w:rFonts w:ascii="Arial" w:hAnsi="Arial" w:cs="Arial"/>
          <w:b/>
          <w:color w:val="000000" w:themeColor="text1"/>
          <w:sz w:val="28"/>
          <w:szCs w:val="28"/>
        </w:rPr>
        <w:t>Fourth Leg of Road Log</w:t>
      </w:r>
      <w:r w:rsidRPr="005C371B">
        <w:rPr>
          <w:rFonts w:ascii="Arial" w:hAnsi="Arial" w:cs="Arial"/>
          <w:b/>
          <w:color w:val="000000" w:themeColor="text1"/>
          <w:sz w:val="20"/>
          <w:szCs w:val="20"/>
        </w:rPr>
        <w:t xml:space="preserve"> — </w:t>
      </w:r>
      <w:r>
        <w:rPr>
          <w:rFonts w:ascii="Arial" w:hAnsi="Arial" w:cs="Arial"/>
          <w:b/>
          <w:color w:val="000000" w:themeColor="text1"/>
          <w:sz w:val="20"/>
          <w:szCs w:val="20"/>
        </w:rPr>
        <w:t>Return to Branson, Missouri</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Default="00A152D8"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A152D8" w:rsidRDefault="00A152D8" w:rsidP="00A152D8">
      <w:pPr>
        <w:spacing w:after="120"/>
        <w:jc w:val="center"/>
        <w:rPr>
          <w:rFonts w:ascii="Arial" w:hAnsi="Arial" w:cs="Arial"/>
          <w:b/>
          <w:bCs/>
          <w:color w:val="000000" w:themeColor="text1"/>
          <w:sz w:val="28"/>
          <w:szCs w:val="28"/>
        </w:rPr>
      </w:pPr>
    </w:p>
    <w:p w:rsidR="00A152D8" w:rsidRDefault="00A152D8" w:rsidP="00A152D8">
      <w:pPr>
        <w:rPr>
          <w:rFonts w:ascii="Arial" w:hAnsi="Arial" w:cs="Arial"/>
          <w:bCs/>
          <w:color w:val="000000" w:themeColor="text1"/>
          <w:sz w:val="20"/>
          <w:szCs w:val="20"/>
        </w:rPr>
      </w:pPr>
      <w:r>
        <w:rPr>
          <w:rFonts w:ascii="Arial" w:hAnsi="Arial" w:cs="Arial"/>
          <w:bCs/>
          <w:color w:val="000000" w:themeColor="text1"/>
          <w:sz w:val="20"/>
          <w:szCs w:val="20"/>
        </w:rPr>
        <w:br w:type="page"/>
      </w:r>
    </w:p>
    <w:p w:rsidR="00A152D8" w:rsidRPr="00892E1E" w:rsidRDefault="00A152D8" w:rsidP="00A152D8">
      <w:pPr>
        <w:jc w:val="center"/>
        <w:rPr>
          <w:rFonts w:ascii="Arial" w:hAnsi="Arial" w:cs="Arial"/>
          <w:b/>
          <w:bCs/>
          <w:color w:val="000000" w:themeColor="text1"/>
          <w:sz w:val="28"/>
          <w:szCs w:val="28"/>
        </w:rPr>
      </w:pPr>
      <w:r w:rsidRPr="00892E1E">
        <w:rPr>
          <w:rFonts w:ascii="Arial" w:hAnsi="Arial" w:cs="Arial"/>
          <w:b/>
          <w:bCs/>
          <w:color w:val="000000" w:themeColor="text1"/>
          <w:sz w:val="28"/>
          <w:szCs w:val="28"/>
        </w:rPr>
        <w:lastRenderedPageBreak/>
        <w:t xml:space="preserve">Figure 1.  Map for </w:t>
      </w:r>
      <w:r w:rsidR="00892E1E">
        <w:rPr>
          <w:rFonts w:ascii="Arial" w:hAnsi="Arial" w:cs="Arial"/>
          <w:b/>
          <w:bCs/>
          <w:color w:val="000000" w:themeColor="text1"/>
          <w:sz w:val="28"/>
          <w:szCs w:val="28"/>
        </w:rPr>
        <w:t>Pre-Meeting D</w:t>
      </w:r>
      <w:r w:rsidRPr="00892E1E">
        <w:rPr>
          <w:rFonts w:ascii="Arial" w:hAnsi="Arial" w:cs="Arial"/>
          <w:b/>
          <w:bCs/>
          <w:color w:val="000000" w:themeColor="text1"/>
          <w:sz w:val="28"/>
          <w:szCs w:val="28"/>
        </w:rPr>
        <w:t>rive Route Legs and Stops</w:t>
      </w:r>
    </w:p>
    <w:p w:rsidR="00A152D8" w:rsidRDefault="00A152D8" w:rsidP="00A152D8">
      <w:pPr>
        <w:jc w:val="center"/>
        <w:rPr>
          <w:rFonts w:ascii="Arial" w:hAnsi="Arial" w:cs="Arial"/>
          <w:b/>
          <w:color w:val="000000" w:themeColor="text1"/>
          <w:sz w:val="22"/>
          <w:szCs w:val="22"/>
        </w:rPr>
      </w:pP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70528" behindDoc="0" locked="0" layoutInCell="1" allowOverlap="1" wp14:anchorId="0EC67EA9" wp14:editId="6FF5E106">
                <wp:simplePos x="0" y="0"/>
                <wp:positionH relativeFrom="column">
                  <wp:posOffset>3133725</wp:posOffset>
                </wp:positionH>
                <wp:positionV relativeFrom="paragraph">
                  <wp:posOffset>6509385</wp:posOffset>
                </wp:positionV>
                <wp:extent cx="1266825" cy="457200"/>
                <wp:effectExtent l="0" t="0" r="952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57200"/>
                        </a:xfrm>
                        <a:prstGeom prst="rect">
                          <a:avLst/>
                        </a:prstGeom>
                        <a:solidFill>
                          <a:srgbClr val="FFC000">
                            <a:alpha val="50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START</w:t>
                            </w:r>
                            <w:r>
                              <w:rPr>
                                <w:rFonts w:ascii="Arial" w:hAnsi="Arial" w:cs="Arial"/>
                                <w:b/>
                                <w:color w:val="000000" w:themeColor="text1"/>
                              </w:rPr>
                              <w:t>—</w:t>
                            </w:r>
                            <w:r w:rsidRPr="0064690B">
                              <w:rPr>
                                <w:rFonts w:ascii="Arial" w:hAnsi="Arial" w:cs="Arial"/>
                                <w:b/>
                                <w:color w:val="000000" w:themeColor="text1"/>
                              </w:rPr>
                              <w:t>END</w:t>
                            </w:r>
                          </w:p>
                          <w:p w:rsidR="004941CC" w:rsidRPr="0064690B" w:rsidRDefault="004941CC" w:rsidP="00A152D8">
                            <w:pPr>
                              <w:jc w:val="center"/>
                              <w:rPr>
                                <w:rFonts w:ascii="Arial" w:hAnsi="Arial" w:cs="Arial"/>
                                <w:b/>
                                <w:color w:val="000000" w:themeColor="text1"/>
                              </w:rPr>
                            </w:pPr>
                            <w:r>
                              <w:rPr>
                                <w:rFonts w:ascii="Arial" w:hAnsi="Arial" w:cs="Arial"/>
                                <w:b/>
                                <w:color w:val="000000" w:themeColor="text1"/>
                              </w:rPr>
                              <w:t>146 mi. Total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6.75pt;margin-top:512.55pt;width:99.7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awKgIAAD0EAAAOAAAAZHJzL2Uyb0RvYy54bWysU9uOGjEMfa/Uf4jyXgYQUHa0w2rLlqrS&#10;9iLt9gNMJsNETeI0CczQr6+TAZa2b1VfosR2jo+P7du73mh2kD4otBWfjMacSSuwVnZX8W/PmzdL&#10;zkIEW4NGKyt+lIHfrV6/uu1cKafYoq6lZwRiQ9m5ircxurIogmilgTBCJy05G/QGIj39rqg9dIRu&#10;dDEdjxdFh752HoUMgawPg5OvMn7TSBG/NE2QkemKE7eYT5/PbTqL1S2UOw+uVeJEA/6BhQFlKekF&#10;6gEisL1Xf0EZJTwGbOJIoCmwaZSQuQaqZjL+o5qnFpzMtZA4wV1kCv8PVnw+fPVM1RWfzjmzYKhH&#10;z7KP7B32bJrk6VwoKerJUVzsyUxtzqUG94jie2AW1y3Ynbz3HrtWQk30JulncfV1wAkJZNt9wprS&#10;wD5iBuobb5J2pAYjdGrT8dKaREWklNPFYpkoCvLN5m+p9zkFlOffzof4QaJh6VJxT63P6HB4DDGx&#10;gfIckpIF1KreKK3zw++2a+3ZAWhMNpv1mNCTHbRrYbDOyXZOGYbwjPkbjrasq/jNnIim7xZTgjxi&#10;RkWac61MxZcJ6TR5Sa73ts4hEZQe7kRV25N+SbJBvNhvewpMom6xPpKSHod5pv2jS4v+J2cdzXLF&#10;w489eMmZ/mipGzeT2SwNf35k8Tjz157ttQesIKiKR86G6zrmhRkquqeuNSoL+sLkxJVmNGty2qe0&#10;BNfvHPWy9atfAAAA//8DAFBLAwQUAAYACAAAACEAjzCpouAAAAANAQAADwAAAGRycy9kb3ducmV2&#10;LnhtbEyPS0/DMBCE70j8B2uRuFHn0QYS4lQ8VHqmtHB14m0cEdtR7Dbh37M9wXFnPs3OlOvZ9OyM&#10;o++cFRAvImBoG6c62wrYf2zuHoD5IK2SvbMo4Ac9rKvrq1IWyk32Hc+70DIKsb6QAnQIQ8G5bzQa&#10;6RduQEve0Y1GBjrHlqtRThRuep5EUcaN7Cx90HLAF43N9+5kBBxqpZvPjUzq4/I5m5K39NVsv4S4&#10;vZmfHoEFnMMfDJf6VB0q6lS7k1We9QKWeboilIwoWcXACMnylObVFym/j4FXJf+/ovoFAAD//wMA&#10;UEsBAi0AFAAGAAgAAAAhALaDOJL+AAAA4QEAABMAAAAAAAAAAAAAAAAAAAAAAFtDb250ZW50X1R5&#10;cGVzXS54bWxQSwECLQAUAAYACAAAACEAOP0h/9YAAACUAQAACwAAAAAAAAAAAAAAAAAvAQAAX3Jl&#10;bHMvLnJlbHNQSwECLQAUAAYACAAAACEAxwlGsCoCAAA9BAAADgAAAAAAAAAAAAAAAAAuAgAAZHJz&#10;L2Uyb0RvYy54bWxQSwECLQAUAAYACAAAACEAjzCpouAAAAANAQAADwAAAAAAAAAAAAAAAACEBAAA&#10;ZHJzL2Rvd25yZXYueG1sUEsFBgAAAAAEAAQA8wAAAJEFAAAAAA==&#10;" fillcolor="#ffc000" stroked="f">
                <v:fill opacity="32896f"/>
                <v:textbox>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START</w:t>
                      </w:r>
                      <w:r>
                        <w:rPr>
                          <w:rFonts w:ascii="Arial" w:hAnsi="Arial" w:cs="Arial"/>
                          <w:b/>
                          <w:color w:val="000000" w:themeColor="text1"/>
                        </w:rPr>
                        <w:t>—</w:t>
                      </w:r>
                      <w:r w:rsidRPr="0064690B">
                        <w:rPr>
                          <w:rFonts w:ascii="Arial" w:hAnsi="Arial" w:cs="Arial"/>
                          <w:b/>
                          <w:color w:val="000000" w:themeColor="text1"/>
                        </w:rPr>
                        <w:t>END</w:t>
                      </w:r>
                    </w:p>
                    <w:p w:rsidR="004941CC" w:rsidRPr="0064690B" w:rsidRDefault="004941CC" w:rsidP="00A152D8">
                      <w:pPr>
                        <w:jc w:val="center"/>
                        <w:rPr>
                          <w:rFonts w:ascii="Arial" w:hAnsi="Arial" w:cs="Arial"/>
                          <w:b/>
                          <w:color w:val="000000" w:themeColor="text1"/>
                        </w:rPr>
                      </w:pPr>
                      <w:r>
                        <w:rPr>
                          <w:rFonts w:ascii="Arial" w:hAnsi="Arial" w:cs="Arial"/>
                          <w:b/>
                          <w:color w:val="000000" w:themeColor="text1"/>
                        </w:rPr>
                        <w:t>146 mi. Total</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2816" behindDoc="0" locked="0" layoutInCell="1" allowOverlap="1" wp14:anchorId="46C695E5" wp14:editId="4B714FA0">
                <wp:simplePos x="0" y="0"/>
                <wp:positionH relativeFrom="column">
                  <wp:posOffset>2926080</wp:posOffset>
                </wp:positionH>
                <wp:positionV relativeFrom="paragraph">
                  <wp:posOffset>2689225</wp:posOffset>
                </wp:positionV>
                <wp:extent cx="666750" cy="140398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00B050">
                            <a:alpha val="25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30.4pt;margin-top:211.75pt;width:52.5pt;height:110.5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6DqMwIAAEUEAAAOAAAAZHJzL2Uyb0RvYy54bWysU9tu2zAMfR+wfxD0vtrxkrQx6hS9LMOA&#10;7gK0+wBalmNhsqhJSuzu60vJaZptb8NeBN50SB6Sl1djr9leOq/QVHx2lnMmjcBGmW3Fvz9u3l1w&#10;5gOYBjQaWfEn6fnV+u2by8GWssAOdSMdIxDjy8FWvAvBllnmRSd78GdopSFni66HQKrbZo2DgdB7&#10;nRV5vswGdI11KKT3ZL2bnHyd8NtWivC1bb0MTFecagvpdemt45utL6HcOrCdEocy4B+q6EEZSnqE&#10;uoMAbOfUX1C9Eg49tuFMYJ9h2yohUw/UzSz/o5uHDqxMvRA53h5p8v8PVnzZf3NMNRUvVsSPgZ6G&#10;9CjHwG5wZEXkZ7C+pLAHS4FhJDPNOfXq7T2KH54ZvO3AbOW1czh0EhqqbxZ/ZidfJxwfQerhMzaU&#10;BnYBE9DYuj6SR3QwQqc6no6ziaUIMi6Xy/MFeQS5ZvP8/epikVJA+fLbOh8+SuxZFCruaPYJHfb3&#10;PsRqoHwJick8atVslNZJcdv6Vju2h7gn+U1OqaIdtO1gshaLPE/7Qjh+Ck+Yv+Fow4aKrxbFIn03&#10;GBOkHetVoEXXqq/4BQFNUFBGuj6YJoUEUHqSKYU2B/4iZRN5YazHNKpEbuS2xuaJCHU47TXdIQkd&#10;ul+cDbTTFfc/d+AkZ/qToaGsZvN5PIKkzBfnBSnu1FOfesAIgqp44GwSb0M6nMSXvabhbVTi9bWS&#10;Q8m0q4maw13FYzjVU9Tr9a+fAQAA//8DAFBLAwQUAAYACAAAACEAUQc+LuEAAAALAQAADwAAAGRy&#10;cy9kb3ducmV2LnhtbEyPT0vEMBDF74LfIYzgzU1d2yK16bL+Q1BErSJ4S5uxLTaTkmS39ds7nvQ2&#10;8+bx3m/KzWJHsUcfBkcKTlcJCKTWmYE6BW+vtyfnIELUZPToCBV8Y4BNdXhQ6sK4mV5wX8dOcAiF&#10;QivoY5wKKUPbo9Vh5SYkvn06b3Xk1XfSeD1zuB3lOklyafVA3NDrCa96bL/qnVWA9x8Pl009TPh4&#10;d/1+Mz/7p23bKHV8tGwvQERc4p8ZfvEZHSpmatyOTBCjgjRPGD3ysD7LQLAjyzNWGgV5muYgq1L+&#10;/6H6AQAA//8DAFBLAQItABQABgAIAAAAIQC2gziS/gAAAOEBAAATAAAAAAAAAAAAAAAAAAAAAABb&#10;Q29udGVudF9UeXBlc10ueG1sUEsBAi0AFAAGAAgAAAAhADj9If/WAAAAlAEAAAsAAAAAAAAAAAAA&#10;AAAALwEAAF9yZWxzLy5yZWxzUEsBAi0AFAAGAAgAAAAhAFlzoOozAgAARQQAAA4AAAAAAAAAAAAA&#10;AAAALgIAAGRycy9lMm9Eb2MueG1sUEsBAi0AFAAGAAgAAAAhAFEHPi7hAAAACwEAAA8AAAAAAAAA&#10;AAAAAAAAjQQAAGRycy9kb3ducmV2LnhtbFBLBQYAAAAABAAEAPMAAACbBQAAAAA=&#10;" fillcolor="#00b050" stroked="f">
                <v:fill opacity="16448f"/>
                <v:textbox style="mso-fit-shape-to-text:t">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4</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6912" behindDoc="0" locked="0" layoutInCell="1" allowOverlap="1" wp14:anchorId="55089A5F" wp14:editId="461701E8">
                <wp:simplePos x="0" y="0"/>
                <wp:positionH relativeFrom="column">
                  <wp:posOffset>2907030</wp:posOffset>
                </wp:positionH>
                <wp:positionV relativeFrom="paragraph">
                  <wp:posOffset>4165600</wp:posOffset>
                </wp:positionV>
                <wp:extent cx="666750" cy="1403985"/>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00B050">
                            <a:alpha val="25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28.9pt;margin-top:328pt;width:52.5pt;height:110.5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uQNQIAAEUEAAAOAAAAZHJzL2Uyb0RvYy54bWysU9tu2zAMfR+wfxD0vtjxkrQx4hRtugwD&#10;ugvQ7gMYWY6FyaImKbG7rx8lp1m2vQ17ESSSOiTPIVc3Q6fZUTqv0FR8Osk5k0Zgrcy+4l+ftm+u&#10;OfMBTA0ajaz4s/T8Zv361aq3pSywRV1LxwjE+LK3FW9DsGWWedHKDvwErTTkbNB1EOjp9lntoCf0&#10;TmdFni+yHl1tHQrpPVnvRydfJ/ymkSJ8bhovA9MVp9pCOl06d/HM1iso9w5sq8SpDPiHKjpQhpKe&#10;oe4hADs49RdUp4RDj02YCOwybBolZOqBupnmf3Tz2IKVqRcix9szTf7/wYpPxy+OqbrixXLGmYGO&#10;RHqSQ2B3OLAi8tNbX1LYo6XAMJCZdE69evuA4ptnBjctmL28dQ77VkJN9U3jz+zi64jjI8iu/4g1&#10;pYFDwAQ0NK6L5BEdjNBJp+ezNrEUQcbFYnE1J48g13SWv11ez1MKKF9+W+fDe4kdi5eKO9I+ocPx&#10;wYdYDZQvITGZR63qrdI6Pdx+t9GOHSHOSX6XU6poB21bGK3FPM/TvBCOH8MT5m842rC+4st5MU/f&#10;DcYEacY6FWjQteoqfk1AIxSUka53pk4hAZQe75RCmxN/kbKRvDDshlGqF1l2WD8ToQ7HuaY9pEuL&#10;7gdnPc10xf33AzjJmf5gSJTldDaLS5Aes/lVQQ936dldesAIgqp44Gy8bkJanMSXvSXxtirxGlUe&#10;KzmVTLOaqDntVVyGy3eK+rX9658AAAD//wMAUEsDBBQABgAIAAAAIQDIYgKF4gAAAAsBAAAPAAAA&#10;ZHJzL2Rvd25yZXYueG1sTI9PS8NAEMXvgt9hGcGb3bSYpMRsSv2HoIg2FcHbJjsmwexsyG6b+O0d&#10;T3p88x5vfi/fzLYXRxx950jBchGBQKqd6ahR8La/v1iD8EGT0b0jVPCNHjbF6UmuM+Mm2uGxDI3g&#10;EvKZVtCGMGRS+rpFq/3CDUjsfbrR6sBybKQZ9cTltperKEqk1R3xh1YPeNNi/VUerAJ8/Hi6rspu&#10;wOeH2/e76XV82daVUudn8/YKRMA5/IXhF5/RoWCmyh3IeNEruIxTRg8KkjjhUZyIkxVfKgXrNF2C&#10;LHL5f0PxAwAA//8DAFBLAQItABQABgAIAAAAIQC2gziS/gAAAOEBAAATAAAAAAAAAAAAAAAAAAAA&#10;AABbQ29udGVudF9UeXBlc10ueG1sUEsBAi0AFAAGAAgAAAAhADj9If/WAAAAlAEAAAsAAAAAAAAA&#10;AAAAAAAALwEAAF9yZWxzLy5yZWxzUEsBAi0AFAAGAAgAAAAhAJR6y5A1AgAARQQAAA4AAAAAAAAA&#10;AAAAAAAALgIAAGRycy9lMm9Eb2MueG1sUEsBAi0AFAAGAAgAAAAhAMhiAoXiAAAACwEAAA8AAAAA&#10;AAAAAAAAAAAAjwQAAGRycy9kb3ducmV2LnhtbFBLBQYAAAAABAAEAPMAAACeBQAAAAA=&#10;" fillcolor="#00b050" stroked="f">
                <v:fill opacity="16448f"/>
                <v:textbox style="mso-fit-shape-to-text:t">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4</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5888" behindDoc="0" locked="0" layoutInCell="1" allowOverlap="1" wp14:anchorId="7BB1017C" wp14:editId="5092FAF1">
                <wp:simplePos x="0" y="0"/>
                <wp:positionH relativeFrom="column">
                  <wp:posOffset>3862070</wp:posOffset>
                </wp:positionH>
                <wp:positionV relativeFrom="paragraph">
                  <wp:posOffset>1755775</wp:posOffset>
                </wp:positionV>
                <wp:extent cx="666750" cy="140398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00B050">
                            <a:alpha val="25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04.1pt;margin-top:138.25pt;width:52.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4pDNgIAAEUEAAAOAAAAZHJzL2Uyb0RvYy54bWysU9tu2zAMfR+wfxD0vtpxkzQx6hS9LMOA&#10;7gK0+wBGlmNhsqhJSuzu60vJSZZtb8NeBImkDslzyOubodNsL51XaCo+ucg5k0Zgrcy24t+e1+8W&#10;nPkApgaNRlb8RXp+s3r75rq3pSywRV1LxwjE+LK3FW9DsGWWedHKDvwFWmnI2aDrINDTbbPaQU/o&#10;nc6KPJ9nPbraOhTSe7I+jE6+SvhNI0X40jReBqYrTrWFdLp0buKZra6h3DqwrRKHMuAfquhAGUp6&#10;gnqAAGzn1F9QnRIOPTbhQmCXYdMoIVMP1M0k/6ObpxasTL0QOd6eaPL/D1Z83n91TNUVL5aXnBno&#10;SKRnOQR2hwMrIj+99SWFPVkKDAOZSefUq7ePKL57ZvC+BbOVt85h30qoqb5J/JmdfR1xfATZ9J+w&#10;pjSwC5iAhsZ1kTyigxE66fRy0iaWIsg4n8+vZuQR5JpM88vlYpZSQHn8bZ0PHyR2LF4q7kj7hA77&#10;Rx9iNVAeQ2Iyj1rVa6V1erjt5l47toc4J/ldTqmiHbRtYbQWszxP80I4fgxPmL/haMP6ii9nxSx9&#10;NxgTpBnrVKBB16qr+IKARigoI13vTZ1CAig93imFNgf+ImUjeWHYDEmqy6MsG6xfiFCH41zTHtKl&#10;RfeTs55muuL+xw6c5Ex/NCTKcjKdxiVIj+nsqqCHO/dszj1gBEFVPHA2Xu9DWpzEl70l8dYq8RpV&#10;His5lEyzmqg57FVchvN3ivq1/atXAAAA//8DAFBLAwQUAAYACAAAACEAVXexHuIAAAALAQAADwAA&#10;AGRycy9kb3ducmV2LnhtbEyPTU+EMBCG7yb+h2ZMvLllUWFFhs36lU00RkVj4q3ACEQ6JW13wX9v&#10;PelxZp6887z5etaD2JN1vWGE5SICQVybpucW4e317mQFwnnFjRoME8I3OVgXhwe5yhoz8QvtS9+K&#10;EMIuUwid92Mmpas70sotzEgcbp/GauXDaFvZWDWFcD3IOIoSqVXP4UOnRrruqP4qdxqB7j8erqqy&#10;H+lxe/N+Oz3bp01dIR4fzZtLEJ5m/wfDr35QhyI4VWbHjRMDQhKt4oAixGlyDiIQ6fI0bCqEs4s0&#10;AVnk8n+H4gcAAP//AwBQSwECLQAUAAYACAAAACEAtoM4kv4AAADhAQAAEwAAAAAAAAAAAAAAAAAA&#10;AAAAW0NvbnRlbnRfVHlwZXNdLnhtbFBLAQItABQABgAIAAAAIQA4/SH/1gAAAJQBAAALAAAAAAAA&#10;AAAAAAAAAC8BAABfcmVscy8ucmVsc1BLAQItABQABgAIAAAAIQCfB4pDNgIAAEUEAAAOAAAAAAAA&#10;AAAAAAAAAC4CAABkcnMvZTJvRG9jLnhtbFBLAQItABQABgAIAAAAIQBVd7Ee4gAAAAsBAAAPAAAA&#10;AAAAAAAAAAAAAJAEAABkcnMvZG93bnJldi54bWxQSwUGAAAAAAQABADzAAAAnwUAAAAA&#10;" fillcolor="#00b050" stroked="f">
                <v:fill opacity="16448f"/>
                <v:textbox style="mso-fit-shape-to-text:t">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2</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4864" behindDoc="0" locked="0" layoutInCell="1" allowOverlap="1" wp14:anchorId="31B1C3FF" wp14:editId="0BB8DC51">
                <wp:simplePos x="0" y="0"/>
                <wp:positionH relativeFrom="column">
                  <wp:posOffset>2573655</wp:posOffset>
                </wp:positionH>
                <wp:positionV relativeFrom="paragraph">
                  <wp:posOffset>974725</wp:posOffset>
                </wp:positionV>
                <wp:extent cx="666750" cy="140398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00B050">
                            <a:alpha val="25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202.65pt;margin-top:76.75pt;width:52.5pt;height:110.5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IuNQIAAEUEAAAOAAAAZHJzL2Uyb0RvYy54bWysU9tu2zAMfR+wfxD0vtjxkrQx4hRtugwD&#10;ugvQ7gMYWY6FyaImKbG7rx8lp1m2vQ17ESSSOiTPIVc3Q6fZUTqv0FR8Osk5k0Zgrcy+4l+ftm+u&#10;OfMBTA0ajaz4s/T8Zv361aq3pSywRV1LxwjE+LK3FW9DsGWWedHKDvwErTTkbNB1EOjp9lntoCf0&#10;TmdFni+yHl1tHQrpPVnvRydfJ/ymkSJ8bhovA9MVp9pCOl06d/HM1iso9w5sq8SpDPiHKjpQhpKe&#10;oe4hADs49RdUp4RDj02YCOwybBolZOqBupnmf3Tz2IKVqRcix9szTf7/wYpPxy+OqbrixbLgzEBH&#10;Ij3JIbA7HFgR+emtLyns0VJgGMhMOqdevX1A8c0zg5sWzF7eOod9K6Gm+qbxZ3bxdcTxEWTXf8Sa&#10;0sAhYAIaGtdF8ogORuik0/NZm1iKIONisbiak0eQazrL3y6v5ykFlC+/rfPhvcSOxUvFHWmf0OH4&#10;4EOsBsqXkJjMo1b1VmmdHm6/22jHjhDnJL/LKVW0g7YtjNZinudpXgjHj+EJ8zccbVhf8eW8mKfv&#10;BmOCNGOdCjToWnUVvyagEQrKSNc7U6eQAEqPd0qhzYm/SNlIXhh2Q5Jq9iLLDutnItThONe0h3Rp&#10;0f3grKeZrrj/fgAnOdMfDImynM5mcQnSYza/KujhLj27Sw8YQVAVD5yN101Ii5P4srck3lYlXqPK&#10;YyWnkmlWEzWnvYrLcPlOUb+2f/0TAAD//wMAUEsDBBQABgAIAAAAIQAhXCSP4QAAAAsBAAAPAAAA&#10;ZHJzL2Rvd25yZXYueG1sTI9NS8QwEIbvgv8hjODNTdduV6lNl/ULQRG1iuAtbca22ExKkt3Wf+94&#10;0uPM+/DOM8VmtoPYow+9IwXLRQICqXGmp1bB2+vtyTmIEDUZPThCBd8YYFMeHhQ6N26iF9xXsRVc&#10;QiHXCroYx1zK0HRodVi4EYmzT+etjjz6VhqvJy63gzxNkrW0uie+0OkRrzpsvqqdVYD3Hw+XddWP&#10;+Hh3/X4zPfunbVMrdXw0by9ARJzjHwy/+qwOJTvVbkcmiEHBKslSRjnI0gwEE9ky4U2tID1brUGW&#10;hfz/Q/kDAAD//wMAUEsBAi0AFAAGAAgAAAAhALaDOJL+AAAA4QEAABMAAAAAAAAAAAAAAAAAAAAA&#10;AFtDb250ZW50X1R5cGVzXS54bWxQSwECLQAUAAYACAAAACEAOP0h/9YAAACUAQAACwAAAAAAAAAA&#10;AAAAAAAvAQAAX3JlbHMvLnJlbHNQSwECLQAUAAYACAAAACEAvPxCLjUCAABFBAAADgAAAAAAAAAA&#10;AAAAAAAuAgAAZHJzL2Uyb0RvYy54bWxQSwECLQAUAAYACAAAACEAIVwkj+EAAAALAQAADwAAAAAA&#10;AAAAAAAAAACPBAAAZHJzL2Rvd25yZXYueG1sUEsFBgAAAAAEAAQA8wAAAJ0FAAAAAA==&#10;" fillcolor="#00b050" stroked="f">
                <v:fill opacity="16448f"/>
                <v:textbox style="mso-fit-shape-to-text:t">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2</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3840" behindDoc="0" locked="0" layoutInCell="1" allowOverlap="1" wp14:anchorId="4DE8B843" wp14:editId="73F1BBF4">
                <wp:simplePos x="0" y="0"/>
                <wp:positionH relativeFrom="column">
                  <wp:posOffset>1792605</wp:posOffset>
                </wp:positionH>
                <wp:positionV relativeFrom="paragraph">
                  <wp:posOffset>1956435</wp:posOffset>
                </wp:positionV>
                <wp:extent cx="666750" cy="1403985"/>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00B050">
                            <a:alpha val="25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141.15pt;margin-top:154.05pt;width:52.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qpGMwIAAEUEAAAOAAAAZHJzL2Uyb0RvYy54bWysU9tu2zAMfR+wfxD0vtrxkrQx6hS9LMOA&#10;7gK0+wBalmNhsqhJSuzu60vJaZptb8NeBN50SB6Sl1djr9leOq/QVHx2lnMmjcBGmW3Fvz9u3l1w&#10;5gOYBjQaWfEn6fnV+u2by8GWssAOdSMdIxDjy8FWvAvBllnmRSd78GdopSFni66HQKrbZo2DgdB7&#10;nRV5vswGdI11KKT3ZL2bnHyd8NtWivC1bb0MTFecagvpdemt45utL6HcOrCdEocy4B+q6EEZSnqE&#10;uoMAbOfUX1C9Eg49tuFMYJ9h2yohUw/UzSz/o5uHDqxMvRA53h5p8v8PVnzZf3NMNRUvVjPODPQ0&#10;pEc5BnaDIysiP4P1JYU9WAoMI5lpzqlXb+9R/PDM4G0HZiuvncOhk9BQfbP4Mzv5OuH4CFIPn7Gh&#10;NLALmIDG1vWRPKKDETrN6ek4m1iKIONyuTxfkEeQazbP368uFikFlC+/rfPho8SeRaHijmaf0GF/&#10;70OsBsqXkJjMo1bNRmmdFLetb7Vje4h7kt/klCraQdsOJmuxyPO0L4Tjp/CE+RuONmyo+GpRLNJ3&#10;gzFB2rFeBVp0rfqKXxDQBAVlpOuDaVJIAKUnmVJoc+AvUjaRF8Z6TKNKnUdua2yeiFCH017THZLQ&#10;ofvF2UA7XXH/cwdOcqY/GRrKajafxyNIynxxXpDiTj31qQeMIKiKB84m8Takw0l82Wsa3kYlXl8r&#10;OZRMu5qoOdxVPIZTPUW9Xv/6GQAA//8DAFBLAwQUAAYACAAAACEAZxnDJ+IAAAALAQAADwAAAGRy&#10;cy9kb3ducmV2LnhtbEyPTUvEMBCG74L/IYzgzU03Ra2102X9QliRXasI3tJmbItNUpLstv5740mP&#10;M/PwzvMWq1kP7EDO99YgLBcJMDKNVb1pEd5eH84yYD5Io+RgDSF8k4dVeXxUyFzZybzQoQotiyHG&#10;5xKhC2HMOfdNR1r6hR3JxNundVqGOLqWKyenGK4HLpLkgmvZm/ihkyPddtR8VXuNQJuPp5u66kd6&#10;frx7v592brtuasTTk3l9DSzQHP5g+NWP6lBGp9rujfJsQBCZSCOKkCbZElgk0uwybmqEc3ElgJcF&#10;/9+h/AEAAP//AwBQSwECLQAUAAYACAAAACEAtoM4kv4AAADhAQAAEwAAAAAAAAAAAAAAAAAAAAAA&#10;W0NvbnRlbnRfVHlwZXNdLnhtbFBLAQItABQABgAIAAAAIQA4/SH/1gAAAJQBAAALAAAAAAAAAAAA&#10;AAAAAC8BAABfcmVscy8ucmVsc1BLAQItABQABgAIAAAAIQBNVqpGMwIAAEUEAAAOAAAAAAAAAAAA&#10;AAAAAC4CAABkcnMvZTJvRG9jLnhtbFBLAQItABQABgAIAAAAIQBnGcMn4gAAAAsBAAAPAAAAAAAA&#10;AAAAAAAAAI0EAABkcnMvZG93bnJldi54bWxQSwUGAAAAAAQABADzAAAAnAUAAAAA&#10;" fillcolor="#00b050" stroked="f">
                <v:fill opacity="16448f"/>
                <v:textbox style="mso-fit-shape-to-text:t">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3</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1792" behindDoc="0" locked="0" layoutInCell="1" allowOverlap="1" wp14:anchorId="1BC462C6" wp14:editId="580E0565">
                <wp:simplePos x="0" y="0"/>
                <wp:positionH relativeFrom="column">
                  <wp:posOffset>3783330</wp:posOffset>
                </wp:positionH>
                <wp:positionV relativeFrom="paragraph">
                  <wp:posOffset>4185285</wp:posOffset>
                </wp:positionV>
                <wp:extent cx="666750" cy="140398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00B050">
                            <a:alpha val="25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97.9pt;margin-top:329.55pt;width:52.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JKNQIAAEUEAAAOAAAAZHJzL2Uyb0RvYy54bWysU9tu2zAMfR+wfxD0vtrxkjQx6hS9LMOA&#10;7gK0+wBalmNhsqhJSuzu60fJSZdtb8NeBImkDslzyKvrsdfsIJ1XaCo+u8g5k0Zgo8yu4l+ftm9W&#10;nPkApgGNRlb8WXp+vXn96mqwpSywQ91IxwjE+HKwFe9CsGWWedHJHvwFWmnI2aLrIdDT7bLGwUDo&#10;vc6KPF9mA7rGOhTSe7LeT06+SfhtK0X43LZeBqYrTrWFdLp01vHMNldQ7hzYToljGfAPVfSgDCV9&#10;gbqHAGzv1F9QvRIOPbbhQmCfYdsqIVMP1M0s/6Obxw6sTL0QOd6+0OT/H6z4dPjimGoqXqzWnBno&#10;SaQnOQZ2iyMrIj+D9SWFPVoKDCOZSefUq7cPKL55ZvCuA7OTN87h0EloqL5Z/JmdfZ1wfASph4/Y&#10;UBrYB0xAY+v6SB7RwQiddHp+0SaWIsi4XC4vF+QR5JrN87fr1SKlgPL02zof3kvsWbxU3JH2CR0O&#10;Dz7EaqA8hcRkHrVqtkrr9HC7+k47doA4J/ltTqmiHbTtYLIWizxP80I4fgpPmL/haMOGiq8XxSJ9&#10;NxgTpBnrVaBB16qv+IqAJigoI13vTJNCAig93SmFNkf+ImUTeWGsxyTV8iRLjc0zEepwmmvaQ7p0&#10;6H5wNtBMV9x/34OTnOkPhkRZz+bzuATpMV9cFvRw55763ANGEFTFA2fT9S6kxUl82RsSb6sSr1Hl&#10;qZJjyTSriZrjXsVlOH+nqF/bv/kJAAD//wMAUEsDBBQABgAIAAAAIQCrHt1l4gAAAAsBAAAPAAAA&#10;ZHJzL2Rvd25yZXYueG1sTI9PS8QwEMXvgt8hjODNTXaha7c2XdZ/CIqoVQRvaTu2xWZSkuy2fnvH&#10;kx7nzeO938u3sx3EAX3oHWlYLhQIpNo1PbUa3l5vz1IQIRpqzOAINXxjgG1xfJSbrHETveChjK3g&#10;EAqZ0dDFOGZShrpDa8LCjUj8+3Temsinb2XjzcThdpArpdbSmp64oTMjXnVYf5V7qwHvPx4uq7If&#10;8fHu+v1mevZPu7rS+vRk3l2AiDjHPzP84jM6FMxUuT01QQwakk3C6FHDOtksQbDjXClWKg1pqlYg&#10;i1z+31D8AAAA//8DAFBLAQItABQABgAIAAAAIQC2gziS/gAAAOEBAAATAAAAAAAAAAAAAAAAAAAA&#10;AABbQ29udGVudF9UeXBlc10ueG1sUEsBAi0AFAAGAAgAAAAhADj9If/WAAAAlAEAAAsAAAAAAAAA&#10;AAAAAAAALwEAAF9yZWxzLy5yZWxzUEsBAi0AFAAGAAgAAAAhAOqM4ko1AgAARQQAAA4AAAAAAAAA&#10;AAAAAAAALgIAAGRycy9lMm9Eb2MueG1sUEsBAi0AFAAGAAgAAAAhAKse3WXiAAAACwEAAA8AAAAA&#10;AAAAAAAAAAAAjwQAAGRycy9kb3ducmV2LnhtbFBLBQYAAAAABAAEAPMAAACeBQAAAAA=&#10;" fillcolor="#00b050" stroked="f">
                <v:fill opacity="16448f"/>
                <v:textbox style="mso-fit-shape-to-text:t">
                  <w:txbxContent>
                    <w:p w:rsidR="004941CC" w:rsidRDefault="004941CC" w:rsidP="00A152D8">
                      <w:pPr>
                        <w:jc w:val="center"/>
                        <w:rPr>
                          <w:rFonts w:ascii="Arial" w:hAnsi="Arial" w:cs="Arial"/>
                          <w:b/>
                          <w:color w:val="000000" w:themeColor="text1"/>
                        </w:rPr>
                      </w:pPr>
                      <w:r>
                        <w:rPr>
                          <w:rFonts w:ascii="Arial" w:hAnsi="Arial" w:cs="Arial"/>
                          <w:b/>
                          <w:color w:val="000000" w:themeColor="text1"/>
                        </w:rPr>
                        <w:t>LEG 1</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79744" behindDoc="0" locked="0" layoutInCell="1" allowOverlap="1" wp14:anchorId="511E20EC" wp14:editId="0BE1E045">
                <wp:simplePos x="0" y="0"/>
                <wp:positionH relativeFrom="column">
                  <wp:posOffset>1114425</wp:posOffset>
                </wp:positionH>
                <wp:positionV relativeFrom="paragraph">
                  <wp:posOffset>670560</wp:posOffset>
                </wp:positionV>
                <wp:extent cx="619125" cy="1403985"/>
                <wp:effectExtent l="0" t="0" r="9525"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3985"/>
                        </a:xfrm>
                        <a:prstGeom prst="rect">
                          <a:avLst/>
                        </a:prstGeom>
                        <a:solidFill>
                          <a:srgbClr val="FFC000">
                            <a:alpha val="50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w:t>
                            </w:r>
                            <w:r>
                              <w:rPr>
                                <w:rFonts w:ascii="Arial" w:hAnsi="Arial" w:cs="Arial"/>
                                <w:b/>
                                <w:color w:val="000000" w:themeColor="text1"/>
                              </w:rPr>
                              <w:t>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87.75pt;margin-top:52.8pt;width:48.7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6FcNAIAAEQEAAAOAAAAZHJzL2Uyb0RvYy54bWysU9tu2zAMfR+wfxD0vthOkzYx4hRdugwD&#10;ugvQ7gNkWY6FSaImKbGzrx8lJ1m2vQ17ESSSOiTPIVf3g1bkIJyXYCpaTHJKhOHQSLOr6NeX7ZsF&#10;JT4w0zAFRlT0KDy9X79+teptKabQgWqEIwhifNnbinYh2DLLPO+EZn4CVhh0tuA0C/h0u6xxrEd0&#10;rbJpnt9mPbjGOuDCe7Q+jk66TvhtK3j43LZeBKIqirWFdLp01vHM1itW7hyzneSnMtg/VKGZNJj0&#10;AvXIAiN7J/+C0pI78NCGCQedQdtKLlIP2E2R/9HNc8esSL0gOd5eaPL/D5Z/OnxxRDYVvSkoMUyj&#10;Ri9iCOQtDGQa6emtLzHq2WJcGNCMMqdWvX0C/s0TA5uOmZ14cA76TrAGyyviz+zq64jjI0jdf4QG&#10;07B9gAQ0tE5H7pANgugo0/EiTSyFo/G2WBbTOSUcXcUsv1ku5ikFK8+/rfPhvQBN4qWiDqVP6Ozw&#10;5EOshpXnkJjMg5LNViqVHm5Xb5QjB4Zjst1u8jwf/yrbsdE6R1saF8TxY3jC/A1HGdJXdDnHSiOs&#10;gZggjZiWAedcSV3RRUQ6TV6k651pUkhgUo13TKHMib9I2UheGOohKXV3lqWG5oiEOhjHGtcQLx24&#10;H5T0ONIV9d/3zAlK1AeDoiyL2SzuQHrM5ndTfLhrT33tYYYjVEUDJeN1E9LeJL7sA4q3lYnXqPJY&#10;yalkHNVEzWmt4i5cv1PUr+Vf/wQAAP//AwBQSwMEFAAGAAgAAAAhAEx2RR/eAAAACwEAAA8AAABk&#10;cnMvZG93bnJldi54bWxMj01OwzAQhfdI3MEaJHbUJlUSmsapUAGpYkfLAdx4SNLG4xC7bbg9w4ru&#10;5mk+vZ9yNblenHEMnScNjzMFAqn2tqNGw+fu7eEJRIiGrOk9oYYfDLCqbm9KU1h/oQ88b2Mj2IRC&#10;YTS0MQ6FlKFu0Zkw8wMS/7786ExkOTbSjubC5q6XiVKZdKYjTmjNgOsW6+P25DR03/gSX/sDqXhY&#10;vK8Xm2lXb1qt7++m5yWIiFP8h+GvPleHijvt/YlsED3rPE0Z5UOlGQgmknzO6/Ya5kmWg6xKeb2h&#10;+gUAAP//AwBQSwECLQAUAAYACAAAACEAtoM4kv4AAADhAQAAEwAAAAAAAAAAAAAAAAAAAAAAW0Nv&#10;bnRlbnRfVHlwZXNdLnhtbFBLAQItABQABgAIAAAAIQA4/SH/1gAAAJQBAAALAAAAAAAAAAAAAAAA&#10;AC8BAABfcmVscy8ucmVsc1BLAQItABQABgAIAAAAIQDDH6FcNAIAAEQEAAAOAAAAAAAAAAAAAAAA&#10;AC4CAABkcnMvZTJvRG9jLnhtbFBLAQItABQABgAIAAAAIQBMdkUf3gAAAAsBAAAPAAAAAAAAAAAA&#10;AAAAAI4EAABkcnMvZG93bnJldi54bWxQSwUGAAAAAAQABADzAAAAmQUAAAAA&#10;" fillcolor="#ffc000" stroked="f">
                <v:fill opacity="32896f"/>
                <v:textbox style="mso-fit-shape-to-text:t">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w:t>
                      </w:r>
                      <w:r>
                        <w:rPr>
                          <w:rFonts w:ascii="Arial" w:hAnsi="Arial" w:cs="Arial"/>
                          <w:b/>
                          <w:color w:val="000000" w:themeColor="text1"/>
                        </w:rPr>
                        <w:t>OP</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80768" behindDoc="0" locked="0" layoutInCell="1" allowOverlap="1" wp14:anchorId="73656512" wp14:editId="13E3519D">
                <wp:simplePos x="0" y="0"/>
                <wp:positionH relativeFrom="column">
                  <wp:posOffset>1916430</wp:posOffset>
                </wp:positionH>
                <wp:positionV relativeFrom="paragraph">
                  <wp:posOffset>2680335</wp:posOffset>
                </wp:positionV>
                <wp:extent cx="617220" cy="1403985"/>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1403985"/>
                        </a:xfrm>
                        <a:prstGeom prst="rect">
                          <a:avLst/>
                        </a:prstGeom>
                        <a:solidFill>
                          <a:srgbClr val="FFC000">
                            <a:alpha val="50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w:t>
                            </w:r>
                            <w:r>
                              <w:rPr>
                                <w:rFonts w:ascii="Arial" w:hAnsi="Arial" w:cs="Arial"/>
                                <w:b/>
                                <w:color w:val="000000" w:themeColor="text1"/>
                              </w:rPr>
                              <w:t>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150.9pt;margin-top:211.05pt;width:48.6pt;height:110.5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iRNAIAAEUEAAAOAAAAZHJzL2Uyb0RvYy54bWysU9tu2zAMfR+wfxD0vtjxkjYx4hRdugwD&#10;ugvQ7gNkWY6FSaImKbGzry8lJ1m2vQ17ESSSOiTPIVd3g1bkIJyXYCo6neSUCMOhkWZX0W/P2zcL&#10;SnxgpmEKjKjoUXh6t379atXbUhTQgWqEIwhifNnbinYh2DLLPO+EZn4CVhh0tuA0C/h0u6xxrEd0&#10;rbIiz2+yHlxjHXDhPVofRiddJ/y2FTx8aVsvAlEVxdpCOl0663hm6xUrd47ZTvJTGewfqtBMGkx6&#10;gXpggZG9k39BackdeGjDhIPOoG0lF6kH7Gaa/9HNU8esSL0gOd5eaPL/D5Z/Pnx1RDYVLRYolWEa&#10;RXoWQyDvYCBF5Ke3vsSwJ4uBYUAz6px69fYR+HdPDGw6Znbi3jnoO8EarG8af2ZXX0ccH0Hq/hM0&#10;mIbtAySgoXU6kod0EERHnY4XbWIpHI0309uiQA9H13SWv10u5ikFK8+/rfPhgwBN4qWiDrVP6Ozw&#10;6EOshpXnkJjMg5LNViqVHm5Xb5QjB4Zzst1u8jwf/yrbsdE6R1uaF8TxY3jC/A1HGdJXdDkv5um7&#10;gZggzZiWAQddSV3RRUQ6jV6k671pUkhgUo13TKHMib9I2UheGOohSbU4y1JDc0RCHYxzjXuIlw7c&#10;T0p6nOmK+h975gQl6qNBUZbT2SwuQXrM5reRT3ftqa89zHCEqmigZLxuQlqcxJe9R/G2MvEaVR4r&#10;OZWMs5qoOe1VXIbrd4r6tf3rFwAAAP//AwBQSwMEFAAGAAgAAAAhAP6WPbjfAAAACwEAAA8AAABk&#10;cnMvZG93bnJldi54bWxMj81OwzAQhO9IvIO1SNyo81NVJMSpUAGp4kbLA7jxEqfY6xC7bXh7lhMc&#10;RzOa+aZZz96JM05xCKQgX2QgkLpgBuoVvO9f7u5BxKTJaBcIFXxjhHV7fdXo2oQLveF5l3rBJRRr&#10;rcCmNNZSxs6i13ERRiT2PsLkdWI59dJM+sLl3skiy1bS64F4weoRNxa7z93JKxi+8Ck9uyNl6Vi9&#10;bqrtvO+2Vqnbm/nxAUTCOf2F4Ref0aFlpkM4kYnCKSiznNGTgmVR5CA4UVYVvzsoWC3LAmTbyP8f&#10;2h8AAAD//wMAUEsBAi0AFAAGAAgAAAAhALaDOJL+AAAA4QEAABMAAAAAAAAAAAAAAAAAAAAAAFtD&#10;b250ZW50X1R5cGVzXS54bWxQSwECLQAUAAYACAAAACEAOP0h/9YAAACUAQAACwAAAAAAAAAAAAAA&#10;AAAvAQAAX3JlbHMvLnJlbHNQSwECLQAUAAYACAAAACEA8XE4kTQCAABFBAAADgAAAAAAAAAAAAAA&#10;AAAuAgAAZHJzL2Uyb0RvYy54bWxQSwECLQAUAAYACAAAACEA/pY9uN8AAAALAQAADwAAAAAAAAAA&#10;AAAAAACOBAAAZHJzL2Rvd25yZXYueG1sUEsFBgAAAAAEAAQA8wAAAJoFAAAAAA==&#10;" fillcolor="#ffc000" stroked="f">
                <v:fill opacity="32896f"/>
                <v:textbox style="mso-fit-shape-to-text:t">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w:t>
                      </w:r>
                      <w:r>
                        <w:rPr>
                          <w:rFonts w:ascii="Arial" w:hAnsi="Arial" w:cs="Arial"/>
                          <w:b/>
                          <w:color w:val="000000" w:themeColor="text1"/>
                        </w:rPr>
                        <w:t>OP</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678720" behindDoc="0" locked="0" layoutInCell="1" allowOverlap="1" wp14:anchorId="12BEA112" wp14:editId="3635E962">
                <wp:simplePos x="0" y="0"/>
                <wp:positionH relativeFrom="column">
                  <wp:posOffset>3838575</wp:posOffset>
                </wp:positionH>
                <wp:positionV relativeFrom="paragraph">
                  <wp:posOffset>2385060</wp:posOffset>
                </wp:positionV>
                <wp:extent cx="666750" cy="140398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FFC000">
                            <a:alpha val="50000"/>
                          </a:srgbClr>
                        </a:solidFill>
                        <a:ln w="9525">
                          <a:noFill/>
                          <a:miter lim="800000"/>
                          <a:headEnd/>
                          <a:tailEnd/>
                        </a:ln>
                      </wps:spPr>
                      <wps:txbx>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w:t>
                            </w:r>
                            <w:r>
                              <w:rPr>
                                <w:rFonts w:ascii="Arial" w:hAnsi="Arial" w:cs="Arial"/>
                                <w:b/>
                                <w:color w:val="000000" w:themeColor="text1"/>
                              </w:rPr>
                              <w:t>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302.25pt;margin-top:187.8pt;width:52.5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0R7MgIAAEQEAAAOAAAAZHJzL2Uyb0RvYy54bWysU9uO0zAQfUfiHyy/06TdpttGTVdLlyKk&#10;5SLt8gGO4zQWtsfYbpPl6xk7bSnwhnixPLczM2dm1neDVuQonJdgKjqd5JQIw6GRZl/Rr8+7N0tK&#10;fGCmYQqMqOiL8PRu8/rVurelmEEHqhGOIIjxZW8r2oVgyyzzvBOa+QlYYdDYgtMsoOj2WeNYj+ha&#10;ZbM8X2Q9uMY64MJ71D6MRrpJ+G0rePjctl4EoiqKtYX0uvTW8c02a1buHbOd5Kcy2D9UoZk0mPQC&#10;9cACIwcn/4LSkjvw0IYJB51B20ouUg/YzTT/o5unjlmRekFyvL3Q5P8fLP90/OKIbCp6g/QYpnFG&#10;z2II5C0MZBbp6a0v0evJol8YUI1jTq16+wj8mycGth0ze3HvHPSdYA2WN42R2VXoiOMjSN1/hAbT&#10;sEOABDS0TkfukA2C6FjHy2U0sRSOysVicVughaNpOs9vVssipWDlOdo6H94L0CR+Kupw9AmdHR99&#10;iNWw8uwSk3lQstlJpZLg9vVWOXJkuCa73TbP8zFW2Y6N2gJ1aV0Qx4/uCfM3HGVIX9FVMStSuIGY&#10;IK2YlgH3XEld0WVEOm1epOudaZJLYFKNf0yhzIm/SNlIXhjqIU1qdR5LDc0LEupgXGs8Q/x04H5Q&#10;0uNKV9R/PzAnKFEfDA5lNZ3P4w0kYV7czlBw15b62sIMR6iKBkrG7zaku0l82Xsc3k4mXuOUx0pO&#10;JeOqJmpOZxVv4VpOXr+Of/MTAAD//wMAUEsDBBQABgAIAAAAIQAsYYOo3wAAAAsBAAAPAAAAZHJz&#10;L2Rvd25yZXYueG1sTI/LTsMwEEX3SPyDNUjsqM0jCQmZVKiAVLGj5QPceIhT4nGI3Tb8PWYFy5k5&#10;unNuvZzdII40hd4zwvVCgSBuvem5Q3jfvlzdgwhRs9GDZ0L4pgDL5vys1pXxJ36j4yZ2IoVwqDSC&#10;jXGspAytJafDwo/E6fbhJ6djGqdOmkmfUrgb5I1SuXS65/TB6pFWltrPzcEh9F/0FJ+HPau4L19X&#10;5XretmuLeHkxPz6AiDTHPxh+9ZM6NMlp5w9sghgQcnWXJRThtshyEIkoVJk2O4SszAuQTS3/d2h+&#10;AAAA//8DAFBLAQItABQABgAIAAAAIQC2gziS/gAAAOEBAAATAAAAAAAAAAAAAAAAAAAAAABbQ29u&#10;dGVudF9UeXBlc10ueG1sUEsBAi0AFAAGAAgAAAAhADj9If/WAAAAlAEAAAsAAAAAAAAAAAAAAAAA&#10;LwEAAF9yZWxzLy5yZWxzUEsBAi0AFAAGAAgAAAAhAGA/RHsyAgAARAQAAA4AAAAAAAAAAAAAAAAA&#10;LgIAAGRycy9lMm9Eb2MueG1sUEsBAi0AFAAGAAgAAAAhACxhg6jfAAAACwEAAA8AAAAAAAAAAAAA&#10;AAAAjAQAAGRycy9kb3ducmV2LnhtbFBLBQYAAAAABAAEAPMAAACYBQAAAAA=&#10;" fillcolor="#ffc000" stroked="f">
                <v:fill opacity="32896f"/>
                <v:textbox style="mso-fit-shape-to-text:t">
                  <w:txbxContent>
                    <w:p w:rsidR="004941CC" w:rsidRDefault="004941CC" w:rsidP="00A152D8">
                      <w:pPr>
                        <w:jc w:val="center"/>
                        <w:rPr>
                          <w:rFonts w:ascii="Arial" w:hAnsi="Arial" w:cs="Arial"/>
                          <w:b/>
                          <w:color w:val="000000" w:themeColor="text1"/>
                        </w:rPr>
                      </w:pPr>
                      <w:r w:rsidRPr="0064690B">
                        <w:rPr>
                          <w:rFonts w:ascii="Arial" w:hAnsi="Arial" w:cs="Arial"/>
                          <w:b/>
                          <w:color w:val="000000" w:themeColor="text1"/>
                        </w:rPr>
                        <w:t>ST</w:t>
                      </w:r>
                      <w:r>
                        <w:rPr>
                          <w:rFonts w:ascii="Arial" w:hAnsi="Arial" w:cs="Arial"/>
                          <w:b/>
                          <w:color w:val="000000" w:themeColor="text1"/>
                        </w:rPr>
                        <w:t>OP</w:t>
                      </w:r>
                    </w:p>
                  </w:txbxContent>
                </v:textbox>
              </v:shape>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76672" behindDoc="0" locked="0" layoutInCell="1" allowOverlap="1" wp14:anchorId="4D473722" wp14:editId="401AE7B9">
                <wp:simplePos x="0" y="0"/>
                <wp:positionH relativeFrom="column">
                  <wp:posOffset>4018915</wp:posOffset>
                </wp:positionH>
                <wp:positionV relativeFrom="paragraph">
                  <wp:posOffset>7538085</wp:posOffset>
                </wp:positionV>
                <wp:extent cx="1115568" cy="457200"/>
                <wp:effectExtent l="57150" t="0" r="46990" b="0"/>
                <wp:wrapNone/>
                <wp:docPr id="23" name="Straight Connector 23"/>
                <wp:cNvGraphicFramePr/>
                <a:graphic xmlns:a="http://schemas.openxmlformats.org/drawingml/2006/main">
                  <a:graphicData uri="http://schemas.microsoft.com/office/word/2010/wordprocessingShape">
                    <wps:wsp>
                      <wps:cNvCnPr/>
                      <wps:spPr>
                        <a:xfrm rot="1320000" flipV="1">
                          <a:off x="0" y="0"/>
                          <a:ext cx="1115568" cy="4572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3" o:spid="_x0000_s1026" style="position:absolute;rotation:-22;flip:y;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6.45pt,593.55pt" to="404.3pt,6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9V16gEAACwEAAAOAAAAZHJzL2Uyb0RvYy54bWysU01vGyEQvVfqf0Dc6/U6cVqtvM7BUXqp&#10;WqtJeycseJGAQQP12v++A7vepB+q1KoXxMC8N/Mew+b25Cw7KowGfMvrxZIz5SV0xh9a/uXx/s07&#10;zmISvhMWvGr5WUV+u339ajOERq2gB9spZETiYzOElvcphaaqouyVE3EBQXm61IBOJArxUHUoBmJ3&#10;tlotlzfVANgFBKlipNO78ZJvC7/WSqZPWkeVmG059ZbKimV9ymu13YjmgCL0Rk5tiH/owgnjqehM&#10;dSeSYN/Q/ELljESIoNNCgqtAayNV0UBq6uVPah56EVTRQubEMNsU/x+t/HjcIzNdy1dXnHnh6I0e&#10;Egpz6BPbgffkICCjS3JqCLEhwM7vcYpi2GOWfdLoGALZW1/RsyzJam1N+EpxsYWEslNx/Ty7rk6J&#10;STqs63q9vqE5kXR3vX5L+FysGlkze8CY3itwLG9abo3ProhGHD/ENKZeUvKx9WwgPetrIspxBGu6&#10;e2NtCfJkqZ1FdhQ0E+lUT8VeZFFp66mDrHdUWHbpbNXI/1lp8iz3Phb4kVNIqXy68FpP2RmmqYMZ&#10;OHX2J+CUn6GqTPLfgGdEqQw+zWBnPODv2n62Qo/5FwdG3dmCJ+jO5e2LNTSS5Zmm75Nn/mVc4M+f&#10;fPsdAAD//wMAUEsDBBQABgAIAAAAIQA3H25f4AAAAA0BAAAPAAAAZHJzL2Rvd25yZXYueG1sTI/B&#10;TsMwEETvSPyDtUhcELUTRHBCnApV4gMI5dCbG5s4amwnttOmf89yguPuzM6+qberHclZhzh4JyDb&#10;MCDadV4Nrhew/3x/5EBikk7J0Tst4KojbJvbm1pWyl/chz63qScY4mIlBZiUporS2BltZdz4STvU&#10;vn2wMuEYeqqCvGC4HWnOWEGtHBx+MHLSO6O7U7tYxDh8teUyh8N84rtZ2d6w68MqxP3d+vYKJOk1&#10;/ZnhFx9voEGmo1+cimQUUDzlJVpRyPhLBgQtnPECyBFX+XOZAW1q+r9F8wMAAP//AwBQSwECLQAU&#10;AAYACAAAACEAtoM4kv4AAADhAQAAEwAAAAAAAAAAAAAAAAAAAAAAW0NvbnRlbnRfVHlwZXNdLnht&#10;bFBLAQItABQABgAIAAAAIQA4/SH/1gAAAJQBAAALAAAAAAAAAAAAAAAAAC8BAABfcmVscy8ucmVs&#10;c1BLAQItABQABgAIAAAAIQDTb9V16gEAACwEAAAOAAAAAAAAAAAAAAAAAC4CAABkcnMvZTJvRG9j&#10;LnhtbFBLAQItABQABgAIAAAAIQA3H25f4AAAAA0BAAAPAAAAAAAAAAAAAAAAAEQEAABkcnMvZG93&#10;bnJldi54bWxQSwUGAAAAAAQABADzAAAAUQUAAAAA&#10;" strokecolor="black [3213]" strokeweight="2pt"/>
            </w:pict>
          </mc:Fallback>
        </mc:AlternateContent>
      </w:r>
      <w:r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669504" behindDoc="0" locked="0" layoutInCell="1" allowOverlap="1" wp14:anchorId="63386BE9" wp14:editId="0690C355">
                <wp:simplePos x="0" y="0"/>
                <wp:positionH relativeFrom="column">
                  <wp:posOffset>2533650</wp:posOffset>
                </wp:positionH>
                <wp:positionV relativeFrom="paragraph">
                  <wp:posOffset>2687955</wp:posOffset>
                </wp:positionV>
                <wp:extent cx="266700" cy="140398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3985"/>
                        </a:xfrm>
                        <a:prstGeom prst="rect">
                          <a:avLst/>
                        </a:prstGeom>
                        <a:noFill/>
                        <a:ln w="9525">
                          <a:noFill/>
                          <a:miter lim="800000"/>
                          <a:headEnd/>
                          <a:tailEnd/>
                        </a:ln>
                      </wps:spPr>
                      <wps:txbx>
                        <w:txbxContent>
                          <w:p w:rsidR="004941CC" w:rsidRPr="0083048E" w:rsidRDefault="004941CC" w:rsidP="00A152D8">
                            <w:pPr>
                              <w:rPr>
                                <w:rFonts w:ascii="Arial" w:hAnsi="Arial" w:cs="Arial"/>
                                <w:b/>
                              </w:rPr>
                            </w:pPr>
                            <w:r>
                              <w:rPr>
                                <w:rFonts w:ascii="Arial" w:hAnsi="Arial" w:cs="Arial"/>
                                <w:b/>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99.5pt;margin-top:211.65pt;width:21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nwrDgIAAPsDAAAOAAAAZHJzL2Uyb0RvYy54bWysU21v2yAQ/j5p/wHxfbHjJWlixam6dpkm&#10;dS9Sux+AMY7RgGNAYme/vgdO06j9No0PCLi75+557lhfD1qRg3BegqnodJJTIgyHRppdRX89bj8s&#10;KfGBmYYpMKKiR+Hp9eb9u3VvS1FAB6oRjiCI8WVvK9qFYMss87wTmvkJWGHQ2ILTLODV7bLGsR7R&#10;tcqKPF9kPbjGOuDCe3y9G410k/DbVvDwo229CERVFGsLaXdpr+Oebdas3DlmO8lPZbB/qEIzaTDp&#10;GeqOBUb2Tr6B0pI78NCGCQedQdtKLhIHZDPNX7F56JgViQuK4+1ZJv//YPn3w09HZIO9w04ZprFH&#10;j2II5BMMpIjy9NaX6PVg0S8M+Iyuiaq398B/e2LgtmNmJ26cg74TrMHypjEyuwgdcXwEqftv0GAa&#10;tg+QgIbW6agdqkEQHdt0PLcmlsLxsVgsrnK0cDRNZ/nH1XKeUrDyOdo6H74I0CQeKuqw9QmdHe59&#10;iNWw8tklJjOwlUql9itD+oqu5sU8BVxYtAw4nUrqii7zuMZ5iSQ/myYFBybVeMYEypxYR6Ij5TDU&#10;w6hvCo6S1NAcUQcH4zTi78FDB+4vJT1OYkX9nz1zghL11aCWq+lsFkc3XWbzqwIv7tJSX1qY4QhV&#10;0UDJeLwNadwjZ29vUPOtTHK8VHKqGScsqXT6DXGEL+/J6+XPbp4AAAD//wMAUEsDBBQABgAIAAAA&#10;IQAi1/X84AAAAAsBAAAPAAAAZHJzL2Rvd25yZXYueG1sTI/BTsMwEETvSPyDtUjcqNPEKjRkU1Wo&#10;LUegRJzd2CQR8dqy3TT8PeYEx9kZzb6pNrMZ2aR9GCwhLBcZME2tVQN1CM37/u4BWIiSlBwtaYRv&#10;HWBTX19VslT2Qm96OsaOpRIKpUToY3Ql56HttZFhYZ2m5H1ab2RM0ndceXlJ5WbkeZatuJEDpQ+9&#10;dPqp1+3X8WwQXHSH+2f/8rrd7aes+Tg0+dDtEG9v5u0jsKjn+BeGX/yEDnViOtkzqcBGhGK9Tlsi&#10;gsiLAlhKCLFMlxPCSggBvK74/w31DwAAAP//AwBQSwECLQAUAAYACAAAACEAtoM4kv4AAADhAQAA&#10;EwAAAAAAAAAAAAAAAAAAAAAAW0NvbnRlbnRfVHlwZXNdLnhtbFBLAQItABQABgAIAAAAIQA4/SH/&#10;1gAAAJQBAAALAAAAAAAAAAAAAAAAAC8BAABfcmVscy8ucmVsc1BLAQItABQABgAIAAAAIQCi1nwr&#10;DgIAAPsDAAAOAAAAAAAAAAAAAAAAAC4CAABkcnMvZTJvRG9jLnhtbFBLAQItABQABgAIAAAAIQAi&#10;1/X84AAAAAsBAAAPAAAAAAAAAAAAAAAAAGgEAABkcnMvZG93bnJldi54bWxQSwUGAAAAAAQABADz&#10;AAAAdQUAAAAA&#10;" filled="f" stroked="f">
                <v:textbox style="mso-fit-shape-to-text:t">
                  <w:txbxContent>
                    <w:p w:rsidR="004941CC" w:rsidRPr="0083048E" w:rsidRDefault="004941CC" w:rsidP="00A152D8">
                      <w:pPr>
                        <w:rPr>
                          <w:rFonts w:ascii="Arial" w:hAnsi="Arial" w:cs="Arial"/>
                          <w:b/>
                        </w:rPr>
                      </w:pPr>
                      <w:r>
                        <w:rPr>
                          <w:rFonts w:ascii="Arial" w:hAnsi="Arial" w:cs="Arial"/>
                          <w:b/>
                        </w:rPr>
                        <w:t>3</w:t>
                      </w:r>
                    </w:p>
                  </w:txbxContent>
                </v:textbox>
              </v:shape>
            </w:pict>
          </mc:Fallback>
        </mc:AlternateContent>
      </w:r>
      <w:r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668480" behindDoc="0" locked="0" layoutInCell="1" allowOverlap="1" wp14:anchorId="7AA246C1" wp14:editId="3E8140C4">
                <wp:simplePos x="0" y="0"/>
                <wp:positionH relativeFrom="column">
                  <wp:posOffset>1687830</wp:posOffset>
                </wp:positionH>
                <wp:positionV relativeFrom="paragraph">
                  <wp:posOffset>678180</wp:posOffset>
                </wp:positionV>
                <wp:extent cx="266700" cy="140398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3985"/>
                        </a:xfrm>
                        <a:prstGeom prst="rect">
                          <a:avLst/>
                        </a:prstGeom>
                        <a:noFill/>
                        <a:ln w="9525">
                          <a:noFill/>
                          <a:miter lim="800000"/>
                          <a:headEnd/>
                          <a:tailEnd/>
                        </a:ln>
                      </wps:spPr>
                      <wps:txbx>
                        <w:txbxContent>
                          <w:p w:rsidR="004941CC" w:rsidRPr="0083048E" w:rsidRDefault="004941CC" w:rsidP="00A152D8">
                            <w:pPr>
                              <w:rPr>
                                <w:rFonts w:ascii="Arial" w:hAnsi="Arial" w:cs="Arial"/>
                                <w:b/>
                              </w:rPr>
                            </w:pPr>
                            <w:r>
                              <w:rPr>
                                <w:rFonts w:ascii="Arial" w:hAnsi="Arial" w:cs="Arial"/>
                                <w:b/>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132.9pt;margin-top:53.4pt;width:21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YCbDQIAAPsDAAAOAAAAZHJzL2Uyb0RvYy54bWysU9uO2yAQfa/Uf0C8N3bcXK04q+1uU1Xa&#10;XqTdfgDGOEYFhgKJnX79Djibjdq3qjwgYGbOzDkzbG4GrchROC/BVHQ6ySkRhkMjzb6iP55271aU&#10;+MBMwxQYUdGT8PRm+/bNprelKKAD1QhHEMT4srcV7UKwZZZ53gnN/ASsMGhswWkW8Or2WeNYj+ha&#10;ZUWeL7IeXGMdcOE9vt6PRrpN+G0rePjWtl4EoiqKtYW0u7TXcc+2G1buHbOd5Ocy2D9UoZk0mPQC&#10;dc8CIwcn/4LSkjvw0IYJB51B20ouEgdkM83/YPPYMSsSFxTH24tM/v/B8q/H747IBnu3pMQwjT16&#10;EkMgH2AgRZSnt75Er0eLfmHAZ3RNVL19AP7TEwN3HTN7cesc9J1gDZY3jZHZVeiI4yNI3X+BBtOw&#10;Q4AENLROR+1QDYLo2KbTpTWxFI6PxWKxzNHC0TSd5e/Xq3lKwcqXaOt8+CRAk3ioqMPWJ3R2fPAh&#10;VsPKF5eYzMBOKpXarwzpK7qeF/MUcGXRMuB0KqkrusrjGuclkvxomhQcmFTjGRMoc2YdiY6Uw1AP&#10;o75JkyhJDc0JdXAwTiP+Hjx04H5T0uMkVtT/OjAnKFGfDWq5ns5mcXTTZTZfFnhx15b62sIMR6iK&#10;BkrG411I4x45e3uLmu9kkuO1knPNOGFJpfNviCN8fU9er392+wwAAP//AwBQSwMEFAAGAAgAAAAh&#10;AAnns+zdAAAACwEAAA8AAABkcnMvZG93bnJldi54bWxMj8FOwzAQRO9I/IO1SNyoTRAJTeNUFWrL&#10;kVIizm5skoh4bdluGv6e5QS3Wc1o9k21nu3IJhPi4FDC/UIAM9g6PWAnoXnf3T0Bi0mhVqNDI+Hb&#10;RFjX11eVKrW74JuZjqljVIKxVBL6lHzJeWx7Y1VcOG+QvE8XrEp0ho7roC5UbkeeCZFzqwakD73y&#10;5rk37dfxbCX45PfFS3g9bLa7STQf+yYbuq2UtzfzZgUsmTn9heEXn9ChJqaTO6OObJSQ5Y+EnsgQ&#10;OQlKPIiCxIlEViyB1xX/v6H+AQAA//8DAFBLAQItABQABgAIAAAAIQC2gziS/gAAAOEBAAATAAAA&#10;AAAAAAAAAAAAAAAAAABbQ29udGVudF9UeXBlc10ueG1sUEsBAi0AFAAGAAgAAAAhADj9If/WAAAA&#10;lAEAAAsAAAAAAAAAAAAAAAAALwEAAF9yZWxzLy5yZWxzUEsBAi0AFAAGAAgAAAAhALkNgJsNAgAA&#10;+wMAAA4AAAAAAAAAAAAAAAAALgIAAGRycy9lMm9Eb2MueG1sUEsBAi0AFAAGAAgAAAAhAAnns+zd&#10;AAAACwEAAA8AAAAAAAAAAAAAAAAAZwQAAGRycy9kb3ducmV2LnhtbFBLBQYAAAAABAAEAPMAAABx&#10;BQAAAAA=&#10;" filled="f" stroked="f">
                <v:textbox style="mso-fit-shape-to-text:t">
                  <w:txbxContent>
                    <w:p w:rsidR="004941CC" w:rsidRPr="0083048E" w:rsidRDefault="004941CC" w:rsidP="00A152D8">
                      <w:pPr>
                        <w:rPr>
                          <w:rFonts w:ascii="Arial" w:hAnsi="Arial" w:cs="Arial"/>
                          <w:b/>
                        </w:rPr>
                      </w:pPr>
                      <w:r>
                        <w:rPr>
                          <w:rFonts w:ascii="Arial" w:hAnsi="Arial" w:cs="Arial"/>
                          <w:b/>
                        </w:rPr>
                        <w:t>2</w:t>
                      </w:r>
                    </w:p>
                  </w:txbxContent>
                </v:textbox>
              </v:shape>
            </w:pict>
          </mc:Fallback>
        </mc:AlternateContent>
      </w:r>
      <w:r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667456" behindDoc="0" locked="0" layoutInCell="1" allowOverlap="1" wp14:anchorId="60E5A9D7" wp14:editId="65B18C39">
                <wp:simplePos x="0" y="0"/>
                <wp:positionH relativeFrom="column">
                  <wp:posOffset>3543300</wp:posOffset>
                </wp:positionH>
                <wp:positionV relativeFrom="paragraph">
                  <wp:posOffset>2384425</wp:posOffset>
                </wp:positionV>
                <wp:extent cx="266700" cy="140398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3985"/>
                        </a:xfrm>
                        <a:prstGeom prst="rect">
                          <a:avLst/>
                        </a:prstGeom>
                        <a:noFill/>
                        <a:ln w="9525">
                          <a:noFill/>
                          <a:miter lim="800000"/>
                          <a:headEnd/>
                          <a:tailEnd/>
                        </a:ln>
                      </wps:spPr>
                      <wps:txbx>
                        <w:txbxContent>
                          <w:p w:rsidR="004941CC" w:rsidRPr="0083048E" w:rsidRDefault="004941CC" w:rsidP="00A152D8">
                            <w:pPr>
                              <w:rPr>
                                <w:rFonts w:ascii="Arial" w:hAnsi="Arial" w:cs="Arial"/>
                                <w:b/>
                              </w:rPr>
                            </w:pPr>
                            <w:r w:rsidRPr="0083048E">
                              <w:rPr>
                                <w:rFonts w:ascii="Arial" w:hAnsi="Arial" w:cs="Arial"/>
                                <w:b/>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279pt;margin-top:187.75pt;width:21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o47DgIAAPsDAAAOAAAAZHJzL2Uyb0RvYy54bWysU9uO2yAQfa/Uf0C8N3bcJJtYcVbb3aaq&#10;tL1Iu/0AjHGMCgwFEjv9+g44m1rtW1UeEDAzZ+acGba3g1bkJJyXYCo6n+WUCMOhkeZQ0W/P+zdr&#10;SnxgpmEKjKjoWXh6u3v9atvbUhTQgWqEIwhifNnbinYh2DLLPO+EZn4GVhg0tuA0C3h1h6xxrEd0&#10;rbIiz1dZD66xDrjwHl8fRiPdJfy2FTx8aVsvAlEVxdpC2l3a67hnuy0rD47ZTvJLGewfqtBMGkx6&#10;hXpggZGjk39BackdeGjDjIPOoG0lF4kDspnnf7B56pgViQuK4+1VJv//YPnn01dHZIO9W1FimMYe&#10;PYshkHcwkCLK01tfoteTRb8w4DO6JqrePgL/7omB+46Zg7hzDvpOsAbLm8fIbBI64vgIUvefoME0&#10;7BggAQ2t01E7VIMgOrbpfG1NLIXjY7Fa3eRo4WiaL/K3m/UypWDlS7R1PnwQoEk8VNRh6xM6Oz36&#10;EKth5YtLTGZgL5VK7VeG9BXdLItlCphYtAw4nUrqiq7zuMZ5iSTfmyYFBybVeMYEylxYR6Ij5TDU&#10;w6jvVc0amjPq4GCcRvw9eOjA/aSkx0msqP9xZE5Qoj4a1HIzXyzi6KbLYnlT4MVNLfXUwgxHqIoG&#10;SsbjfUjjHjl7e4ea72WSIzZnrORSM05YUunyG+IIT+/J6/ef3f0CAAD//wMAUEsDBBQABgAIAAAA&#10;IQCjmOwa3wAAAAsBAAAPAAAAZHJzL2Rvd25yZXYueG1sTI/NTsMwEITvSLyDtUjcqE1R0pLGqSrU&#10;liOlRJzdeJtExD+y3TS8PcsJjjszmv2mXE9mYCOG2Dsr4XEmgKFtnO5tK6H+2D0sgcWkrFaDsyjh&#10;GyOsq9ubUhXaXe07jsfUMiqxsVASupR8wXlsOjQqzpxHS97ZBaMSnaHlOqgrlZuBz4XIuVG9pQ+d&#10;8vjSYfN1vBgJPvn94jW8HTbb3Sjqz30979utlPd302YFLOGU/sLwi0/oUBHTyV2sjmyQkGVL2pIk&#10;PC2yDBglciFIOZH1nOfAq5L/31D9AAAA//8DAFBLAQItABQABgAIAAAAIQC2gziS/gAAAOEBAAAT&#10;AAAAAAAAAAAAAAAAAAAAAABbQ29udGVudF9UeXBlc10ueG1sUEsBAi0AFAAGAAgAAAAhADj9If/W&#10;AAAAlAEAAAsAAAAAAAAAAAAAAAAALwEAAF9yZWxzLy5yZWxzUEsBAi0AFAAGAAgAAAAhAHAmjjsO&#10;AgAA+wMAAA4AAAAAAAAAAAAAAAAALgIAAGRycy9lMm9Eb2MueG1sUEsBAi0AFAAGAAgAAAAhAKOY&#10;7BrfAAAACwEAAA8AAAAAAAAAAAAAAAAAaAQAAGRycy9kb3ducmV2LnhtbFBLBQYAAAAABAAEAPMA&#10;AAB0BQAAAAA=&#10;" filled="f" stroked="f">
                <v:textbox style="mso-fit-shape-to-text:t">
                  <w:txbxContent>
                    <w:p w:rsidR="004941CC" w:rsidRPr="0083048E" w:rsidRDefault="004941CC" w:rsidP="00A152D8">
                      <w:pPr>
                        <w:rPr>
                          <w:rFonts w:ascii="Arial" w:hAnsi="Arial" w:cs="Arial"/>
                          <w:b/>
                        </w:rPr>
                      </w:pPr>
                      <w:r w:rsidRPr="0083048E">
                        <w:rPr>
                          <w:rFonts w:ascii="Arial" w:hAnsi="Arial" w:cs="Arial"/>
                          <w:b/>
                        </w:rPr>
                        <w:t>1</w:t>
                      </w:r>
                    </w:p>
                  </w:txbxContent>
                </v:textbox>
              </v:shape>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65408" behindDoc="0" locked="0" layoutInCell="1" allowOverlap="1" wp14:anchorId="675D4EDB" wp14:editId="01A713D6">
                <wp:simplePos x="0" y="0"/>
                <wp:positionH relativeFrom="column">
                  <wp:posOffset>2571750</wp:posOffset>
                </wp:positionH>
                <wp:positionV relativeFrom="paragraph">
                  <wp:posOffset>2383870</wp:posOffset>
                </wp:positionV>
                <wp:extent cx="1152525" cy="258365"/>
                <wp:effectExtent l="38100" t="38100" r="66675" b="66040"/>
                <wp:wrapNone/>
                <wp:docPr id="24" name="Freeform 24"/>
                <wp:cNvGraphicFramePr/>
                <a:graphic xmlns:a="http://schemas.openxmlformats.org/drawingml/2006/main">
                  <a:graphicData uri="http://schemas.microsoft.com/office/word/2010/wordprocessingShape">
                    <wps:wsp>
                      <wps:cNvSpPr/>
                      <wps:spPr>
                        <a:xfrm>
                          <a:off x="0" y="0"/>
                          <a:ext cx="1152525" cy="258365"/>
                        </a:xfrm>
                        <a:custGeom>
                          <a:avLst/>
                          <a:gdLst>
                            <a:gd name="connsiteX0" fmla="*/ 0 w 1152525"/>
                            <a:gd name="connsiteY0" fmla="*/ 105965 h 258365"/>
                            <a:gd name="connsiteX1" fmla="*/ 95250 w 1152525"/>
                            <a:gd name="connsiteY1" fmla="*/ 29765 h 258365"/>
                            <a:gd name="connsiteX2" fmla="*/ 133350 w 1152525"/>
                            <a:gd name="connsiteY2" fmla="*/ 10715 h 258365"/>
                            <a:gd name="connsiteX3" fmla="*/ 152400 w 1152525"/>
                            <a:gd name="connsiteY3" fmla="*/ 1190 h 258365"/>
                            <a:gd name="connsiteX4" fmla="*/ 190500 w 1152525"/>
                            <a:gd name="connsiteY4" fmla="*/ 1190 h 258365"/>
                            <a:gd name="connsiteX5" fmla="*/ 257175 w 1152525"/>
                            <a:gd name="connsiteY5" fmla="*/ 10715 h 258365"/>
                            <a:gd name="connsiteX6" fmla="*/ 304800 w 1152525"/>
                            <a:gd name="connsiteY6" fmla="*/ 29765 h 258365"/>
                            <a:gd name="connsiteX7" fmla="*/ 361950 w 1152525"/>
                            <a:gd name="connsiteY7" fmla="*/ 77390 h 258365"/>
                            <a:gd name="connsiteX8" fmla="*/ 400050 w 1152525"/>
                            <a:gd name="connsiteY8" fmla="*/ 125015 h 258365"/>
                            <a:gd name="connsiteX9" fmla="*/ 419100 w 1152525"/>
                            <a:gd name="connsiteY9" fmla="*/ 134540 h 258365"/>
                            <a:gd name="connsiteX10" fmla="*/ 476250 w 1152525"/>
                            <a:gd name="connsiteY10" fmla="*/ 144065 h 258365"/>
                            <a:gd name="connsiteX11" fmla="*/ 609600 w 1152525"/>
                            <a:gd name="connsiteY11" fmla="*/ 144065 h 258365"/>
                            <a:gd name="connsiteX12" fmla="*/ 638175 w 1152525"/>
                            <a:gd name="connsiteY12" fmla="*/ 153590 h 258365"/>
                            <a:gd name="connsiteX13" fmla="*/ 657225 w 1152525"/>
                            <a:gd name="connsiteY13" fmla="*/ 172640 h 258365"/>
                            <a:gd name="connsiteX14" fmla="*/ 704850 w 1152525"/>
                            <a:gd name="connsiteY14" fmla="*/ 182165 h 258365"/>
                            <a:gd name="connsiteX15" fmla="*/ 742950 w 1152525"/>
                            <a:gd name="connsiteY15" fmla="*/ 201215 h 258365"/>
                            <a:gd name="connsiteX16" fmla="*/ 771525 w 1152525"/>
                            <a:gd name="connsiteY16" fmla="*/ 201215 h 258365"/>
                            <a:gd name="connsiteX17" fmla="*/ 828675 w 1152525"/>
                            <a:gd name="connsiteY17" fmla="*/ 182165 h 258365"/>
                            <a:gd name="connsiteX18" fmla="*/ 895350 w 1152525"/>
                            <a:gd name="connsiteY18" fmla="*/ 153590 h 258365"/>
                            <a:gd name="connsiteX19" fmla="*/ 971550 w 1152525"/>
                            <a:gd name="connsiteY19" fmla="*/ 153590 h 258365"/>
                            <a:gd name="connsiteX20" fmla="*/ 1019175 w 1152525"/>
                            <a:gd name="connsiteY20" fmla="*/ 172640 h 258365"/>
                            <a:gd name="connsiteX21" fmla="*/ 1104900 w 1152525"/>
                            <a:gd name="connsiteY21" fmla="*/ 220265 h 258365"/>
                            <a:gd name="connsiteX22" fmla="*/ 1152525 w 1152525"/>
                            <a:gd name="connsiteY22" fmla="*/ 258365 h 258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152525" h="258365">
                              <a:moveTo>
                                <a:pt x="0" y="105965"/>
                              </a:moveTo>
                              <a:cubicBezTo>
                                <a:pt x="36512" y="75802"/>
                                <a:pt x="73025" y="45640"/>
                                <a:pt x="95250" y="29765"/>
                              </a:cubicBezTo>
                              <a:cubicBezTo>
                                <a:pt x="117475" y="13890"/>
                                <a:pt x="133350" y="10715"/>
                                <a:pt x="133350" y="10715"/>
                              </a:cubicBezTo>
                              <a:cubicBezTo>
                                <a:pt x="142875" y="5952"/>
                                <a:pt x="142875" y="2777"/>
                                <a:pt x="152400" y="1190"/>
                              </a:cubicBezTo>
                              <a:cubicBezTo>
                                <a:pt x="161925" y="-398"/>
                                <a:pt x="173038" y="-397"/>
                                <a:pt x="190500" y="1190"/>
                              </a:cubicBezTo>
                              <a:cubicBezTo>
                                <a:pt x="207962" y="2777"/>
                                <a:pt x="238125" y="5953"/>
                                <a:pt x="257175" y="10715"/>
                              </a:cubicBezTo>
                              <a:cubicBezTo>
                                <a:pt x="276225" y="15477"/>
                                <a:pt x="287338" y="18653"/>
                                <a:pt x="304800" y="29765"/>
                              </a:cubicBezTo>
                              <a:cubicBezTo>
                                <a:pt x="322262" y="40877"/>
                                <a:pt x="346075" y="61515"/>
                                <a:pt x="361950" y="77390"/>
                              </a:cubicBezTo>
                              <a:cubicBezTo>
                                <a:pt x="377825" y="93265"/>
                                <a:pt x="390525" y="115490"/>
                                <a:pt x="400050" y="125015"/>
                              </a:cubicBezTo>
                              <a:cubicBezTo>
                                <a:pt x="409575" y="134540"/>
                                <a:pt x="406400" y="131365"/>
                                <a:pt x="419100" y="134540"/>
                              </a:cubicBezTo>
                              <a:cubicBezTo>
                                <a:pt x="431800" y="137715"/>
                                <a:pt x="444500" y="142477"/>
                                <a:pt x="476250" y="144065"/>
                              </a:cubicBezTo>
                              <a:cubicBezTo>
                                <a:pt x="508000" y="145653"/>
                                <a:pt x="582613" y="142478"/>
                                <a:pt x="609600" y="144065"/>
                              </a:cubicBezTo>
                              <a:cubicBezTo>
                                <a:pt x="636587" y="145652"/>
                                <a:pt x="630238" y="148828"/>
                                <a:pt x="638175" y="153590"/>
                              </a:cubicBezTo>
                              <a:cubicBezTo>
                                <a:pt x="646113" y="158353"/>
                                <a:pt x="646113" y="167878"/>
                                <a:pt x="657225" y="172640"/>
                              </a:cubicBezTo>
                              <a:cubicBezTo>
                                <a:pt x="668337" y="177402"/>
                                <a:pt x="690562" y="177402"/>
                                <a:pt x="704850" y="182165"/>
                              </a:cubicBezTo>
                              <a:cubicBezTo>
                                <a:pt x="719138" y="186928"/>
                                <a:pt x="731837" y="198040"/>
                                <a:pt x="742950" y="201215"/>
                              </a:cubicBezTo>
                              <a:cubicBezTo>
                                <a:pt x="754063" y="204390"/>
                                <a:pt x="757238" y="204390"/>
                                <a:pt x="771525" y="201215"/>
                              </a:cubicBezTo>
                              <a:cubicBezTo>
                                <a:pt x="785812" y="198040"/>
                                <a:pt x="808038" y="190103"/>
                                <a:pt x="828675" y="182165"/>
                              </a:cubicBezTo>
                              <a:cubicBezTo>
                                <a:pt x="849313" y="174228"/>
                                <a:pt x="871538" y="158352"/>
                                <a:pt x="895350" y="153590"/>
                              </a:cubicBezTo>
                              <a:cubicBezTo>
                                <a:pt x="919162" y="148828"/>
                                <a:pt x="950913" y="150415"/>
                                <a:pt x="971550" y="153590"/>
                              </a:cubicBezTo>
                              <a:cubicBezTo>
                                <a:pt x="992188" y="156765"/>
                                <a:pt x="996950" y="161528"/>
                                <a:pt x="1019175" y="172640"/>
                              </a:cubicBezTo>
                              <a:cubicBezTo>
                                <a:pt x="1041400" y="183752"/>
                                <a:pt x="1082675" y="205977"/>
                                <a:pt x="1104900" y="220265"/>
                              </a:cubicBezTo>
                              <a:cubicBezTo>
                                <a:pt x="1127125" y="234553"/>
                                <a:pt x="1139825" y="246459"/>
                                <a:pt x="1152525" y="258365"/>
                              </a:cubicBez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 o:spid="_x0000_s1026" style="position:absolute;margin-left:202.5pt;margin-top:187.7pt;width:90.75pt;height:20.3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152525,258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DfpAcAACcfAAAOAAAAZHJzL2Uyb0RvYy54bWysWW1v2zYQ/j5g/0HQxwGtReqFUlCnSFtk&#10;GFC0xdqh20dFlmIDsqhJSpz01/fhm0w6wUwFQ4FUNPncwzveHXnkm7cP+za4r4dxx7t1SF5HYVB3&#10;Fd/sutt1+Ne361d5GIxT2W3Klnf1Onysx/Dt5a+/vDn0FzXlW95u6iGAkG68OPTrcDtN/cVqNVbb&#10;el+Or3lfd+hs+LAvJzSH29VmKA+Qvm9XNIqy1YEPm37gVT2O+PWD6gwvpfymqavpc9OM9RS06xBz&#10;m+TfQf69EX9Xl2/Ki9uh7Le7Sk+jfMEs9uWuA+ks6kM5lcHdsHsiar+rBj7yZnpd8f2KN82uqqUO&#10;0IZEJ9p83ZZ9LXWBccZ+NtP4/4mtPt1/GYLdZh3SJAy6co81uh7qWlg8wE+wz6EfLzDsa/9l0K0R&#10;n0LZh2bYi/+hRvAgbfo427R+mIIKPxKSUvwLgwp9NM3jLBVCV0d0dTdOv9dcSirvP46TWpMNvqRF&#10;N3paFe+6cTfVf2Mdm32LZfptFUTBITAUGncy/B97OInSIkuDbXCcCdbsCQOxGArM3oPFhtCCeZBQ&#10;i4TEcezD4mAiRs6rEtssKU0iD10cDCmis/aC68wrgvGpD4mD8SGBD80kNGWEpefX3sYQL3tlFksc&#10;JbmPKjbGb+2ZzZKRwmftbQxjsceyIPfOFsPCY13OW8zGEHi+h4sVNg0piI/JbAyJkzQ572TEDuSE&#10;ZX5haYNIkkQegUnsWM6iIvNRyAH5EtnhnMW5l0sTG0TSOPVwBGJHdJYySj1ixwERRjOfNbKjmiF8&#10;fFyO2CCSU+KzRnZks4R6RRCxQdhvqYdzEzu4GTKul+lskC+RHd85zTOf/EZskK/p7BDPC3iQR1og&#10;NsjX6+wgL2A6LyIb5ElEnSCPkIJ8bOei/Pyb2qmBkCgpfHKDg6I0oh4OTp0wV4eo89nbQakzjrN5&#10;49h1aw5W5dactaqHTh+28BWU4ugeydNsz0dxsLNPXjjFmSZOVuokB5Q4qZ0Bw3Q2mCwCwxo2mC4C&#10;I/vZ4HgRGMnJBssjMczopzMSjg02R18/MJKIDc4WTRuJwQazRWAEuw3OF4ERwDa4WAQWm7yNRnuR&#10;j5062TIvE3urw77Mz8SO6cCXeZrYBx34Ml8Tu5sDX+ZtYqNz4Mv8TexEDnyZx4n9xYEv8zly4nRo&#10;L3EbsRXY7Ggvgp94HfL9IviJ1yGJW3CVa3R+HnChIa4yWnmVMYUBrjKGMMBVxo3AlBd9OYm0bj6D&#10;g1WBb+cCXHTv+X39jcuB07F6VwWy5j8Oqe5udtW7+ocNQCWv44WleSTnDH4pi8WRKPlh0iTFsVFP&#10;TXbJclp2yUrJaOrIf46NEJYwJZPEeeHIVNWzFCqLPJvvuT5h0vOECc01YYpJOzKPXZQx6ehGc2zU&#10;qLTUVFDU+quHIlCb7FVcSOefRcKasQoPdLlsstZezkYjVmTK604VoChD9ESgtkxgZiKq6HbN7GVK&#10;imJNyyRp4hoMRo61diTPXEJVf0vCZc4SU0q1fkmUu4RxkkV6XTOSImmquJHOGctSXBLKCtt7+WLG&#10;cq1hEeN45wjFIhntob7ruqosVzaV1bY3ZRIV6RwQooC2OVHnzm4YE33nZtYxkTW64pSltz9nTHAh&#10;opGiGHI4kwQXP6ozoSfLrOp13SmqcG/ONAKlEZueeEia00zvukRwOoGjSveXcGawWK42NIIM5kZ/&#10;huRmPDbJUanZRlBVvOKUtbm3nlmSEaMKrkndSLA7M5af6CkLesUpyxh/ziyPY60nY4mbxDP4rQ4i&#10;8qRT1faKU1bs3pwM3mfMl2eFaz4GBzMTKvLIdWpV5ktOVVP7cyI8MnU4o1GCqzOBNOHAYD49oWc6&#10;ZcX/Is48RSZVFnqiSg6nNkYocPHv5FlV/L/EtnlSINoVEtZybZtDFcMpHMzZ0tQ9gEIu89sC62nc&#10;5Ek44FoGq63FRombMNSVwIs4C0pytSWSNMNlu72eRZGBVolFhneNQNTtgOpdFiyo9smcVOGlrgFJ&#10;hFSk8zHFK4O76eirAkmrLgC8fZcQysyOTJGu3cSAlFGYnYcmWZLKg69xbfMyIk5ixxePkz0bTXFq&#10;lG8y8/FRjjm+y3T8ete2MmjaTh4qI4JrUXlJMPJ2txHdIqTG4fbmfTsE96V4cIve4c5ZDirbfluq&#10;X7FJAAlZ4NDD1fdRDnpaXCmsxNOTemySX9NjWwuStvuzbvBohasJqqYgngvrmbesqrqbiOralpv6&#10;GWKDkNRSoJDcQI1ZthZgRiohRraavx4voLV8bZzB2jb/BZ4Rkpl30wze7zo+PKdZC600sxpvjKRM&#10;I6x0wzePeNIbuHrrHPvqejeM08dynL6UA17NEBp4sJ0+40/TchQIKATkVxhs+fDjud/FeLw5ojcM&#10;DngsXYfjv3flUIdB+0eH18hCXHijJJGNBPkUjcHuubF7urv9ew73QNWE2clPMX5qzWcz8P13vOte&#10;CVZ0lV0Fblw8Tah1VOP9hDa68E5Z1VdX8hsvqvDfj93XvhLChVV7aP7t4Xs59IH4XIcT3iU/cfOw&#10;Wl6YB0cRBPNYgez41d3Em514jZR+qOyqG3iNlY6jX47Fc6/dlqOO79uXPwEAAP//AwBQSwMEFAAG&#10;AAgAAAAhAJPKvqfgAAAACwEAAA8AAABkcnMvZG93bnJldi54bWxMj81OwzAQhO9IvIO1SNyoE9qE&#10;KsSp+K9yqihcuLmxiSPitWW7aXh7lhMcRzOa+abezHZkkw5xcCggX2TANHZODdgLeH97vloDi0mi&#10;kqNDLeBbR9g052e1rJQ74aue9qlnVIKxkgJMSr7iPHZGWxkXzmsk79MFKxPJ0HMV5InK7civs6zk&#10;Vg5IC0Z6/WB097U/WgGtGZ7K7WMM7c4vX/xHPrn2fifE5cV8dwss6Tn9heEXn9ChIaaDO6KKbBSw&#10;ygr6kgQsb4oVMEoU67IAdiArL3PgTc3/f2h+AAAA//8DAFBLAQItABQABgAIAAAAIQC2gziS/gAA&#10;AOEBAAATAAAAAAAAAAAAAAAAAAAAAABbQ29udGVudF9UeXBlc10ueG1sUEsBAi0AFAAGAAgAAAAh&#10;ADj9If/WAAAAlAEAAAsAAAAAAAAAAAAAAAAALwEAAF9yZWxzLy5yZWxzUEsBAi0AFAAGAAgAAAAh&#10;AD7CYN+kBwAAJx8AAA4AAAAAAAAAAAAAAAAALgIAAGRycy9lMm9Eb2MueG1sUEsBAi0AFAAGAAgA&#10;AAAhAJPKvqfgAAAACwEAAA8AAAAAAAAAAAAAAAAA/gkAAGRycy9kb3ducmV2LnhtbFBLBQYAAAAA&#10;BAAEAPMAAAALCwAAAAA=&#10;" path="m,105965c36512,75802,73025,45640,95250,29765,117475,13890,133350,10715,133350,10715v9525,-4763,9525,-7938,19050,-9525c161925,-398,173038,-397,190500,1190v17462,1587,47625,4763,66675,9525c276225,15477,287338,18653,304800,29765v17462,11112,41275,31750,57150,47625c377825,93265,390525,115490,400050,125015v9525,9525,6350,6350,19050,9525c431800,137715,444500,142477,476250,144065v31750,1588,106363,-1587,133350,c636587,145652,630238,148828,638175,153590v7938,4763,7938,14288,19050,19050c668337,177402,690562,177402,704850,182165v14288,4763,26987,15875,38100,19050c754063,204390,757238,204390,771525,201215v14287,-3175,36513,-11112,57150,-19050c849313,174228,871538,158352,895350,153590v23812,-4762,55563,-3175,76200,c992188,156765,996950,161528,1019175,172640v22225,11112,63500,33337,85725,47625c1127125,234553,1139825,246459,1152525,258365e" filled="f" strokecolor="#00b050" strokeweight="8pt">
                <v:stroke opacity="32896f"/>
                <v:path arrowok="t" o:connecttype="custom" o:connectlocs="0,105965;95250,29765;133350,10715;152400,1190;190500,1190;257175,10715;304800,29765;361950,77390;400050,125015;419100,134540;476250,144065;609600,144065;638175,153590;657225,172640;704850,182165;742950,201215;771525,201215;828675,182165;895350,153590;971550,153590;1019175,172640;1104900,220265;1152525,258365" o:connectangles="0,0,0,0,0,0,0,0,0,0,0,0,0,0,0,0,0,0,0,0,0,0,0"/>
              </v:shape>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63360" behindDoc="0" locked="0" layoutInCell="1" allowOverlap="1" wp14:anchorId="01B097EB" wp14:editId="6EC0B510">
                <wp:simplePos x="0" y="0"/>
                <wp:positionH relativeFrom="column">
                  <wp:posOffset>2543175</wp:posOffset>
                </wp:positionH>
                <wp:positionV relativeFrom="paragraph">
                  <wp:posOffset>1733550</wp:posOffset>
                </wp:positionV>
                <wp:extent cx="466725" cy="1066800"/>
                <wp:effectExtent l="38100" t="38100" r="47625" b="19050"/>
                <wp:wrapNone/>
                <wp:docPr id="22" name="Freeform 22"/>
                <wp:cNvGraphicFramePr/>
                <a:graphic xmlns:a="http://schemas.openxmlformats.org/drawingml/2006/main">
                  <a:graphicData uri="http://schemas.microsoft.com/office/word/2010/wordprocessingShape">
                    <wps:wsp>
                      <wps:cNvSpPr/>
                      <wps:spPr>
                        <a:xfrm>
                          <a:off x="0" y="0"/>
                          <a:ext cx="466725" cy="1066800"/>
                        </a:xfrm>
                        <a:custGeom>
                          <a:avLst/>
                          <a:gdLst>
                            <a:gd name="connsiteX0" fmla="*/ 466725 w 466725"/>
                            <a:gd name="connsiteY0" fmla="*/ 0 h 1066800"/>
                            <a:gd name="connsiteX1" fmla="*/ 276225 w 466725"/>
                            <a:gd name="connsiteY1" fmla="*/ 228600 h 1066800"/>
                            <a:gd name="connsiteX2" fmla="*/ 247650 w 466725"/>
                            <a:gd name="connsiteY2" fmla="*/ 247650 h 1066800"/>
                            <a:gd name="connsiteX3" fmla="*/ 209550 w 466725"/>
                            <a:gd name="connsiteY3" fmla="*/ 285750 h 1066800"/>
                            <a:gd name="connsiteX4" fmla="*/ 152400 w 466725"/>
                            <a:gd name="connsiteY4" fmla="*/ 304800 h 1066800"/>
                            <a:gd name="connsiteX5" fmla="*/ 104775 w 466725"/>
                            <a:gd name="connsiteY5" fmla="*/ 323850 h 1066800"/>
                            <a:gd name="connsiteX6" fmla="*/ 47625 w 466725"/>
                            <a:gd name="connsiteY6" fmla="*/ 342900 h 1066800"/>
                            <a:gd name="connsiteX7" fmla="*/ 19050 w 466725"/>
                            <a:gd name="connsiteY7" fmla="*/ 342900 h 1066800"/>
                            <a:gd name="connsiteX8" fmla="*/ 19050 w 466725"/>
                            <a:gd name="connsiteY8" fmla="*/ 390525 h 1066800"/>
                            <a:gd name="connsiteX9" fmla="*/ 19050 w 466725"/>
                            <a:gd name="connsiteY9" fmla="*/ 457200 h 1066800"/>
                            <a:gd name="connsiteX10" fmla="*/ 9525 w 466725"/>
                            <a:gd name="connsiteY10" fmla="*/ 704850 h 1066800"/>
                            <a:gd name="connsiteX11" fmla="*/ 0 w 466725"/>
                            <a:gd name="connsiteY11" fmla="*/ 723900 h 1066800"/>
                            <a:gd name="connsiteX12" fmla="*/ 9525 w 466725"/>
                            <a:gd name="connsiteY12" fmla="*/ 771525 h 1066800"/>
                            <a:gd name="connsiteX13" fmla="*/ 28575 w 466725"/>
                            <a:gd name="connsiteY13" fmla="*/ 800100 h 1066800"/>
                            <a:gd name="connsiteX14" fmla="*/ 28575 w 466725"/>
                            <a:gd name="connsiteY14" fmla="*/ 838200 h 1066800"/>
                            <a:gd name="connsiteX15" fmla="*/ 38100 w 466725"/>
                            <a:gd name="connsiteY15" fmla="*/ 942975 h 1066800"/>
                            <a:gd name="connsiteX16" fmla="*/ 38100 w 466725"/>
                            <a:gd name="connsiteY16" fmla="*/ 1066800 h 1066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466725" h="1066800">
                              <a:moveTo>
                                <a:pt x="466725" y="0"/>
                              </a:moveTo>
                              <a:cubicBezTo>
                                <a:pt x="389731" y="93662"/>
                                <a:pt x="312737" y="187325"/>
                                <a:pt x="276225" y="228600"/>
                              </a:cubicBezTo>
                              <a:cubicBezTo>
                                <a:pt x="239713" y="269875"/>
                                <a:pt x="258762" y="238125"/>
                                <a:pt x="247650" y="247650"/>
                              </a:cubicBezTo>
                              <a:cubicBezTo>
                                <a:pt x="236537" y="257175"/>
                                <a:pt x="225425" y="276225"/>
                                <a:pt x="209550" y="285750"/>
                              </a:cubicBezTo>
                              <a:cubicBezTo>
                                <a:pt x="193675" y="295275"/>
                                <a:pt x="169862" y="298450"/>
                                <a:pt x="152400" y="304800"/>
                              </a:cubicBezTo>
                              <a:cubicBezTo>
                                <a:pt x="134938" y="311150"/>
                                <a:pt x="122237" y="317500"/>
                                <a:pt x="104775" y="323850"/>
                              </a:cubicBezTo>
                              <a:cubicBezTo>
                                <a:pt x="87313" y="330200"/>
                                <a:pt x="61912" y="339725"/>
                                <a:pt x="47625" y="342900"/>
                              </a:cubicBezTo>
                              <a:cubicBezTo>
                                <a:pt x="33338" y="346075"/>
                                <a:pt x="23812" y="334963"/>
                                <a:pt x="19050" y="342900"/>
                              </a:cubicBezTo>
                              <a:cubicBezTo>
                                <a:pt x="14287" y="350838"/>
                                <a:pt x="19050" y="390525"/>
                                <a:pt x="19050" y="390525"/>
                              </a:cubicBezTo>
                              <a:cubicBezTo>
                                <a:pt x="19050" y="409575"/>
                                <a:pt x="20637" y="404813"/>
                                <a:pt x="19050" y="457200"/>
                              </a:cubicBezTo>
                              <a:cubicBezTo>
                                <a:pt x="17463" y="509587"/>
                                <a:pt x="12700" y="660400"/>
                                <a:pt x="9525" y="704850"/>
                              </a:cubicBezTo>
                              <a:cubicBezTo>
                                <a:pt x="6350" y="749300"/>
                                <a:pt x="0" y="712788"/>
                                <a:pt x="0" y="723900"/>
                              </a:cubicBezTo>
                              <a:cubicBezTo>
                                <a:pt x="0" y="735012"/>
                                <a:pt x="4762" y="758825"/>
                                <a:pt x="9525" y="771525"/>
                              </a:cubicBezTo>
                              <a:cubicBezTo>
                                <a:pt x="14288" y="784225"/>
                                <a:pt x="25400" y="788987"/>
                                <a:pt x="28575" y="800100"/>
                              </a:cubicBezTo>
                              <a:cubicBezTo>
                                <a:pt x="31750" y="811213"/>
                                <a:pt x="26987" y="814387"/>
                                <a:pt x="28575" y="838200"/>
                              </a:cubicBezTo>
                              <a:cubicBezTo>
                                <a:pt x="30163" y="862013"/>
                                <a:pt x="36512" y="904875"/>
                                <a:pt x="38100" y="942975"/>
                              </a:cubicBezTo>
                              <a:cubicBezTo>
                                <a:pt x="39688" y="981075"/>
                                <a:pt x="38894" y="1023937"/>
                                <a:pt x="38100" y="1066800"/>
                              </a:cubicBez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2" o:spid="_x0000_s1026" style="position:absolute;margin-left:200.25pt;margin-top:136.5pt;width:36.75pt;height:84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466725,106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RHegYAAGAYAAAOAAAAZHJzL2Uyb0RvYy54bWysWV1vnEYUfa/U/4B4rNQswzdW1pGTyFWl&#10;KIkaV0kfMQteJGAoYK+dX98zdwZ2wG4ZouZhwzBz7pn7MXcu16/fPNaV9ZB3fcmbvc1eObaVNxk/&#10;lM3d3v7z5vrX2Lb6IW0OacWbfG8/5b395vLnn16f2ovc5UdeHfLOgpCmvzi1e/s4DO3Fbtdnx7xO&#10;+1e8zRtMFryr0wHD7m536NITpNfVznWccHfi3aHteJb3Pd6+l5P2JckvijwbPhVFnw9Wtbext4F+&#10;O/q9Fb+7y9fpxV2XtscyU9tIf2AXdVo2IJ1EvU+H1Lrvymei6jLreM+L4VXG6x0vijLLSQdow5yF&#10;Nl+OaZuTLjBO305m6v8/sdnHh8+dVR72tuvaVpPW8NF1l+fC4hZewT6ntr/Asi/t506NejwKZR+L&#10;rhb/Qw3rkWz6NNk0fxysDC/9MIzcwLYyTDEnDGOHjL47o7P7fvgt5yQpffjQD9InBzyRRQ9qWxlv&#10;mr4c8m/wY1FXcNMvO0uKt07qQflzCflLhzjW0dJ2Ap8tl39jGoMbha4brDLMIG4cOgY0sPikiOtH&#10;YeCs0rwAWdXG02mcJDCgmUHiIAJklcbXaFjg+rDAmlt0iOf4iI11GsTSZDTm+FG07hsd4rlebKJN&#10;qNHANQYRoCM8301MlIk0FpY4Bp7REaYsyMFnkxmx6AgPCKi/6v9kM4uO8IMI+XydhelHOREbWwuy&#10;GSJClJm4n+nneT2QZ8sjFyYzUUU/zGaq6Igowikz8At7dpjXTaZDcCqZkTr6aXZF0ljn0SGxF5tF&#10;wOw4x2JvqyGgQxKcTextNZ7Z7ECb8egQdcfMiXDv3Y03W3ocL7vssVG3HZ6sVNRODpUTLe/Fzapf&#10;fbhHxyGuNdyVEAmUuCpXwAhpHcw2gRF5OpgqA2NmhJMO9jYxI0Z0sL8JDMfr4GATGN7UweEmMBK1&#10;Do42gZF/dXC8CYy0qoOTTWCRLXU0xptibBlk26KMLcIM403si0BD6tsEX4Qa2xZrbBFsGG9iX4Qb&#10;8o8Gl2dNZYkO3zXii6aiL5rBtvBF09kWvmhuBSa9aNNBJJfx0TqdC/HjuQ4X0zV/yG84LRxEqhnr&#10;dcTA6Pnzkuz+tsze5t91gBcnkSe9nnhhSA7DBkiYx9zIkweBxZGH7wC5O5qUhTVFm0sF86jujOQl&#10;StyvkbjVsEc3TOJoLjaIUa7JSS9mC06qsuWkfFQmNuAMA6WKG0RswekGvvjIERuiz4WZnlRyy0kq&#10;pY31ZDAoiEgs6oM5J4Pmo55J7AfkrdHwsv4mpKyrzTk9P/Fk+vEYYwuxrusqI3gwgfyUmzipGJec&#10;VGQbcyI0lDs9z0ENoFsvZIlKCh68Pvcm1eWSkOptY0IP/5SOfujM7YqtT4R+ElIGmVQUxfOPEDLf&#10;jeU58AIHhY6uIdX9UihV2mtzIhOshutZqI/wW2johMqJPqphmSOfaygLcmOTssiHrUSoBiCEstpJ&#10;RxaAU8VcGDr4LtTnRN1LU7IyN+YLYUiJQ7zORar3YI1nhlbvqTo35lEgsMm7aDSUiD3JH8TxPCzP&#10;KlGFbkwlgkRGZRT76DnoZkKCUSaEUkh5szmRVWgvslQ3JqQzLIGMufNAoMSq5nzvXwmpZjcndJgK&#10;EqQuZ07ohYE6dwmich6xOJJKe1m8mxMmoTJpAhFLoXEiL3zmICZwJLSQPTNqraLFycNQ3LNUgU8X&#10;Lq05N7Qafl1WFQmuGnENM5gAuogLt+dVeRDTNOjubt9VnfWQik6l81YkGvE+rdpjKt8i38pAB0cv&#10;lxO3JgczFT4FdqJnJ7t09DQ8VbkQVjV/5AW6fbjnXbkF0WfNJ940y/JmYHLqmB7yF4hHBFGTQCG5&#10;gBqTbCVgXCmFjLLlhavWC2hObdoJrGzzX+AJQcy8GSZwXTa8e0mzClopZrl+NJI0jbDSLT88oRfa&#10;cdkk7tvsuuz64UPaD5/TDu1GpAJ0uodP+CkqDl+idKIn2zry7vtL78V6NGsxa1sndJn3dv/3fdrl&#10;tlX93qCNmzDfh9iBBpRxUcvpM7f6THNfv+MID1Rb2B09AtwN1fhYdLz+iob4lWDFVNpk4MYH44Dq&#10;UA7eDRhjCg3eLL+6ome0ohG/H5ovbSaEC6u20Pzm8WvatZZ43NsDGrof+diRRlyqTq04BNNagWz4&#10;1f3Ai1K0cSkOpV3VAG1sChzVchd9cn1Mq85/GLj8BwAA//8DAFBLAwQUAAYACAAAACEAHBBSzd0A&#10;AAALAQAADwAAAGRycy9kb3ducmV2LnhtbEyPwU7DMBBE70j8g7VI3KjtkBAU4lQIiRNCiFI4u/GS&#10;RMTrKHbb9O9ZTvQ2o32ananXix/FAec4BDKgVwoEUhvcQJ2B7cfzzT2ImCw5OwZCAyeMsG4uL2pb&#10;uXCkdzxsUic4hGJlDfQpTZWUse3R27gKExLfvsPsbWI7d9LN9sjhfpSZUnfS24H4Q28nfOqx/dns&#10;vYFMfY46e9E4FaV+K75ObhvSqzHXV8vjA4iES/qH4a8+V4eGO+3CnlwUo4FcqYJRDitveRQTeZmz&#10;2LHItQLZ1PJ8Q/MLAAD//wMAUEsBAi0AFAAGAAgAAAAhALaDOJL+AAAA4QEAABMAAAAAAAAAAAAA&#10;AAAAAAAAAFtDb250ZW50X1R5cGVzXS54bWxQSwECLQAUAAYACAAAACEAOP0h/9YAAACUAQAACwAA&#10;AAAAAAAAAAAAAAAvAQAAX3JlbHMvLnJlbHNQSwECLQAUAAYACAAAACEAYSD0R3oGAABgGAAADgAA&#10;AAAAAAAAAAAAAAAuAgAAZHJzL2Uyb0RvYy54bWxQSwECLQAUAAYACAAAACEAHBBSzd0AAAALAQAA&#10;DwAAAAAAAAAAAAAAAADUCAAAZHJzL2Rvd25yZXYueG1sUEsFBgAAAAAEAAQA8wAAAN4JAAAAAA==&#10;" path="m466725,c389731,93662,312737,187325,276225,228600v-36512,41275,-17463,9525,-28575,19050c236537,257175,225425,276225,209550,285750v-15875,9525,-39688,12700,-57150,19050c134938,311150,122237,317500,104775,323850v-17462,6350,-42863,15875,-57150,19050c33338,346075,23812,334963,19050,342900v-4763,7938,,47625,,47625c19050,409575,20637,404813,19050,457200,17463,509587,12700,660400,9525,704850,6350,749300,,712788,,723900v,11112,4762,34925,9525,47625c14288,784225,25400,788987,28575,800100v3175,11113,-1588,14287,,38100c30163,862013,36512,904875,38100,942975v1588,38100,794,80962,,123825e" filled="f" strokecolor="#00b050" strokeweight="8pt">
                <v:stroke opacity="32896f"/>
                <v:path arrowok="t" o:connecttype="custom" o:connectlocs="466725,0;276225,228600;247650,247650;209550,285750;152400,304800;104775,323850;47625,342900;19050,342900;19050,390525;19050,457200;9525,704850;0,723900;9525,771525;28575,800100;28575,838200;38100,942975;38100,1066800" o:connectangles="0,0,0,0,0,0,0,0,0,0,0,0,0,0,0,0,0"/>
              </v:shape>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64384" behindDoc="0" locked="0" layoutInCell="1" allowOverlap="1" wp14:anchorId="71EF0FF8" wp14:editId="7B449700">
                <wp:simplePos x="0" y="0"/>
                <wp:positionH relativeFrom="column">
                  <wp:posOffset>2573020</wp:posOffset>
                </wp:positionH>
                <wp:positionV relativeFrom="paragraph">
                  <wp:posOffset>2717800</wp:posOffset>
                </wp:positionV>
                <wp:extent cx="182880" cy="182880"/>
                <wp:effectExtent l="0" t="0" r="26670" b="26670"/>
                <wp:wrapNone/>
                <wp:docPr id="19" name="Oval 19"/>
                <wp:cNvGraphicFramePr/>
                <a:graphic xmlns:a="http://schemas.openxmlformats.org/drawingml/2006/main">
                  <a:graphicData uri="http://schemas.microsoft.com/office/word/2010/wordprocessingShape">
                    <wps:wsp>
                      <wps:cNvSpPr/>
                      <wps:spPr>
                        <a:xfrm>
                          <a:off x="0" y="0"/>
                          <a:ext cx="182880" cy="182880"/>
                        </a:xfrm>
                        <a:prstGeom prst="ellipse">
                          <a:avLst/>
                        </a:prstGeom>
                        <a:solidFill>
                          <a:srgbClr val="FFFF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9" o:spid="_x0000_s1026" style="position:absolute;margin-left:202.6pt;margin-top:214pt;width:14.4pt;height:1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n6lgIAAK0FAAAOAAAAZHJzL2Uyb0RvYy54bWysVN9vGyEMfp+0/wHxvt4larc06qXKWmWa&#10;VLVR26nPhIMcEmAGJJfsr5/hfrRbqz5MuwcOY/vD/rB9cXkwmuyFDwpsRScnJSXCcqiV3Vb0x+Pq&#10;04ySEJmtmQYrKnoUgV4uPn64aN1cTKEBXQtPEMSGeesq2sTo5kUReCMMCyfghEWlBG9YRNFvi9qz&#10;FtGNLqZl+blowdfOAxch4Ol1p6SLjC+l4PFOyiAi0RXF2GJefV43aS0WF2y+9cw1ivdhsH+IwjBl&#10;8dIR6ppFRnZevYIyinsIIOMJB1OAlIqLnANmMyn/yuahYU7kXJCc4Eaawv+D5bf7tSeqxrc7p8Qy&#10;g290t2eaoIjctC7M0eTBrX0vBdymRA/Sm/THFMgh83kc+RSHSDgeTmbT2QxZ56jq94hSPDs7H+I3&#10;AYakTUWF1sqFlDGbs/1NiJ31YJWOA2hVr5TWWfDbzZX2BOOt6Aq/Mj8oXvCHmbbve5bl1/LsDU/E&#10;Sa5FIqFLO+/iUYsEqO29kEgdJjrNIeeiFWNAjHNh46RTNawWXZxnJX6J2xRmKvPkkaUMmJAl5jdi&#10;9wCDZQcyYHcwvX1yFbnmR+fyvcA659Ej3ww2js5GWfBvAWjMqr+5sx9I6qhJLG2gPmJheeg6Lji+&#10;UvjGNyzENfPYYlgWODbiHS5SQ1tR6HeUNOB/vXWe7LHyUUtJiy1b0fBzx7ygRH+32BPnk9PT1ONZ&#10;OD37MkXBv9RsXmrszlwB1s0EB5TjeZvsox620oN5wumyTLeiilmOd1eURz8IV7EbJTifuFgusxn2&#10;tWPxxj44nsATq6mAHw9PzLu+0CN2yC0M7f2q2Dvb5GlhuYsgVe6EZ157vnEm5MLp51caOi/lbPU8&#10;ZRe/AQAA//8DAFBLAwQUAAYACAAAACEACEmcGeAAAAALAQAADwAAAGRycy9kb3ducmV2LnhtbEyP&#10;QU+DQBCF7yb+h82YeLNLYUsQWRq1qQcvjbUxHrcwApGdJezS0n/veNLbe5mXN98r1rPtxQlH3znS&#10;sFxEIJAqV3fUaDi8b+8yED4Yqk3vCDVc0MO6vL4qTF67M73haR8awSXkc6OhDWHIpfRVi9b4hRuQ&#10;+PblRmsC27GR9WjOXG57GUdRKq3piD+0ZsDnFqvv/WQ1vF4+p/vDi2uSzfYpTZKl+tjslNa3N/Pj&#10;A4iAc/gLwy8+o0PJTEc3Ue1Fr0FFq5ijLOKMR3FCJYrFkcUqzUCWhfy/ofwBAAD//wMAUEsBAi0A&#10;FAAGAAgAAAAhALaDOJL+AAAA4QEAABMAAAAAAAAAAAAAAAAAAAAAAFtDb250ZW50X1R5cGVzXS54&#10;bWxQSwECLQAUAAYACAAAACEAOP0h/9YAAACUAQAACwAAAAAAAAAAAAAAAAAvAQAAX3JlbHMvLnJl&#10;bHNQSwECLQAUAAYACAAAACEAiDEp+pYCAACtBQAADgAAAAAAAAAAAAAAAAAuAgAAZHJzL2Uyb0Rv&#10;Yy54bWxQSwECLQAUAAYACAAAACEACEmcGeAAAAALAQAADwAAAAAAAAAAAAAAAADwBAAAZHJzL2Rv&#10;d25yZXYueG1sUEsFBgAAAAAEAAQA8wAAAP0FAAAAAA==&#10;" fillcolor="yellow" strokecolor="#00b050" strokeweight="2pt"/>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62336" behindDoc="0" locked="0" layoutInCell="1" allowOverlap="1" wp14:anchorId="1161C939" wp14:editId="6F714AAC">
                <wp:simplePos x="0" y="0"/>
                <wp:positionH relativeFrom="column">
                  <wp:posOffset>1732915</wp:posOffset>
                </wp:positionH>
                <wp:positionV relativeFrom="paragraph">
                  <wp:posOffset>711835</wp:posOffset>
                </wp:positionV>
                <wp:extent cx="182880" cy="182880"/>
                <wp:effectExtent l="0" t="0" r="26670" b="26670"/>
                <wp:wrapNone/>
                <wp:docPr id="20" name="Oval 20"/>
                <wp:cNvGraphicFramePr/>
                <a:graphic xmlns:a="http://schemas.openxmlformats.org/drawingml/2006/main">
                  <a:graphicData uri="http://schemas.microsoft.com/office/word/2010/wordprocessingShape">
                    <wps:wsp>
                      <wps:cNvSpPr/>
                      <wps:spPr>
                        <a:xfrm>
                          <a:off x="0" y="0"/>
                          <a:ext cx="182880" cy="182880"/>
                        </a:xfrm>
                        <a:prstGeom prst="ellipse">
                          <a:avLst/>
                        </a:prstGeom>
                        <a:solidFill>
                          <a:srgbClr val="FFFF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136.45pt;margin-top:56.05pt;width:14.4pt;height:1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20lQIAAK0FAAAOAAAAZHJzL2Uyb0RvYy54bWysVN9vGyEMfp+0/wHxvt4lSrcsyqXKWmWa&#10;VLXV2qnPhIMcEmAGJJfsr5/hfrRbqz5MywOxsf1hf2d7eXE0mhyEDwpsRSdnJSXCcqiV3VX0x8Pm&#10;w5ySEJmtmQYrKnoSgV6s3r9btm4hptCAroUnCGLDonUVbWJ0i6IIvBGGhTNwwqJRgjcsoup3Re1Z&#10;i+hGF9Oy/Fi04GvngYsQ8PaqM9JVxpdS8HgrZRCR6IpibjGfPp/bdBarJVvsPHON4n0a7B+yMExZ&#10;fHSEumKRkb1XL6CM4h4CyHjGwRQgpeIi14DVTMq/qrlvmBO5FiQnuJGm8P9g+c3hzhNVV3SK9Fhm&#10;8BvdHpgmqCI3rQsLdLl3d77XAoqp0KP0Jv1jCeSY+TyNfIpjJBwvJ/PpfI6wHE29jCjFU7DzIX4V&#10;YEgSKiq0Vi6kitmCHa5D7LwHr3QdQKt6o7TOit9tL7UnmG9FN/grc9L4wB9u2r4dWZZfyvNXIhEn&#10;hRaJhK7sLMWTFglQ2+9CInVY6DSnnJtWjAkxzoWNk87UsFp0eZ6X+EvcpjRTm6eIrGXAhCyxvhG7&#10;Bxg8O5ABu4Pp/VOoyD0/BpdvJdYFjxH5ZbBxDDbKgn8NQGNV/cud/0BSR01iaQv1CRvLQzdxwfGN&#10;wm98zUK8Yx5HDNsC10a8xUNqaCsKvURJA/7Xa/fJHzsfrZS0OLIVDT/3zAtK9DeLM/F5MpulGc/K&#10;7PxT6mj/3LJ9brF7cwnYNxNcUI5nMflHPYjSg3nE7bJOr6KJWY5vV5RHPyiXsVsluJ+4WK+zG861&#10;Y/Ha3juewBOrqYEfjo/Mu77RI07IDQzj/aLZO98UaWG9jyBVnoQnXnu+cSfkxun3V1o6z/Xs9bRl&#10;V78BAAD//wMAUEsDBBQABgAIAAAAIQAUKBqx4QAAAAsBAAAPAAAAZHJzL2Rvd25yZXYueG1sTI/B&#10;TsMwDIbvSLxDZCRuLElbbbQ0nYBpHLhMjAlxzJrQVjRO1aRb9/aYExzt/9Pvz+V6dj072TF0HhXI&#10;hQBmsfamw0bB4X17dw8sRI1G9x6tgosNsK6ur0pdGH/GN3vax4ZRCYZCK2hjHArOQ91ap8PCDxYp&#10;+/Kj05HGseFm1Gcqdz1PhFhypzukC60e7HNr6+/95BS8Xj6n/PDim3SzfVqmqcw+NrtMqdub+fEB&#10;WLRz/IPhV5/UoSKno5/QBNYrSFZJTigFMpHAiEiFXAE70iYTOfCq5P9/qH4AAAD//wMAUEsBAi0A&#10;FAAGAAgAAAAhALaDOJL+AAAA4QEAABMAAAAAAAAAAAAAAAAAAAAAAFtDb250ZW50X1R5cGVzXS54&#10;bWxQSwECLQAUAAYACAAAACEAOP0h/9YAAACUAQAACwAAAAAAAAAAAAAAAAAvAQAAX3JlbHMvLnJl&#10;bHNQSwECLQAUAAYACAAAACEAqIAdtJUCAACtBQAADgAAAAAAAAAAAAAAAAAuAgAAZHJzL2Uyb0Rv&#10;Yy54bWxQSwECLQAUAAYACAAAACEAFCgaseEAAAALAQAADwAAAAAAAAAAAAAAAADvBAAAZHJzL2Rv&#10;d25yZXYueG1sUEsFBgAAAAAEAAQA8wAAAP0FAAAAAA==&#10;" fillcolor="yellow" strokecolor="#00b050" strokeweight="2pt"/>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66432" behindDoc="0" locked="0" layoutInCell="1" allowOverlap="1" wp14:anchorId="684AA6D0" wp14:editId="12EE5CFF">
                <wp:simplePos x="0" y="0"/>
                <wp:positionH relativeFrom="column">
                  <wp:posOffset>3590290</wp:posOffset>
                </wp:positionH>
                <wp:positionV relativeFrom="paragraph">
                  <wp:posOffset>2426335</wp:posOffset>
                </wp:positionV>
                <wp:extent cx="182880" cy="182880"/>
                <wp:effectExtent l="0" t="0" r="26670" b="26670"/>
                <wp:wrapNone/>
                <wp:docPr id="15" name="Oval 15"/>
                <wp:cNvGraphicFramePr/>
                <a:graphic xmlns:a="http://schemas.openxmlformats.org/drawingml/2006/main">
                  <a:graphicData uri="http://schemas.microsoft.com/office/word/2010/wordprocessingShape">
                    <wps:wsp>
                      <wps:cNvSpPr/>
                      <wps:spPr>
                        <a:xfrm>
                          <a:off x="0" y="0"/>
                          <a:ext cx="182880" cy="182880"/>
                        </a:xfrm>
                        <a:prstGeom prst="ellipse">
                          <a:avLst/>
                        </a:prstGeom>
                        <a:solidFill>
                          <a:srgbClr val="FFFF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 o:spid="_x0000_s1026" style="position:absolute;margin-left:282.7pt;margin-top:191.05pt;width:14.4pt;height:1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lZlgIAAK0FAAAOAAAAZHJzL2Uyb0RvYy54bWysVN9vGyEMfp+0/wHxvt4larYs6qXKWmWa&#10;VLXR2qnPhIMcEmAGJJfsr5/hfrRbqz5MuwcOY/vD/rB9cXk0mhyEDwpsRSdnJSXCcqiV3VX0x8P6&#10;w5ySEJmtmQYrKnoSgV4u37+7aN1CTKEBXQtPEMSGResq2sToFkUReCMMC2fghEWlBG9YRNHvitqz&#10;FtGNLqZl+bFowdfOAxch4Ol1p6TLjC+l4PFOyiAi0RXF2GJefV63aS2WF2yx88w1ivdhsH+IwjBl&#10;8dIR6ppFRvZevYAyinsIIOMZB1OAlIqLnANmMyn/yua+YU7kXJCc4Eaawv+D5beHjSeqxrebUWKZ&#10;wTe6OzBNUERuWhcWaHLvNr6XAm5TokfpTfpjCuSY+TyNfIpjJBwPJ/PpfI6sc1T1e0QpnpydD/Gr&#10;AEPSpqJCa+VCypgt2OEmxM56sErHAbSq10rrLPjd9kp7gvFWdI1fmR8UL/jDTNu3PcvySzl7xRNx&#10;kmuRSOjSzrt40iIBavtdSKQOE53mkHPRijEgxrmwcdKpGlaLLs5ZiV/iNoWZyjx5ZCkDJmSJ+Y3Y&#10;PcBg2YEM2B1Mb59cRa750bl8K7DOefTIN4ONo7NRFvxrABqz6m/u7AeSOmoSS1uoT1hYHrqOC46v&#10;Fb7xDQtxwzy2GJYFjo14h4vU0FYU+h0lDfhfr50ne6x81FLSYstWNPzcMy8o0d8s9sTnyfl56vEs&#10;nM8+TVHwzzXb5xq7N1eAdTPBAeV43ib7qIet9GAecbqs0q2oYpbj3RXl0Q/CVexGCc4nLlarbIZ9&#10;7Vi8sfeOJ/DEairgh+Mj864v9IgdcgtDe78o9s42eVpY7SNIlTvhideeb5wJuXD6+ZWGznM5Wz1N&#10;2eVvAAAA//8DAFBLAwQUAAYACAAAACEAtiOiReIAAAALAQAADwAAAGRycy9kb3ducmV2LnhtbEyP&#10;y07DMBBF90j8gzVI7KjzcKImZFIBVVmwQZQKsXTjIYmI7Sh22vTvMStYju7RvWeqzaIHdqLJ9dYg&#10;xKsIGJnGqt60CIf33d0amPPSKDlYQwgXcrCpr68qWSp7Nm902vuWhRLjSonQeT+WnLumIy3dyo5k&#10;QvZlJy19OKeWq0meQ7keeBJFOdeyN2GhkyM9ddR872eN8HL5nIvDs23T7e4xT9NYfGxfBeLtzfJw&#10;D8zT4v9g+NUP6lAHp6OdjXJsQMjyTAQUIV0nMbBAZIVIgB0RRBwVwOuK//+h/gEAAP//AwBQSwEC&#10;LQAUAAYACAAAACEAtoM4kv4AAADhAQAAEwAAAAAAAAAAAAAAAAAAAAAAW0NvbnRlbnRfVHlwZXNd&#10;LnhtbFBLAQItABQABgAIAAAAIQA4/SH/1gAAAJQBAAALAAAAAAAAAAAAAAAAAC8BAABfcmVscy8u&#10;cmVsc1BLAQItABQABgAIAAAAIQCsXwlZlgIAAK0FAAAOAAAAAAAAAAAAAAAAAC4CAABkcnMvZTJv&#10;RG9jLnhtbFBLAQItABQABgAIAAAAIQC2I6JF4gAAAAsBAAAPAAAAAAAAAAAAAAAAAPAEAABkcnMv&#10;ZG93bnJldi54bWxQSwUGAAAAAAQABADzAAAA/wUAAAAA&#10;" fillcolor="yellow" strokecolor="#00b050" strokeweight="2pt"/>
            </w:pict>
          </mc:Fallback>
        </mc:AlternateContent>
      </w:r>
      <w:r>
        <w:rPr>
          <w:rFonts w:ascii="Arial" w:hAnsi="Arial" w:cs="Arial"/>
          <w:b/>
          <w:noProof/>
          <w:color w:val="000000" w:themeColor="text1"/>
          <w:sz w:val="22"/>
          <w:szCs w:val="22"/>
          <w:lang w:eastAsia="en-US"/>
        </w:rPr>
        <mc:AlternateContent>
          <mc:Choice Requires="wps">
            <w:drawing>
              <wp:anchor distT="0" distB="0" distL="114300" distR="114300" simplePos="0" relativeHeight="251661312" behindDoc="0" locked="0" layoutInCell="1" allowOverlap="1" wp14:anchorId="5D725789" wp14:editId="069505C1">
                <wp:simplePos x="0" y="0"/>
                <wp:positionH relativeFrom="column">
                  <wp:posOffset>1831975</wp:posOffset>
                </wp:positionH>
                <wp:positionV relativeFrom="paragraph">
                  <wp:posOffset>698500</wp:posOffset>
                </wp:positionV>
                <wp:extent cx="1992118" cy="5755922"/>
                <wp:effectExtent l="38100" t="38100" r="65405" b="16510"/>
                <wp:wrapNone/>
                <wp:docPr id="14" name="Freeform 14"/>
                <wp:cNvGraphicFramePr/>
                <a:graphic xmlns:a="http://schemas.openxmlformats.org/drawingml/2006/main">
                  <a:graphicData uri="http://schemas.microsoft.com/office/word/2010/wordprocessingShape">
                    <wps:wsp>
                      <wps:cNvSpPr/>
                      <wps:spPr>
                        <a:xfrm>
                          <a:off x="0" y="0"/>
                          <a:ext cx="1992118" cy="5755922"/>
                        </a:xfrm>
                        <a:custGeom>
                          <a:avLst/>
                          <a:gdLst>
                            <a:gd name="connsiteX0" fmla="*/ 1919581 w 1992118"/>
                            <a:gd name="connsiteY0" fmla="*/ 5755922 h 5755922"/>
                            <a:gd name="connsiteX1" fmla="*/ 1944981 w 1992118"/>
                            <a:gd name="connsiteY1" fmla="*/ 5146322 h 5755922"/>
                            <a:gd name="connsiteX2" fmla="*/ 1932281 w 1992118"/>
                            <a:gd name="connsiteY2" fmla="*/ 4866922 h 5755922"/>
                            <a:gd name="connsiteX3" fmla="*/ 1919581 w 1992118"/>
                            <a:gd name="connsiteY3" fmla="*/ 4384322 h 5755922"/>
                            <a:gd name="connsiteX4" fmla="*/ 1894181 w 1992118"/>
                            <a:gd name="connsiteY4" fmla="*/ 4295422 h 5755922"/>
                            <a:gd name="connsiteX5" fmla="*/ 1970381 w 1992118"/>
                            <a:gd name="connsiteY5" fmla="*/ 4257322 h 5755922"/>
                            <a:gd name="connsiteX6" fmla="*/ 1970381 w 1992118"/>
                            <a:gd name="connsiteY6" fmla="*/ 4219222 h 5755922"/>
                            <a:gd name="connsiteX7" fmla="*/ 1983081 w 1992118"/>
                            <a:gd name="connsiteY7" fmla="*/ 4155722 h 5755922"/>
                            <a:gd name="connsiteX8" fmla="*/ 1817981 w 1992118"/>
                            <a:gd name="connsiteY8" fmla="*/ 3609622 h 5755922"/>
                            <a:gd name="connsiteX9" fmla="*/ 1805281 w 1992118"/>
                            <a:gd name="connsiteY9" fmla="*/ 3571522 h 5755922"/>
                            <a:gd name="connsiteX10" fmla="*/ 1856081 w 1992118"/>
                            <a:gd name="connsiteY10" fmla="*/ 3520722 h 5755922"/>
                            <a:gd name="connsiteX11" fmla="*/ 1881481 w 1992118"/>
                            <a:gd name="connsiteY11" fmla="*/ 3495322 h 5755922"/>
                            <a:gd name="connsiteX12" fmla="*/ 1894181 w 1992118"/>
                            <a:gd name="connsiteY12" fmla="*/ 3457222 h 5755922"/>
                            <a:gd name="connsiteX13" fmla="*/ 1906881 w 1992118"/>
                            <a:gd name="connsiteY13" fmla="*/ 2746022 h 5755922"/>
                            <a:gd name="connsiteX14" fmla="*/ 1906881 w 1992118"/>
                            <a:gd name="connsiteY14" fmla="*/ 2365022 h 5755922"/>
                            <a:gd name="connsiteX15" fmla="*/ 1894181 w 1992118"/>
                            <a:gd name="connsiteY15" fmla="*/ 1933222 h 5755922"/>
                            <a:gd name="connsiteX16" fmla="*/ 1919581 w 1992118"/>
                            <a:gd name="connsiteY16" fmla="*/ 1895122 h 5755922"/>
                            <a:gd name="connsiteX17" fmla="*/ 1944981 w 1992118"/>
                            <a:gd name="connsiteY17" fmla="*/ 1869722 h 5755922"/>
                            <a:gd name="connsiteX18" fmla="*/ 1957681 w 1992118"/>
                            <a:gd name="connsiteY18" fmla="*/ 1526822 h 5755922"/>
                            <a:gd name="connsiteX19" fmla="*/ 1944981 w 1992118"/>
                            <a:gd name="connsiteY19" fmla="*/ 1069622 h 5755922"/>
                            <a:gd name="connsiteX20" fmla="*/ 1944981 w 1992118"/>
                            <a:gd name="connsiteY20" fmla="*/ 980722 h 5755922"/>
                            <a:gd name="connsiteX21" fmla="*/ 1830681 w 1992118"/>
                            <a:gd name="connsiteY21" fmla="*/ 980722 h 5755922"/>
                            <a:gd name="connsiteX22" fmla="*/ 1411581 w 1992118"/>
                            <a:gd name="connsiteY22" fmla="*/ 980722 h 5755922"/>
                            <a:gd name="connsiteX23" fmla="*/ 1246481 w 1992118"/>
                            <a:gd name="connsiteY23" fmla="*/ 993422 h 5755922"/>
                            <a:gd name="connsiteX24" fmla="*/ 1182981 w 1992118"/>
                            <a:gd name="connsiteY24" fmla="*/ 1006122 h 5755922"/>
                            <a:gd name="connsiteX25" fmla="*/ 1106781 w 1992118"/>
                            <a:gd name="connsiteY25" fmla="*/ 955322 h 5755922"/>
                            <a:gd name="connsiteX26" fmla="*/ 916281 w 1992118"/>
                            <a:gd name="connsiteY26" fmla="*/ 802922 h 5755922"/>
                            <a:gd name="connsiteX27" fmla="*/ 814681 w 1992118"/>
                            <a:gd name="connsiteY27" fmla="*/ 663222 h 5755922"/>
                            <a:gd name="connsiteX28" fmla="*/ 776581 w 1992118"/>
                            <a:gd name="connsiteY28" fmla="*/ 625122 h 5755922"/>
                            <a:gd name="connsiteX29" fmla="*/ 687681 w 1992118"/>
                            <a:gd name="connsiteY29" fmla="*/ 599722 h 5755922"/>
                            <a:gd name="connsiteX30" fmla="*/ 611481 w 1992118"/>
                            <a:gd name="connsiteY30" fmla="*/ 599722 h 5755922"/>
                            <a:gd name="connsiteX31" fmla="*/ 611481 w 1992118"/>
                            <a:gd name="connsiteY31" fmla="*/ 523522 h 5755922"/>
                            <a:gd name="connsiteX32" fmla="*/ 586081 w 1992118"/>
                            <a:gd name="connsiteY32" fmla="*/ 472722 h 5755922"/>
                            <a:gd name="connsiteX33" fmla="*/ 535281 w 1992118"/>
                            <a:gd name="connsiteY33" fmla="*/ 421922 h 5755922"/>
                            <a:gd name="connsiteX34" fmla="*/ 446381 w 1992118"/>
                            <a:gd name="connsiteY34" fmla="*/ 345722 h 5755922"/>
                            <a:gd name="connsiteX35" fmla="*/ 382881 w 1992118"/>
                            <a:gd name="connsiteY35" fmla="*/ 269522 h 5755922"/>
                            <a:gd name="connsiteX36" fmla="*/ 332081 w 1992118"/>
                            <a:gd name="connsiteY36" fmla="*/ 142522 h 5755922"/>
                            <a:gd name="connsiteX37" fmla="*/ 319381 w 1992118"/>
                            <a:gd name="connsiteY37" fmla="*/ 91722 h 5755922"/>
                            <a:gd name="connsiteX38" fmla="*/ 243181 w 1992118"/>
                            <a:gd name="connsiteY38" fmla="*/ 28222 h 5755922"/>
                            <a:gd name="connsiteX39" fmla="*/ 179681 w 1992118"/>
                            <a:gd name="connsiteY39" fmla="*/ 2822 h 5755922"/>
                            <a:gd name="connsiteX40" fmla="*/ 141581 w 1992118"/>
                            <a:gd name="connsiteY40" fmla="*/ 2822 h 5755922"/>
                            <a:gd name="connsiteX41" fmla="*/ 27281 w 1992118"/>
                            <a:gd name="connsiteY41" fmla="*/ 2822 h 5755922"/>
                            <a:gd name="connsiteX42" fmla="*/ 1881 w 1992118"/>
                            <a:gd name="connsiteY42" fmla="*/ 2822 h 5755922"/>
                            <a:gd name="connsiteX43" fmla="*/ 1881 w 1992118"/>
                            <a:gd name="connsiteY43" fmla="*/ 40922 h 5755922"/>
                            <a:gd name="connsiteX44" fmla="*/ 1881 w 1992118"/>
                            <a:gd name="connsiteY44" fmla="*/ 142522 h 5755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1992118" h="5755922">
                              <a:moveTo>
                                <a:pt x="1919581" y="5755922"/>
                              </a:moveTo>
                              <a:cubicBezTo>
                                <a:pt x="1931222" y="5525205"/>
                                <a:pt x="1942864" y="5294489"/>
                                <a:pt x="1944981" y="5146322"/>
                              </a:cubicBezTo>
                              <a:cubicBezTo>
                                <a:pt x="1947098" y="4998155"/>
                                <a:pt x="1936514" y="4993922"/>
                                <a:pt x="1932281" y="4866922"/>
                              </a:cubicBezTo>
                              <a:cubicBezTo>
                                <a:pt x="1928048" y="4739922"/>
                                <a:pt x="1925931" y="4479572"/>
                                <a:pt x="1919581" y="4384322"/>
                              </a:cubicBezTo>
                              <a:cubicBezTo>
                                <a:pt x="1913231" y="4289072"/>
                                <a:pt x="1885714" y="4316589"/>
                                <a:pt x="1894181" y="4295422"/>
                              </a:cubicBezTo>
                              <a:cubicBezTo>
                                <a:pt x="1902648" y="4274255"/>
                                <a:pt x="1957681" y="4270022"/>
                                <a:pt x="1970381" y="4257322"/>
                              </a:cubicBezTo>
                              <a:cubicBezTo>
                                <a:pt x="1983081" y="4244622"/>
                                <a:pt x="1968264" y="4236155"/>
                                <a:pt x="1970381" y="4219222"/>
                              </a:cubicBezTo>
                              <a:cubicBezTo>
                                <a:pt x="1972498" y="4202289"/>
                                <a:pt x="2008481" y="4257322"/>
                                <a:pt x="1983081" y="4155722"/>
                              </a:cubicBezTo>
                              <a:cubicBezTo>
                                <a:pt x="1957681" y="4054122"/>
                                <a:pt x="1847614" y="3706989"/>
                                <a:pt x="1817981" y="3609622"/>
                              </a:cubicBezTo>
                              <a:cubicBezTo>
                                <a:pt x="1788348" y="3512255"/>
                                <a:pt x="1798931" y="3586339"/>
                                <a:pt x="1805281" y="3571522"/>
                              </a:cubicBezTo>
                              <a:cubicBezTo>
                                <a:pt x="1811631" y="3556705"/>
                                <a:pt x="1856081" y="3520722"/>
                                <a:pt x="1856081" y="3520722"/>
                              </a:cubicBezTo>
                              <a:cubicBezTo>
                                <a:pt x="1868781" y="3508022"/>
                                <a:pt x="1875131" y="3505905"/>
                                <a:pt x="1881481" y="3495322"/>
                              </a:cubicBezTo>
                              <a:cubicBezTo>
                                <a:pt x="1887831" y="3484739"/>
                                <a:pt x="1889948" y="3582105"/>
                                <a:pt x="1894181" y="3457222"/>
                              </a:cubicBezTo>
                              <a:cubicBezTo>
                                <a:pt x="1898414" y="3332339"/>
                                <a:pt x="1904764" y="2928055"/>
                                <a:pt x="1906881" y="2746022"/>
                              </a:cubicBezTo>
                              <a:cubicBezTo>
                                <a:pt x="1908998" y="2563989"/>
                                <a:pt x="1908998" y="2500489"/>
                                <a:pt x="1906881" y="2365022"/>
                              </a:cubicBezTo>
                              <a:cubicBezTo>
                                <a:pt x="1904764" y="2229555"/>
                                <a:pt x="1892064" y="2011539"/>
                                <a:pt x="1894181" y="1933222"/>
                              </a:cubicBezTo>
                              <a:cubicBezTo>
                                <a:pt x="1896298" y="1854905"/>
                                <a:pt x="1911114" y="1905705"/>
                                <a:pt x="1919581" y="1895122"/>
                              </a:cubicBezTo>
                              <a:cubicBezTo>
                                <a:pt x="1928048" y="1884539"/>
                                <a:pt x="1938631" y="1931105"/>
                                <a:pt x="1944981" y="1869722"/>
                              </a:cubicBezTo>
                              <a:cubicBezTo>
                                <a:pt x="1951331" y="1808339"/>
                                <a:pt x="1957681" y="1660172"/>
                                <a:pt x="1957681" y="1526822"/>
                              </a:cubicBezTo>
                              <a:cubicBezTo>
                                <a:pt x="1957681" y="1393472"/>
                                <a:pt x="1947098" y="1160639"/>
                                <a:pt x="1944981" y="1069622"/>
                              </a:cubicBezTo>
                              <a:cubicBezTo>
                                <a:pt x="1942864" y="978605"/>
                                <a:pt x="1964031" y="995539"/>
                                <a:pt x="1944981" y="980722"/>
                              </a:cubicBezTo>
                              <a:cubicBezTo>
                                <a:pt x="1925931" y="965905"/>
                                <a:pt x="1830681" y="980722"/>
                                <a:pt x="1830681" y="980722"/>
                              </a:cubicBezTo>
                              <a:lnTo>
                                <a:pt x="1411581" y="980722"/>
                              </a:lnTo>
                              <a:cubicBezTo>
                                <a:pt x="1314214" y="982839"/>
                                <a:pt x="1284581" y="989189"/>
                                <a:pt x="1246481" y="993422"/>
                              </a:cubicBezTo>
                              <a:cubicBezTo>
                                <a:pt x="1208381" y="997655"/>
                                <a:pt x="1206264" y="1012472"/>
                                <a:pt x="1182981" y="1006122"/>
                              </a:cubicBezTo>
                              <a:cubicBezTo>
                                <a:pt x="1159698" y="999772"/>
                                <a:pt x="1151231" y="989189"/>
                                <a:pt x="1106781" y="955322"/>
                              </a:cubicBezTo>
                              <a:cubicBezTo>
                                <a:pt x="1062331" y="921455"/>
                                <a:pt x="964964" y="851605"/>
                                <a:pt x="916281" y="802922"/>
                              </a:cubicBezTo>
                              <a:cubicBezTo>
                                <a:pt x="867598" y="754239"/>
                                <a:pt x="837964" y="692855"/>
                                <a:pt x="814681" y="663222"/>
                              </a:cubicBezTo>
                              <a:cubicBezTo>
                                <a:pt x="791398" y="633589"/>
                                <a:pt x="797748" y="635705"/>
                                <a:pt x="776581" y="625122"/>
                              </a:cubicBezTo>
                              <a:cubicBezTo>
                                <a:pt x="755414" y="614539"/>
                                <a:pt x="715198" y="603955"/>
                                <a:pt x="687681" y="599722"/>
                              </a:cubicBezTo>
                              <a:cubicBezTo>
                                <a:pt x="660164" y="595489"/>
                                <a:pt x="624181" y="612422"/>
                                <a:pt x="611481" y="599722"/>
                              </a:cubicBezTo>
                              <a:cubicBezTo>
                                <a:pt x="598781" y="587022"/>
                                <a:pt x="615714" y="544689"/>
                                <a:pt x="611481" y="523522"/>
                              </a:cubicBezTo>
                              <a:cubicBezTo>
                                <a:pt x="607248" y="502355"/>
                                <a:pt x="598781" y="489655"/>
                                <a:pt x="586081" y="472722"/>
                              </a:cubicBezTo>
                              <a:cubicBezTo>
                                <a:pt x="573381" y="455789"/>
                                <a:pt x="558564" y="443089"/>
                                <a:pt x="535281" y="421922"/>
                              </a:cubicBezTo>
                              <a:cubicBezTo>
                                <a:pt x="511998" y="400755"/>
                                <a:pt x="471781" y="371122"/>
                                <a:pt x="446381" y="345722"/>
                              </a:cubicBezTo>
                              <a:cubicBezTo>
                                <a:pt x="420981" y="320322"/>
                                <a:pt x="401931" y="303389"/>
                                <a:pt x="382881" y="269522"/>
                              </a:cubicBezTo>
                              <a:cubicBezTo>
                                <a:pt x="363831" y="235655"/>
                                <a:pt x="342664" y="172155"/>
                                <a:pt x="332081" y="142522"/>
                              </a:cubicBezTo>
                              <a:cubicBezTo>
                                <a:pt x="321498" y="112889"/>
                                <a:pt x="334198" y="110772"/>
                                <a:pt x="319381" y="91722"/>
                              </a:cubicBezTo>
                              <a:cubicBezTo>
                                <a:pt x="304564" y="72672"/>
                                <a:pt x="266464" y="43039"/>
                                <a:pt x="243181" y="28222"/>
                              </a:cubicBezTo>
                              <a:cubicBezTo>
                                <a:pt x="219898" y="13405"/>
                                <a:pt x="196614" y="7055"/>
                                <a:pt x="179681" y="2822"/>
                              </a:cubicBezTo>
                              <a:cubicBezTo>
                                <a:pt x="162748" y="-1411"/>
                                <a:pt x="141581" y="2822"/>
                                <a:pt x="141581" y="2822"/>
                              </a:cubicBezTo>
                              <a:lnTo>
                                <a:pt x="27281" y="2822"/>
                              </a:lnTo>
                              <a:cubicBezTo>
                                <a:pt x="3998" y="2822"/>
                                <a:pt x="6114" y="-3528"/>
                                <a:pt x="1881" y="2822"/>
                              </a:cubicBezTo>
                              <a:cubicBezTo>
                                <a:pt x="-2352" y="9172"/>
                                <a:pt x="1881" y="40922"/>
                                <a:pt x="1881" y="40922"/>
                              </a:cubicBezTo>
                              <a:lnTo>
                                <a:pt x="1881" y="142522"/>
                              </a:ln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4" o:spid="_x0000_s1026" style="position:absolute;margin-left:144.25pt;margin-top:55pt;width:156.85pt;height:453.2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992118,5755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KjsAsAAJQ3AAAOAAAAZHJzL2Uyb0RvYy54bWysW11v2zgWfV9g/4PgxwXaiF+SGDQddDro&#10;YoFipth2MbuPii3HBmzJKylNOr9+Dj9kk0y2uSy2GGQkU4eH9/LyiuQR3/z0eDwUX7tx2g/9zYq9&#10;LldF16+Hzb6/u1n968uHV82qmOa237SHoe9uVt+6afXT27/+5c3D6brjw244bLqxQCX9dP1wulnt&#10;5vl0fXU1rXfdsZ1eD6euR+F2GI/tjNvx7moztg+o/Xi44mVZXT0M4+Y0DutumvDrL65w9dbWv912&#10;6/m37Xbq5uJws0LbZvt3tH9vzd+rt2/a67uxPe32a9+M9gdacWz3PUjPVf3Szm1xP+6fVHXcr8dh&#10;Grbz6/VwvBq22/26szbAGlYm1nzetafO2gLnTKezm6b/X7XrX79+Gov9Bn0nV0XfHtFHH8auMx4v&#10;8BP883CarvHY59On0d9NuDTGPm7Ho/k/zCgerU+/nX3aPc7FGj8yrTljiII1ylStlObc1Hp1ga/v&#10;p/nv3WCrar9+nGbXKRtcWZdufLvWQ99P+7n7Nzpyezygn/52VTDNtGpY8YArx+TRCeg/Ici3o9gV&#10;QYvQeU+YWMQkpaYwhSDFZCU4f5mJR0yAUJhCkGyqCr59mUlETETvhSApGkmyCRF16adGS0axKQRJ&#10;rpWk2KRCJl2XgsIUgiRXNcmm6keYQpDkDN1E6Kc6YmpESbEpBEmmVE1hwugM+onVpCgPQaIqdUVh&#10;0hFTqUhRHoKEqpmiMLFwvLNGVST3RSiheEnyHwtHPGsaJildFaGE1IoUfywc84w6qCKUkCYsCBHI&#10;wlHPdFnBtJcTbYTitaxKElc47ulcIYqLStG4wpFP92GE0gLdRfFhOPbJLysWoRqtGIkrHP1MU19X&#10;EaqpNC3mw/GPl0hdkWIjQileNSS7wgxAtytClRUtQ/Eob1B9GKF0Q0sbPE4bAuOLMLwiFJkqyhqS&#10;MdKUCTO1y4uBTBUlDS4rUjLkIUprQXrr83D0Y5LJSS+uGIU1BGls8Wj0s7KqSZ0VorSipXgeDn7N&#10;KtJLMgI1JSdNBXk49PHaogVgCKrM7JaQBnk48Ou6osVfCKo4LQnycNhXDS0vRSClaSlQhKmiYrS3&#10;fgQiM4WZgswUghTHbIbQTyIc8qqhzZoikKw56QUiwhGv0DrKeIpAbiZNWPCEaUJiPUZiCkFuxkRg&#10;Coe7aDhpviRCEK80rZ/CHIGpCGl2K0IQw5KHFBHhcBdM07wXgjSjBUQ42rkUpNWiiECYTVBiPMwQ&#10;WO2Qsp4IQZw0bZFhfmBYjVHiLgIRecKBjsFHookwNHPC1GBWOS8vBWQIIRoTpgUiSwiRJenNJ8Ph&#10;TaSJIM+MHmxp3S2bVu1u2cdaP/Z+IwtXRWv2RUu7VXgaJrNrFu5qYYtsucV+ldslA8rsgr0ARneG&#10;YJYFRi+F4GV/jsYM54dgkcUMl4Zgu98IN9KYkTdDsMpiRioMwVUWGNktBNdZYGSsENxkgZGFQrDO&#10;ApvdjRCN+6wYS4MsL8rMHkTEnhdnZlshgudFmtnejuB5scaSYMN9luuScMP6PgueBBzLiziz/R7Z&#10;nhdzLAk63Oc03qyNQ3bcZ8GTqMP6NwueRN1ZfaDlGLMujRqfF3VmrRnB86LOLDojeF7UmTVhBM+L&#10;OrM6jOB5UWeWfBE8L+rMkiyC50WdWWeFcNznhI1Iog73WfAk6rBCyoInUYdlTxY8iTqRF3VmQRK5&#10;Li/qzCojgudFnUiiDvdZtidRhwVCFjyJOkz7c+Bm9h7ajvsseBJ1Mi/qzHQ7Ys+LOplEHe6zGp9E&#10;HabYAdzN6vxMeIQubxT5g1Xk51UBRX5cFVDkbw2mvT61s5lAL5fFQyAk7y46sik/Dl+7L4N9cjbz&#10;ab/Hbj0RqLvgvzy5vr/dr3/u/ohxAhuBzoNKYW1c2rBHW3y1kjeVM1Fx7As3NjKCYiMOO1an+S7W&#10;R1zPM8u61C5upUYtKmGGruGnLygWWN94J/mGYQfOM3sNOIOZN6X0zLWAgJ5UzZX2mVDKGpv8SbEV&#10;j63NXhPOYGaCL1XzRmPHPDKqaSD0OW9jJwDbhbG3ne7lmJ1GnMFccuxJe2yNdVzibStlLMUlBKWo&#10;YU5c9sVWM85gtiKux2IjKq0aaoiPMAkt60kYWFnbo62GnMFcc4Snx8Kk2J34kKbBLn1q1CW2g3Y7&#10;TTmDOXBnqSSGWOTORtaV72dRQ6OJG4YtICNG24Z5jZnOXDeN8P0szNZx0s+oeIltgY1O4TL92ebG&#10;itOO2WnOdOaGscrHtlCqqpNM4sRoX7WVmGOXWK06LTb58+VM0mDDe/GXKiEDJN6uFTs3rFQ6bZhV&#10;rh2z06MzbAbxUrVEr6bubLQ+d0bDWcpsPw7xzFadzmDWjVxCCDuhaUfqEiHmMglEEXRrMtytqm2Z&#10;vVZNZ9YlrHKjiqtKpMEbFZfIs3EOc3q6Y3bKdQ7zxSiOBJgY1WheLjaXEPvSzrh4G/u5RsChMzeQ&#10;Ub3N+KpCpiGkGf45b0PEV2nou4+1rM3Q3c2opDObzvMhhA07mRqFjell0MEolkaYU3I9s9W4M5gx&#10;anxss6ZsnkTYJcWxqiqx222qPmcSp407Zqd45zAb/cphBVTRtOrLxAEpp0QIxsz2CwCHdvp3BvNl&#10;uqNr6EDJqKlk6T2ijaz5P3mdapxBe5lx6OppgrIauTXoUvHZ0XhLLc66lD7Jm4c+mvU5LTypEqDl&#10;sTjp+rmggHjio1xD5UnM5whO32lICYjzqFOcIu4Irc5Ndw5UHqgvHgoNNe4TDPll+sBKxtNYcfK4&#10;BTMnetOJmdJ4NXtiXSdRyDCOl2B4aq+Tyh3WCuB0Whi0jDt82ilje3Ul8Z+tt1EI/sgZTjV3hVYL&#10;J5M2Va28qTW+PYy7thFQixwnvrVs4gY5/dxyOlWczFlrhpeHQwpMRqKAqeFvn/YqfP0W2+mUdIe0&#10;+jidU2Ey5k2Ba2M78Y0dWxpUCgxwU+0yzpymbjmdfk3mNMnRu0/hw87Yzoqb70OdKYjeeObiNO8f&#10;4URnLjMi1dTJhAhz7GWVoTAfTxpkFX3HadVzup1YzfguwwdpmAKG7gsaBA8kg9gp7pbT6ehkTixF&#10;ltyAgVLHpiiFOafrbCnxIWkUYE57d5z221Q6J8M3135VUZb4tju0U9ZscbyoWTLvdyq85XTaOplT&#10;ciyV/YqAl5i7RJylefW7akv4I7LT6fG20KnsZE6BTwZ8tejNpMvwqVLlfYs3f7Joc8q85XR6O50T&#10;Cc/7Fs5rElOEXMYnJjpJPnYaveW0yjudspRLlNS8ipO8sXGJIIGUEHrdafXOsUaBJxMi2prFRiHj&#10;zMZ0tSwMkfOiyHKS/ZmPTIcvqZZM+gpyvN1bW5Kak+ejOr9T9MKkwmrwUV0vTCiw8+KXEfBf6FqT&#10;92xFr8wHMmGJ0axTiniuEt+5mcsrk8gszITGs/VZAf37JS+Yf25aFPJuQgWo2duz5z/Om3y2vssZ&#10;kH74sD8c7Bvn0NutP7w2SieaT8NhvzHF5n00jXe37w9j8bU1p3vKn0vlHmoPp13rflUl/hlrwOEf&#10;d9eXelBygMR+Zc65uJMt9mr+dugMyaH/Z7fFCRlsLXKr29uzSd2Zt12vu35mrmjXbrpniM1pJoOw&#10;1LZCU/MWZpzr9hUsT7pKlrpd+/3zBtrZo01nsPfN98BnhGUe+vkMPu77YXzOsgOs8szu+cVJzjXG&#10;S7fD5tunsRgHd7BqOq0/7Mdp/thO86d2xAkd7IfjdNj8G/5sDwO2cbFba69WxW4Y/3jud/M8Djih&#10;dFU84GTWzWr67307dqvi8I8eR580k2abfbY35lN23IxhyW1Y0t8f3w8IDwwWtM5emufnw3K5HYfj&#10;7zhE9s6woqjt1+DGhxgzdqTdzfsZ9yjCoah19+6dvcbxLcTvx/7zaW0qN149wfIvj7+346kwlzer&#10;GYegfh2WU1zt9XK4yQyC87MG2Q/v7udhuzcnn2wcOr/6Gxz9soHjj6mZs2XhvX3qcpju7Z8AAAD/&#10;/wMAUEsDBBQABgAIAAAAIQCz77T13wAAAAwBAAAPAAAAZHJzL2Rvd25yZXYueG1sTI/NasMwEITv&#10;hb6D2EJvjWSTGuNaDqXQSygNSQu9KtbGMtWPkeTEeftuT+1xZz5mZ9rN4iw7Y0xj8BKKlQCGvg96&#10;9IOEz4/XhxpYysprZYNHCVdMsOlub1rV6HDxezwf8sAoxKdGSTA5Tw3nqTfoVFqFCT15pxCdynTG&#10;geuoLhTuLC+FqLhTo6cPRk34YrD/PsxOwm5e8z5uv7anfLXBvL/t9mbiUt7fLc9PwDIu+Q+G3/pU&#10;HTrqdAyz14lZCWVdPxJKRiFoFBGVKEtgR1JEUa2Bdy3/P6L7AQAA//8DAFBLAQItABQABgAIAAAA&#10;IQC2gziS/gAAAOEBAAATAAAAAAAAAAAAAAAAAAAAAABbQ29udGVudF9UeXBlc10ueG1sUEsBAi0A&#10;FAAGAAgAAAAhADj9If/WAAAAlAEAAAsAAAAAAAAAAAAAAAAALwEAAF9yZWxzLy5yZWxzUEsBAi0A&#10;FAAGAAgAAAAhAM/GUqOwCwAAlDcAAA4AAAAAAAAAAAAAAAAALgIAAGRycy9lMm9Eb2MueG1sUEsB&#10;Ai0AFAAGAAgAAAAhALPvtPXfAAAADAEAAA8AAAAAAAAAAAAAAAAACg4AAGRycy9kb3ducmV2Lnht&#10;bFBLBQYAAAAABAAEAPMAAAAWDwAAAAA=&#10;" path="m1919581,5755922v11641,-230717,23283,-461433,25400,-609600c1947098,4998155,1936514,4993922,1932281,4866922v-4233,-127000,-6350,-387350,-12700,-482600c1913231,4289072,1885714,4316589,1894181,4295422v8467,-21167,63500,-25400,76200,-38100c1983081,4244622,1968264,4236155,1970381,4219222v2117,-16933,38100,38100,12700,-63500c1957681,4054122,1847614,3706989,1817981,3609622v-29633,-97367,-19050,-23283,-12700,-38100c1811631,3556705,1856081,3520722,1856081,3520722v12700,-12700,19050,-14817,25400,-25400c1887831,3484739,1889948,3582105,1894181,3457222v4233,-124883,10583,-529167,12700,-711200c1908998,2563989,1908998,2500489,1906881,2365022v-2117,-135467,-14817,-353483,-12700,-431800c1896298,1854905,1911114,1905705,1919581,1895122v8467,-10583,19050,35983,25400,-25400c1951331,1808339,1957681,1660172,1957681,1526822v,-133350,-10583,-366183,-12700,-457200c1942864,978605,1964031,995539,1944981,980722v-19050,-14817,-114300,,-114300,l1411581,980722v-97367,2117,-127000,8467,-165100,12700c1208381,997655,1206264,1012472,1182981,1006122v-23283,-6350,-31750,-16933,-76200,-50800c1062331,921455,964964,851605,916281,802922,867598,754239,837964,692855,814681,663222,791398,633589,797748,635705,776581,625122,755414,614539,715198,603955,687681,599722v-27517,-4233,-63500,12700,-76200,c598781,587022,615714,544689,611481,523522v-4233,-21167,-12700,-33867,-25400,-50800c573381,455789,558564,443089,535281,421922,511998,400755,471781,371122,446381,345722,420981,320322,401931,303389,382881,269522,363831,235655,342664,172155,332081,142522v-10583,-29633,2117,-31750,-12700,-50800c304564,72672,266464,43039,243181,28222,219898,13405,196614,7055,179681,2822v-16933,-4233,-38100,,-38100,l27281,2822v-23283,,-21167,-6350,-25400,c-2352,9172,1881,40922,1881,40922r,101600e" filled="f" strokecolor="#00b050" strokeweight="8pt">
                <v:stroke opacity="32896f"/>
                <v:path arrowok="t" o:connecttype="custom" o:connectlocs="1919581,5755922;1944981,5146322;1932281,4866922;1919581,4384322;1894181,4295422;1970381,4257322;1970381,4219222;1983081,4155722;1817981,3609622;1805281,3571522;1856081,3520722;1881481,3495322;1894181,3457222;1906881,2746022;1906881,2365022;1894181,1933222;1919581,1895122;1944981,1869722;1957681,1526822;1944981,1069622;1944981,980722;1830681,980722;1411581,980722;1246481,993422;1182981,1006122;1106781,955322;916281,802922;814681,663222;776581,625122;687681,599722;611481,599722;611481,523522;586081,472722;535281,421922;446381,345722;382881,269522;332081,142522;319381,91722;243181,28222;179681,2822;141581,2822;27281,2822;1881,2822;1881,40922;1881,142522" o:connectangles="0,0,0,0,0,0,0,0,0,0,0,0,0,0,0,0,0,0,0,0,0,0,0,0,0,0,0,0,0,0,0,0,0,0,0,0,0,0,0,0,0,0,0,0,0"/>
              </v:shape>
            </w:pict>
          </mc:Fallback>
        </mc:AlternateContent>
      </w:r>
      <w:r>
        <w:rPr>
          <w:rFonts w:ascii="Arial" w:hAnsi="Arial" w:cs="Arial"/>
          <w:b/>
          <w:noProof/>
          <w:color w:val="000000" w:themeColor="text1"/>
          <w:sz w:val="22"/>
          <w:szCs w:val="22"/>
          <w:lang w:eastAsia="en-US"/>
        </w:rPr>
        <w:drawing>
          <wp:inline distT="0" distB="0" distL="0" distR="0" wp14:anchorId="1E0A6E91" wp14:editId="11408606">
            <wp:extent cx="5648325" cy="7680960"/>
            <wp:effectExtent l="19050" t="19050" r="952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 - Copy.jpg"/>
                    <pic:cNvPicPr/>
                  </pic:nvPicPr>
                  <pic:blipFill rotWithShape="1">
                    <a:blip r:embed="rId22" cstate="print">
                      <a:extLst>
                        <a:ext uri="{28A0092B-C50C-407E-A947-70E740481C1C}">
                          <a14:useLocalDpi xmlns:a14="http://schemas.microsoft.com/office/drawing/2010/main" val="0"/>
                        </a:ext>
                      </a:extLst>
                    </a:blip>
                    <a:srcRect b="1344"/>
                    <a:stretch/>
                  </pic:blipFill>
                  <pic:spPr bwMode="auto">
                    <a:xfrm>
                      <a:off x="0" y="0"/>
                      <a:ext cx="5657054" cy="76928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152D8" w:rsidRDefault="00A152D8" w:rsidP="00A152D8">
      <w:pPr>
        <w:rPr>
          <w:rFonts w:ascii="Arial" w:hAnsi="Arial" w:cs="Arial"/>
          <w:b/>
          <w:color w:val="000000" w:themeColor="text1"/>
          <w:sz w:val="22"/>
          <w:szCs w:val="22"/>
        </w:rPr>
      </w:pPr>
      <w:r w:rsidRPr="00682F16">
        <w:rPr>
          <w:rFonts w:ascii="Arial" w:hAnsi="Arial" w:cs="Arial"/>
          <w:b/>
          <w:noProof/>
          <w:color w:val="000000" w:themeColor="text1"/>
          <w:sz w:val="22"/>
          <w:szCs w:val="22"/>
          <w:lang w:eastAsia="en-US"/>
        </w:rPr>
        <mc:AlternateContent>
          <mc:Choice Requires="wps">
            <w:drawing>
              <wp:anchor distT="0" distB="0" distL="114300" distR="114300" simplePos="0" relativeHeight="251677696" behindDoc="0" locked="0" layoutInCell="1" allowOverlap="1" wp14:anchorId="1290E633" wp14:editId="5BDBDCB6">
                <wp:simplePos x="0" y="0"/>
                <wp:positionH relativeFrom="column">
                  <wp:posOffset>4248150</wp:posOffset>
                </wp:positionH>
                <wp:positionV relativeFrom="paragraph">
                  <wp:posOffset>32385</wp:posOffset>
                </wp:positionV>
                <wp:extent cx="659812" cy="140398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12" cy="1403985"/>
                        </a:xfrm>
                        <a:prstGeom prst="rect">
                          <a:avLst/>
                        </a:prstGeom>
                        <a:noFill/>
                        <a:ln w="9525">
                          <a:noFill/>
                          <a:miter lim="800000"/>
                          <a:headEnd/>
                          <a:tailEnd/>
                        </a:ln>
                      </wps:spPr>
                      <wps:txbx>
                        <w:txbxContent>
                          <w:p w:rsidR="004941CC" w:rsidRPr="00682F16" w:rsidRDefault="004941CC" w:rsidP="00A152D8">
                            <w:pPr>
                              <w:rPr>
                                <w:rFonts w:ascii="Arial" w:hAnsi="Arial" w:cs="Arial"/>
                                <w:sz w:val="16"/>
                                <w:szCs w:val="16"/>
                              </w:rPr>
                            </w:pPr>
                            <w:r w:rsidRPr="00682F16">
                              <w:rPr>
                                <w:rFonts w:ascii="Arial" w:hAnsi="Arial" w:cs="Arial"/>
                                <w:sz w:val="16"/>
                                <w:szCs w:val="16"/>
                              </w:rPr>
                              <w:t>10 miles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334.5pt;margin-top:2.55pt;width:51.9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7SEQIAAPsDAAAOAAAAZHJzL2Uyb0RvYy54bWysU9tuGyEQfa/Uf0C813uJ7dorr6M0qatK&#10;6UVK+gGYZb2owFDA3nW/vgNru1byVpUHxDDMmTlnhtXtoBU5COclmJoWk5wSYTg00uxq+uN5825B&#10;iQ/MNEyBETU9Ck9v12/frHpbiRI6UI1wBEGMr3pb0y4EW2WZ553QzE/ACoPOFpxmAU23yxrHekTX&#10;KivzfJ714BrrgAvv8fZhdNJ1wm9bwcO3tvUiEFVTrC2k3aV9G/dsvWLVzjHbSX4qg/1DFZpJg0kv&#10;UA8sMLJ38hWUltyBhzZMOOgM2lZykTggmyJ/weapY1YkLiiOtxeZ/P+D5V8P3x2RTU3LOSWGaezR&#10;sxgC+QADKaM8vfUVvnqy+C4MeI1tTlS9fQT+0xMD9x0zO3HnHPSdYA2WV8TI7Cp0xPERZNt/gQbT&#10;sH2ABDS0TkftUA2C6Nim46U1sRSOl/PZclGUlHB0FdP8ZrmYpRSsOkdb58MnAZrEQ00dtj6hs8Oj&#10;D7EaVp2fxGQGNlKp1H5lSF/T5aycpYArj5YBp1NJXdNFHtc4L5HkR9Ok4MCkGs+YQJkT60h0pByG&#10;7ZD0LW7Oam6hOaIODsZpxN+Dhw7cb0p6nMSa+l975gQl6rNBLZfFdBpHNxnT2fsSDXft2V57mOEI&#10;VdNAyXi8D2ncI2dv71DzjUxyxOaMlZxqxglLKp1+Qxzhazu9+vtn138AAAD//wMAUEsDBBQABgAI&#10;AAAAIQA+NmFO3gAAAAkBAAAPAAAAZHJzL2Rvd25yZXYueG1sTI/BTsMwEETvSPyDtUjcqFNLJDSN&#10;U1WoLUegRJzdeJtExGvLdtPw95gTHEczmnlTbWYzsgl9GCxJWC4yYEit1QN1EpqP/cMTsBAVaTVa&#10;QgnfGGBT395UqtT2Su84HWPHUgmFUknoY3Ql56Ht0aiwsA4peWfrjYpJ+o5rr66p3IxcZFnOjRoo&#10;LfTK4XOP7dfxYiS46A7Fi3992+72U9Z8HhoxdDsp7+/m7RpYxDn+heEXP6FDnZhO9kI6sFFCnq/S&#10;lyjhcQks+UUhVsBOEoTIBfC64v8f1D8AAAD//wMAUEsBAi0AFAAGAAgAAAAhALaDOJL+AAAA4QEA&#10;ABMAAAAAAAAAAAAAAAAAAAAAAFtDb250ZW50X1R5cGVzXS54bWxQSwECLQAUAAYACAAAACEAOP0h&#10;/9YAAACUAQAACwAAAAAAAAAAAAAAAAAvAQAAX3JlbHMvLnJlbHNQSwECLQAUAAYACAAAACEA3/4e&#10;0hECAAD7AwAADgAAAAAAAAAAAAAAAAAuAgAAZHJzL2Uyb0RvYy54bWxQSwECLQAUAAYACAAAACEA&#10;PjZhTt4AAAAJAQAADwAAAAAAAAAAAAAAAABrBAAAZHJzL2Rvd25yZXYueG1sUEsFBgAAAAAEAAQA&#10;8wAAAHYFAAAAAA==&#10;" filled="f" stroked="f">
                <v:textbox style="mso-fit-shape-to-text:t">
                  <w:txbxContent>
                    <w:p w:rsidR="004941CC" w:rsidRPr="00682F16" w:rsidRDefault="004941CC" w:rsidP="00A152D8">
                      <w:pPr>
                        <w:rPr>
                          <w:rFonts w:ascii="Arial" w:hAnsi="Arial" w:cs="Arial"/>
                          <w:sz w:val="16"/>
                          <w:szCs w:val="16"/>
                        </w:rPr>
                      </w:pPr>
                      <w:r w:rsidRPr="00682F16">
                        <w:rPr>
                          <w:rFonts w:ascii="Arial" w:hAnsi="Arial" w:cs="Arial"/>
                          <w:sz w:val="16"/>
                          <w:szCs w:val="16"/>
                        </w:rPr>
                        <w:t>10 miles</w:t>
                      </w:r>
                    </w:p>
                  </w:txbxContent>
                </v:textbox>
              </v:shape>
            </w:pict>
          </mc:Fallback>
        </mc:AlternateContent>
      </w:r>
      <w:r>
        <w:rPr>
          <w:rFonts w:ascii="Arial" w:hAnsi="Arial" w:cs="Arial"/>
          <w:b/>
          <w:color w:val="000000" w:themeColor="text1"/>
          <w:sz w:val="22"/>
          <w:szCs w:val="22"/>
        </w:rPr>
        <w:br w:type="page"/>
      </w:r>
    </w:p>
    <w:p w:rsidR="00A152D8" w:rsidRPr="00E41685" w:rsidRDefault="00A152D8" w:rsidP="00A152D8">
      <w:pPr>
        <w:spacing w:after="120"/>
        <w:jc w:val="center"/>
        <w:rPr>
          <w:rFonts w:ascii="Arial" w:hAnsi="Arial" w:cs="Arial"/>
          <w:b/>
          <w:color w:val="000000" w:themeColor="text1"/>
          <w:sz w:val="28"/>
          <w:szCs w:val="28"/>
        </w:rPr>
      </w:pPr>
      <w:r w:rsidRPr="00E41685">
        <w:rPr>
          <w:rFonts w:ascii="Arial" w:hAnsi="Arial" w:cs="Arial"/>
          <w:b/>
          <w:color w:val="000000" w:themeColor="text1"/>
          <w:sz w:val="28"/>
          <w:szCs w:val="28"/>
        </w:rPr>
        <w:lastRenderedPageBreak/>
        <w:t>First Leg of Road Log — Branson to Springfield, Missouri</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Staff of the Missouri Geological Survey</w:t>
      </w:r>
    </w:p>
    <w:p w:rsidR="00A152D8" w:rsidRDefault="00A152D8" w:rsidP="00A152D8">
      <w:pPr>
        <w:jc w:val="both"/>
        <w:rPr>
          <w:rFonts w:ascii="Arial" w:hAnsi="Arial" w:cs="Arial"/>
          <w:color w:val="000000" w:themeColor="text1"/>
          <w:sz w:val="16"/>
          <w:szCs w:val="16"/>
        </w:rPr>
      </w:pPr>
    </w:p>
    <w:p w:rsidR="00A152D8" w:rsidRPr="00FC25EF" w:rsidRDefault="00A152D8" w:rsidP="00A152D8">
      <w:pPr>
        <w:spacing w:after="120"/>
        <w:jc w:val="both"/>
        <w:rPr>
          <w:rFonts w:ascii="Arial" w:hAnsi="Arial" w:cs="Arial"/>
          <w:b/>
          <w:bCs/>
          <w:color w:val="000000" w:themeColor="text1"/>
          <w:sz w:val="20"/>
          <w:szCs w:val="20"/>
        </w:rPr>
      </w:pPr>
      <w:r w:rsidRPr="00E77B82">
        <w:rPr>
          <w:rFonts w:ascii="Arial" w:hAnsi="Arial" w:cs="Arial"/>
          <w:color w:val="000000" w:themeColor="text1"/>
          <w:sz w:val="16"/>
          <w:szCs w:val="16"/>
        </w:rPr>
        <w:t xml:space="preserve">Numbers in left column are travel distances in statute miles. </w:t>
      </w:r>
      <w:r w:rsidRPr="00E77B82">
        <w:rPr>
          <w:rFonts w:ascii="Arial" w:hAnsi="Arial" w:cs="Arial"/>
          <w:color w:val="FF0000"/>
          <w:sz w:val="16"/>
          <w:szCs w:val="16"/>
        </w:rPr>
        <w:t>Red numbers</w:t>
      </w:r>
      <w:r w:rsidRPr="00E77B82">
        <w:rPr>
          <w:rFonts w:ascii="Arial" w:hAnsi="Arial" w:cs="Arial"/>
          <w:color w:val="000000" w:themeColor="text1"/>
          <w:sz w:val="16"/>
          <w:szCs w:val="16"/>
        </w:rPr>
        <w:t xml:space="preserve"> are mile markers alongside federal </w:t>
      </w:r>
      <w:r>
        <w:rPr>
          <w:rFonts w:ascii="Arial" w:hAnsi="Arial" w:cs="Arial"/>
          <w:color w:val="000000" w:themeColor="text1"/>
          <w:sz w:val="16"/>
          <w:szCs w:val="16"/>
        </w:rPr>
        <w:t>routes</w:t>
      </w:r>
      <w:r w:rsidRPr="00E77B82">
        <w:rPr>
          <w:rFonts w:ascii="Arial" w:hAnsi="Arial" w:cs="Arial"/>
          <w:color w:val="000000" w:themeColor="text1"/>
          <w:sz w:val="16"/>
          <w:szCs w:val="16"/>
        </w:rPr>
        <w:t xml:space="preserve">. </w:t>
      </w:r>
      <w:r w:rsidRPr="00FB6508">
        <w:rPr>
          <w:rFonts w:ascii="Arial" w:hAnsi="Arial" w:cs="Arial"/>
          <w:color w:val="000000" w:themeColor="text1"/>
          <w:sz w:val="16"/>
          <w:szCs w:val="16"/>
        </w:rPr>
        <w:t>Features pointed out in this log can be viewed using Google Street View and associated aerial imagery.</w:t>
      </w:r>
    </w:p>
    <w:p w:rsidR="008F4BDF" w:rsidRDefault="008F4BDF" w:rsidP="00A152D8">
      <w:pPr>
        <w:tabs>
          <w:tab w:val="left" w:pos="720"/>
        </w:tabs>
        <w:spacing w:after="120"/>
        <w:jc w:val="both"/>
        <w:rPr>
          <w:rFonts w:ascii="Arial" w:hAnsi="Arial" w:cs="Arial"/>
          <w:b/>
          <w:color w:val="000000" w:themeColor="text1"/>
          <w:sz w:val="20"/>
          <w:szCs w:val="20"/>
        </w:rPr>
      </w:pPr>
      <w:r>
        <w:rPr>
          <w:rFonts w:ascii="Arial" w:hAnsi="Arial" w:cs="Arial"/>
          <w:color w:val="000000" w:themeColor="text1"/>
          <w:sz w:val="20"/>
          <w:szCs w:val="20"/>
        </w:rPr>
        <w:tab/>
        <w:t>Turn right out of Hilton Branson Convention Center</w:t>
      </w:r>
      <w:r w:rsidRPr="008F4BDF">
        <w:rPr>
          <w:rFonts w:ascii="Arial" w:hAnsi="Arial" w:cs="Arial"/>
          <w:color w:val="000000" w:themeColor="text1"/>
          <w:sz w:val="20"/>
          <w:szCs w:val="20"/>
        </w:rPr>
        <w:t xml:space="preserve"> </w:t>
      </w:r>
      <w:r>
        <w:rPr>
          <w:rFonts w:ascii="Arial" w:hAnsi="Arial" w:cs="Arial"/>
          <w:color w:val="000000" w:themeColor="text1"/>
          <w:sz w:val="20"/>
          <w:szCs w:val="20"/>
        </w:rPr>
        <w:t xml:space="preserve">onto South Sycamore Street and head north </w:t>
      </w:r>
      <w:r>
        <w:rPr>
          <w:rFonts w:ascii="Arial" w:hAnsi="Arial" w:cs="Arial"/>
          <w:color w:val="000000" w:themeColor="text1"/>
          <w:sz w:val="20"/>
          <w:szCs w:val="20"/>
        </w:rPr>
        <w:tab/>
        <w:t>for very short distance to intersection with East Main Street.</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0.0</w:t>
      </w:r>
      <w:r>
        <w:rPr>
          <w:rFonts w:ascii="Arial" w:hAnsi="Arial" w:cs="Arial"/>
          <w:color w:val="000000" w:themeColor="text1"/>
          <w:sz w:val="20"/>
          <w:szCs w:val="20"/>
        </w:rPr>
        <w:tab/>
        <w:t>Turn right and head east on East Main Street</w:t>
      </w:r>
      <w:r w:rsidR="00C445BB">
        <w:rPr>
          <w:rFonts w:ascii="Arial" w:hAnsi="Arial" w:cs="Arial"/>
          <w:color w:val="000000" w:themeColor="text1"/>
          <w:sz w:val="20"/>
          <w:szCs w:val="20"/>
        </w:rPr>
        <w:t xml:space="preserve"> for very short distance</w:t>
      </w:r>
      <w:r>
        <w:rPr>
          <w:rFonts w:ascii="Arial" w:hAnsi="Arial" w:cs="Arial"/>
          <w:color w:val="000000" w:themeColor="text1"/>
          <w:sz w:val="20"/>
          <w:szCs w:val="20"/>
        </w:rPr>
        <w:t>.</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w:t>
      </w:r>
      <w:r w:rsidR="005D586E">
        <w:rPr>
          <w:rFonts w:ascii="Arial" w:hAnsi="Arial" w:cs="Arial"/>
          <w:b/>
          <w:color w:val="000000" w:themeColor="text1"/>
          <w:sz w:val="20"/>
          <w:szCs w:val="20"/>
        </w:rPr>
        <w:t>05</w:t>
      </w:r>
      <w:r>
        <w:rPr>
          <w:rFonts w:ascii="Arial" w:hAnsi="Arial" w:cs="Arial"/>
          <w:color w:val="000000" w:themeColor="text1"/>
          <w:sz w:val="20"/>
          <w:szCs w:val="20"/>
        </w:rPr>
        <w:tab/>
        <w:t xml:space="preserve">Stop at railroad crossing. Turn left and head north on Branson Landing Boulevard. Get in right </w:t>
      </w:r>
      <w:r>
        <w:rPr>
          <w:rFonts w:ascii="Arial" w:hAnsi="Arial" w:cs="Arial"/>
          <w:color w:val="000000" w:themeColor="text1"/>
          <w:sz w:val="20"/>
          <w:szCs w:val="20"/>
        </w:rPr>
        <w:tab/>
        <w:t xml:space="preserve">lane and stay there. Go straight through traffic light at Commercial Street intersection. Cross </w:t>
      </w:r>
      <w:r>
        <w:rPr>
          <w:rFonts w:ascii="Arial" w:hAnsi="Arial" w:cs="Arial"/>
          <w:color w:val="000000" w:themeColor="text1"/>
          <w:sz w:val="20"/>
          <w:szCs w:val="20"/>
        </w:rPr>
        <w:tab/>
        <w:t xml:space="preserve">bridge over White River. Enter traffic circle (aka roundabout) and proceed uphill on Branson </w:t>
      </w:r>
      <w:r>
        <w:rPr>
          <w:rFonts w:ascii="Arial" w:hAnsi="Arial" w:cs="Arial"/>
          <w:color w:val="000000" w:themeColor="text1"/>
          <w:sz w:val="20"/>
          <w:szCs w:val="20"/>
        </w:rPr>
        <w:tab/>
        <w:t>Landing Boulevard. Stay in right lane.</w:t>
      </w:r>
    </w:p>
    <w:p w:rsidR="005D586E"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5D586E">
        <w:rPr>
          <w:rFonts w:ascii="Arial" w:hAnsi="Arial" w:cs="Arial"/>
          <w:b/>
          <w:color w:val="000000" w:themeColor="text1"/>
          <w:sz w:val="20"/>
          <w:szCs w:val="20"/>
        </w:rPr>
        <w:t>0</w:t>
      </w:r>
      <w:r>
        <w:rPr>
          <w:rFonts w:ascii="Arial" w:hAnsi="Arial" w:cs="Arial"/>
          <w:color w:val="000000" w:themeColor="text1"/>
          <w:sz w:val="20"/>
          <w:szCs w:val="20"/>
        </w:rPr>
        <w:tab/>
        <w:t>Turn right onto U.S. Route 65 and head north towards Springfield.</w:t>
      </w:r>
    </w:p>
    <w:p w:rsidR="00A152D8" w:rsidRDefault="005D586E" w:rsidP="00A152D8">
      <w:pPr>
        <w:tabs>
          <w:tab w:val="left" w:pos="720"/>
        </w:tabs>
        <w:spacing w:after="120"/>
        <w:jc w:val="both"/>
        <w:rPr>
          <w:rFonts w:ascii="Arial" w:hAnsi="Arial" w:cs="Arial"/>
          <w:color w:val="000000" w:themeColor="text1"/>
          <w:sz w:val="20"/>
          <w:szCs w:val="20"/>
        </w:rPr>
      </w:pPr>
      <w:r w:rsidRPr="005D586E">
        <w:rPr>
          <w:rFonts w:ascii="Arial" w:hAnsi="Arial" w:cs="Arial"/>
          <w:b/>
          <w:color w:val="000000" w:themeColor="text1"/>
          <w:sz w:val="20"/>
          <w:szCs w:val="20"/>
        </w:rPr>
        <w:t>1.3</w:t>
      </w:r>
      <w:r w:rsidRPr="005D586E">
        <w:rPr>
          <w:rFonts w:ascii="Arial" w:hAnsi="Arial" w:cs="Arial"/>
          <w:color w:val="000000" w:themeColor="text1"/>
          <w:sz w:val="20"/>
          <w:szCs w:val="20"/>
        </w:rPr>
        <w:tab/>
      </w:r>
      <w:r w:rsidR="00A152D8" w:rsidRPr="00186A38">
        <w:rPr>
          <w:rFonts w:ascii="Arial" w:hAnsi="Arial" w:cs="Arial"/>
          <w:color w:val="FF0000"/>
          <w:sz w:val="20"/>
          <w:szCs w:val="20"/>
        </w:rPr>
        <w:t>12.6</w:t>
      </w:r>
      <w:r w:rsidRPr="005D586E">
        <w:rPr>
          <w:rFonts w:ascii="Arial" w:hAnsi="Arial" w:cs="Arial"/>
          <w:color w:val="000000" w:themeColor="text1"/>
          <w:sz w:val="20"/>
          <w:szCs w:val="20"/>
        </w:rPr>
        <w:t>.</w:t>
      </w:r>
      <w:r>
        <w:rPr>
          <w:rFonts w:ascii="Arial" w:hAnsi="Arial" w:cs="Arial"/>
          <w:color w:val="000000" w:themeColor="text1"/>
          <w:sz w:val="20"/>
          <w:szCs w:val="20"/>
        </w:rPr>
        <w:t xml:space="preserve"> First mile marker seen along east (right) side of highway.</w:t>
      </w:r>
      <w:r w:rsidR="00A152D8">
        <w:rPr>
          <w:rFonts w:ascii="Arial" w:hAnsi="Arial" w:cs="Arial"/>
          <w:color w:val="000000" w:themeColor="text1"/>
          <w:sz w:val="20"/>
          <w:szCs w:val="20"/>
        </w:rPr>
        <w:t xml:space="preserve"> For next 10 </w:t>
      </w:r>
      <w:r>
        <w:rPr>
          <w:rFonts w:ascii="Arial" w:hAnsi="Arial" w:cs="Arial"/>
          <w:color w:val="000000" w:themeColor="text1"/>
          <w:sz w:val="20"/>
          <w:szCs w:val="20"/>
        </w:rPr>
        <w:t>miles, essentially flat-</w:t>
      </w:r>
      <w:r>
        <w:rPr>
          <w:rFonts w:ascii="Arial" w:hAnsi="Arial" w:cs="Arial"/>
          <w:color w:val="000000" w:themeColor="text1"/>
          <w:sz w:val="20"/>
          <w:szCs w:val="20"/>
        </w:rPr>
        <w:tab/>
        <w:t xml:space="preserve">lying, </w:t>
      </w:r>
      <w:r w:rsidR="00A152D8">
        <w:rPr>
          <w:rFonts w:ascii="Arial" w:hAnsi="Arial" w:cs="Arial"/>
          <w:color w:val="000000" w:themeColor="text1"/>
          <w:sz w:val="20"/>
          <w:szCs w:val="20"/>
        </w:rPr>
        <w:t>variably</w:t>
      </w:r>
      <w:r w:rsidR="00444B68">
        <w:rPr>
          <w:rFonts w:ascii="Arial" w:hAnsi="Arial" w:cs="Arial"/>
          <w:color w:val="000000" w:themeColor="text1"/>
          <w:sz w:val="20"/>
          <w:szCs w:val="20"/>
        </w:rPr>
        <w:t xml:space="preserve"> c</w:t>
      </w:r>
      <w:r w:rsidR="00A152D8">
        <w:rPr>
          <w:rFonts w:ascii="Arial" w:hAnsi="Arial" w:cs="Arial"/>
          <w:color w:val="000000" w:themeColor="text1"/>
          <w:sz w:val="20"/>
          <w:szCs w:val="20"/>
        </w:rPr>
        <w:t>herty and silty, Ordovician Ibexian Cotter Dolomite i</w:t>
      </w:r>
      <w:r>
        <w:rPr>
          <w:rFonts w:ascii="Arial" w:hAnsi="Arial" w:cs="Arial"/>
          <w:color w:val="000000" w:themeColor="text1"/>
          <w:sz w:val="20"/>
          <w:szCs w:val="20"/>
        </w:rPr>
        <w:t xml:space="preserve">s exposed in road cuts. Cotter </w:t>
      </w:r>
      <w:r>
        <w:rPr>
          <w:rFonts w:ascii="Arial" w:hAnsi="Arial" w:cs="Arial"/>
          <w:color w:val="000000" w:themeColor="text1"/>
          <w:sz w:val="20"/>
          <w:szCs w:val="20"/>
        </w:rPr>
        <w:tab/>
      </w:r>
      <w:r w:rsidR="00A152D8">
        <w:rPr>
          <w:rFonts w:ascii="Arial" w:hAnsi="Arial" w:cs="Arial"/>
          <w:color w:val="000000" w:themeColor="text1"/>
          <w:sz w:val="20"/>
          <w:szCs w:val="20"/>
        </w:rPr>
        <w:t>thickness ranges from 100 to 300 feet in this southwestern portio</w:t>
      </w:r>
      <w:r>
        <w:rPr>
          <w:rFonts w:ascii="Arial" w:hAnsi="Arial" w:cs="Arial"/>
          <w:color w:val="000000" w:themeColor="text1"/>
          <w:sz w:val="20"/>
          <w:szCs w:val="20"/>
        </w:rPr>
        <w:t xml:space="preserve">n of Missouri (Thompson, 1991, </w:t>
      </w:r>
      <w:r>
        <w:rPr>
          <w:rFonts w:ascii="Arial" w:hAnsi="Arial" w:cs="Arial"/>
          <w:color w:val="000000" w:themeColor="text1"/>
          <w:sz w:val="20"/>
          <w:szCs w:val="20"/>
        </w:rPr>
        <w:tab/>
      </w:r>
      <w:r w:rsidR="00A152D8">
        <w:rPr>
          <w:rFonts w:ascii="Arial" w:hAnsi="Arial" w:cs="Arial"/>
          <w:color w:val="000000" w:themeColor="text1"/>
          <w:sz w:val="20"/>
          <w:szCs w:val="20"/>
        </w:rPr>
        <w:t>p. 50). See generalized state geologic map in Appendix.</w:t>
      </w:r>
    </w:p>
    <w:p w:rsidR="00A152D8" w:rsidRDefault="00874E1A"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4</w:t>
      </w:r>
      <w:r w:rsidR="00A152D8" w:rsidRPr="00B60693">
        <w:rPr>
          <w:rFonts w:ascii="Arial" w:hAnsi="Arial" w:cs="Arial"/>
          <w:b/>
          <w:color w:val="000000" w:themeColor="text1"/>
          <w:sz w:val="20"/>
          <w:szCs w:val="20"/>
        </w:rPr>
        <w:t>.8</w:t>
      </w:r>
      <w:r w:rsidR="00A152D8">
        <w:rPr>
          <w:rFonts w:ascii="Arial" w:hAnsi="Arial" w:cs="Arial"/>
          <w:color w:val="000000" w:themeColor="text1"/>
          <w:sz w:val="20"/>
          <w:szCs w:val="20"/>
        </w:rPr>
        <w:tab/>
      </w:r>
      <w:r w:rsidR="00A152D8" w:rsidRPr="00186A38">
        <w:rPr>
          <w:rFonts w:ascii="Arial" w:hAnsi="Arial" w:cs="Arial"/>
          <w:color w:val="FF0000"/>
          <w:sz w:val="20"/>
          <w:szCs w:val="20"/>
        </w:rPr>
        <w:t>16.0</w:t>
      </w:r>
      <w:r w:rsidR="00A152D8">
        <w:rPr>
          <w:rFonts w:ascii="Arial" w:hAnsi="Arial" w:cs="Arial"/>
          <w:color w:val="FF0000"/>
          <w:sz w:val="20"/>
          <w:szCs w:val="20"/>
        </w:rPr>
        <w:t>–</w:t>
      </w:r>
      <w:r w:rsidR="00A152D8" w:rsidRPr="00186A38">
        <w:rPr>
          <w:rFonts w:ascii="Arial" w:hAnsi="Arial" w:cs="Arial"/>
          <w:color w:val="FF0000"/>
          <w:sz w:val="20"/>
          <w:szCs w:val="20"/>
        </w:rPr>
        <w:t>16.2</w:t>
      </w:r>
      <w:r w:rsidR="00A152D8" w:rsidRPr="009C403E">
        <w:rPr>
          <w:rFonts w:ascii="Arial" w:hAnsi="Arial" w:cs="Arial"/>
          <w:color w:val="000000" w:themeColor="text1"/>
          <w:sz w:val="20"/>
          <w:szCs w:val="20"/>
        </w:rPr>
        <w:t xml:space="preserve">. </w:t>
      </w:r>
      <w:r w:rsidR="00A152D8">
        <w:rPr>
          <w:rFonts w:ascii="Arial" w:hAnsi="Arial" w:cs="Arial"/>
          <w:color w:val="000000" w:themeColor="text1"/>
          <w:sz w:val="20"/>
          <w:szCs w:val="20"/>
        </w:rPr>
        <w:t xml:space="preserve">Interchange with Missouri Route 465 (aka Mountain Highroad). Flat-lying Cotter </w:t>
      </w:r>
      <w:r w:rsidR="00A152D8">
        <w:rPr>
          <w:rFonts w:ascii="Arial" w:hAnsi="Arial" w:cs="Arial"/>
          <w:color w:val="000000" w:themeColor="text1"/>
          <w:sz w:val="20"/>
          <w:szCs w:val="20"/>
        </w:rPr>
        <w:tab/>
        <w:t>Dolomite is exposed in road cuts on left side of road.</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t xml:space="preserve">Regarding this location, Davis (2003, p. 69) stated, “On Route 465 approximately 330 yards west </w:t>
      </w:r>
      <w:r>
        <w:rPr>
          <w:rFonts w:ascii="Arial" w:hAnsi="Arial" w:cs="Arial"/>
          <w:color w:val="000000" w:themeColor="text1"/>
          <w:sz w:val="20"/>
          <w:szCs w:val="20"/>
        </w:rPr>
        <w:tab/>
        <w:t xml:space="preserve">of the intersection with Route 65…a cave was found while a rock cut was being excavated [in the </w:t>
      </w:r>
      <w:r>
        <w:rPr>
          <w:rFonts w:ascii="Arial" w:hAnsi="Arial" w:cs="Arial"/>
          <w:color w:val="000000" w:themeColor="text1"/>
          <w:sz w:val="20"/>
          <w:szCs w:val="20"/>
        </w:rPr>
        <w:tab/>
        <w:t xml:space="preserve">late 1990s]. Named the Highroad Horror Cave, this cave dropped 50 feet under the road from a </w:t>
      </w:r>
      <w:r>
        <w:rPr>
          <w:rFonts w:ascii="Arial" w:hAnsi="Arial" w:cs="Arial"/>
          <w:color w:val="000000" w:themeColor="text1"/>
          <w:sz w:val="20"/>
          <w:szCs w:val="20"/>
        </w:rPr>
        <w:tab/>
        <w:t xml:space="preserve">six-foot by two-foot entrance on the ditch line of the route. A small stream issues from an area </w:t>
      </w:r>
      <w:r>
        <w:rPr>
          <w:rFonts w:ascii="Arial" w:hAnsi="Arial" w:cs="Arial"/>
          <w:color w:val="000000" w:themeColor="text1"/>
          <w:sz w:val="20"/>
          <w:szCs w:val="20"/>
        </w:rPr>
        <w:tab/>
        <w:t xml:space="preserve">just under the cavern entrance with approximate discharge of 5 gallons per minute. This stream </w:t>
      </w:r>
      <w:r>
        <w:rPr>
          <w:rFonts w:ascii="Arial" w:hAnsi="Arial" w:cs="Arial"/>
          <w:color w:val="000000" w:themeColor="text1"/>
          <w:sz w:val="20"/>
          <w:szCs w:val="20"/>
        </w:rPr>
        <w:tab/>
        <w:t xml:space="preserve">flows down the sides of the pit becoming a small waterfall about 8 feet below the entrance to the </w:t>
      </w:r>
      <w:r>
        <w:rPr>
          <w:rFonts w:ascii="Arial" w:hAnsi="Arial" w:cs="Arial"/>
          <w:color w:val="000000" w:themeColor="text1"/>
          <w:sz w:val="20"/>
          <w:szCs w:val="20"/>
        </w:rPr>
        <w:tab/>
        <w:t xml:space="preserve">pit. As the pit does not seem to be endangering the highway, the current drainage path was </w:t>
      </w:r>
      <w:r>
        <w:rPr>
          <w:rFonts w:ascii="Arial" w:hAnsi="Arial" w:cs="Arial"/>
          <w:color w:val="000000" w:themeColor="text1"/>
          <w:sz w:val="20"/>
          <w:szCs w:val="20"/>
        </w:rPr>
        <w:tab/>
        <w:t>preserved, and the project continued….”</w:t>
      </w:r>
    </w:p>
    <w:p w:rsidR="00A152D8" w:rsidRDefault="009714D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6.6</w:t>
      </w:r>
      <w:r w:rsidR="00A152D8" w:rsidRPr="006C6F6C">
        <w:rPr>
          <w:rFonts w:ascii="Arial" w:hAnsi="Arial" w:cs="Arial"/>
          <w:color w:val="000000" w:themeColor="text1"/>
          <w:sz w:val="20"/>
          <w:szCs w:val="20"/>
        </w:rPr>
        <w:tab/>
      </w:r>
      <w:r w:rsidR="00A152D8" w:rsidRPr="00186A38">
        <w:rPr>
          <w:rFonts w:ascii="Arial" w:hAnsi="Arial" w:cs="Arial"/>
          <w:color w:val="FF0000"/>
          <w:sz w:val="20"/>
          <w:szCs w:val="20"/>
        </w:rPr>
        <w:t>17.8</w:t>
      </w:r>
      <w:r w:rsidR="00A152D8">
        <w:rPr>
          <w:rFonts w:ascii="Arial" w:hAnsi="Arial" w:cs="Arial"/>
          <w:color w:val="FF0000"/>
          <w:sz w:val="20"/>
          <w:szCs w:val="20"/>
        </w:rPr>
        <w:t>–</w:t>
      </w:r>
      <w:r w:rsidR="00A152D8" w:rsidRPr="00186A38">
        <w:rPr>
          <w:rFonts w:ascii="Arial" w:hAnsi="Arial" w:cs="Arial"/>
          <w:color w:val="FF0000"/>
          <w:sz w:val="20"/>
          <w:szCs w:val="20"/>
        </w:rPr>
        <w:t>18.0</w:t>
      </w:r>
      <w:r w:rsidR="00A152D8" w:rsidRPr="009C403E">
        <w:rPr>
          <w:rFonts w:ascii="Arial" w:hAnsi="Arial" w:cs="Arial"/>
          <w:color w:val="000000" w:themeColor="text1"/>
          <w:sz w:val="20"/>
          <w:szCs w:val="20"/>
        </w:rPr>
        <w:t xml:space="preserve">. </w:t>
      </w:r>
      <w:r w:rsidR="00A152D8">
        <w:rPr>
          <w:rFonts w:ascii="Arial" w:hAnsi="Arial" w:cs="Arial"/>
          <w:color w:val="000000" w:themeColor="text1"/>
          <w:sz w:val="20"/>
          <w:szCs w:val="20"/>
        </w:rPr>
        <w:t xml:space="preserve">Solution-widened joints in Cotter Dolomite are exposed in cuts on both sides of </w:t>
      </w:r>
      <w:r w:rsidR="00A152D8">
        <w:rPr>
          <w:rFonts w:ascii="Arial" w:hAnsi="Arial" w:cs="Arial"/>
          <w:color w:val="000000" w:themeColor="text1"/>
          <w:sz w:val="20"/>
          <w:szCs w:val="20"/>
        </w:rPr>
        <w:tab/>
        <w:t xml:space="preserve">highway. A particularly wide one is located just north of the bridge that overpasses the highway </w:t>
      </w:r>
      <w:r w:rsidR="00A152D8">
        <w:rPr>
          <w:rFonts w:ascii="Arial" w:hAnsi="Arial" w:cs="Arial"/>
          <w:color w:val="000000" w:themeColor="text1"/>
          <w:sz w:val="20"/>
          <w:szCs w:val="20"/>
        </w:rPr>
        <w:tab/>
        <w:t xml:space="preserve">and which is very close to and parallel to a northwest-trending overhead powerline. Note that the </w:t>
      </w:r>
      <w:r w:rsidR="00A152D8">
        <w:rPr>
          <w:rFonts w:ascii="Arial" w:hAnsi="Arial" w:cs="Arial"/>
          <w:color w:val="000000" w:themeColor="text1"/>
          <w:sz w:val="20"/>
          <w:szCs w:val="20"/>
        </w:rPr>
        <w:tab/>
        <w:t xml:space="preserve">widened joint has been walled off with carefully placed blocks of local stone so as to blend fairly </w:t>
      </w:r>
      <w:r w:rsidR="00A152D8">
        <w:rPr>
          <w:rFonts w:ascii="Arial" w:hAnsi="Arial" w:cs="Arial"/>
          <w:color w:val="000000" w:themeColor="text1"/>
          <w:sz w:val="20"/>
          <w:szCs w:val="20"/>
        </w:rPr>
        <w:tab/>
        <w:t>well with the horizontal layering of adjacent wall rock.</w:t>
      </w:r>
    </w:p>
    <w:p w:rsidR="00A152D8" w:rsidRDefault="00452DCE" w:rsidP="00A152D8">
      <w:pPr>
        <w:tabs>
          <w:tab w:val="left" w:pos="720"/>
        </w:tabs>
        <w:spacing w:after="120"/>
        <w:jc w:val="both"/>
        <w:rPr>
          <w:rFonts w:ascii="Arial" w:hAnsi="Arial" w:cs="Arial"/>
          <w:color w:val="000000" w:themeColor="text1"/>
          <w:sz w:val="20"/>
          <w:szCs w:val="20"/>
        </w:rPr>
      </w:pPr>
      <w:r w:rsidRPr="00452DCE">
        <w:rPr>
          <w:rFonts w:ascii="Arial" w:hAnsi="Arial" w:cs="Arial"/>
          <w:b/>
          <w:color w:val="000000" w:themeColor="text1"/>
          <w:sz w:val="20"/>
          <w:szCs w:val="20"/>
        </w:rPr>
        <w:t>6.9</w:t>
      </w:r>
      <w:r w:rsidR="00A152D8">
        <w:rPr>
          <w:rFonts w:ascii="Arial" w:hAnsi="Arial" w:cs="Arial"/>
          <w:color w:val="000000" w:themeColor="text1"/>
          <w:sz w:val="20"/>
          <w:szCs w:val="20"/>
        </w:rPr>
        <w:tab/>
      </w:r>
      <w:r w:rsidR="00A152D8" w:rsidRPr="00186A38">
        <w:rPr>
          <w:rFonts w:ascii="Arial" w:hAnsi="Arial" w:cs="Arial"/>
          <w:color w:val="FF0000"/>
          <w:sz w:val="20"/>
          <w:szCs w:val="20"/>
        </w:rPr>
        <w:t>1</w:t>
      </w:r>
      <w:r w:rsidR="00A152D8">
        <w:rPr>
          <w:rFonts w:ascii="Arial" w:hAnsi="Arial" w:cs="Arial"/>
          <w:color w:val="FF0000"/>
          <w:sz w:val="20"/>
          <w:szCs w:val="20"/>
        </w:rPr>
        <w:t>8.2</w:t>
      </w:r>
      <w:r w:rsidR="00A152D8" w:rsidRPr="009C403E">
        <w:rPr>
          <w:rFonts w:ascii="Arial" w:hAnsi="Arial" w:cs="Arial"/>
          <w:color w:val="000000" w:themeColor="text1"/>
          <w:sz w:val="20"/>
          <w:szCs w:val="20"/>
        </w:rPr>
        <w:t xml:space="preserve">. </w:t>
      </w:r>
      <w:r w:rsidR="00A152D8">
        <w:rPr>
          <w:rFonts w:ascii="Arial" w:hAnsi="Arial" w:cs="Arial"/>
          <w:color w:val="000000" w:themeColor="text1"/>
          <w:sz w:val="20"/>
          <w:szCs w:val="20"/>
        </w:rPr>
        <w:t xml:space="preserve">Another solution-widened joint in Cotter Dolomite. This one, however, appears to trend </w:t>
      </w:r>
      <w:r w:rsidR="00A152D8">
        <w:rPr>
          <w:rFonts w:ascii="Arial" w:hAnsi="Arial" w:cs="Arial"/>
          <w:color w:val="000000" w:themeColor="text1"/>
          <w:sz w:val="20"/>
          <w:szCs w:val="20"/>
        </w:rPr>
        <w:tab/>
        <w:t>northeast, and it has likewise been walled off with stone blocks.</w:t>
      </w:r>
    </w:p>
    <w:p w:rsidR="00A152D8" w:rsidRDefault="009714D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7.</w:t>
      </w:r>
      <w:r w:rsidR="00452DCE">
        <w:rPr>
          <w:rFonts w:ascii="Arial" w:hAnsi="Arial" w:cs="Arial"/>
          <w:b/>
          <w:color w:val="000000" w:themeColor="text1"/>
          <w:sz w:val="20"/>
          <w:szCs w:val="20"/>
        </w:rPr>
        <w:t>3</w:t>
      </w:r>
      <w:r w:rsidR="00A152D8">
        <w:rPr>
          <w:rFonts w:ascii="Arial" w:hAnsi="Arial" w:cs="Arial"/>
          <w:color w:val="000000" w:themeColor="text1"/>
          <w:sz w:val="20"/>
          <w:szCs w:val="20"/>
        </w:rPr>
        <w:tab/>
      </w:r>
      <w:r w:rsidR="00A152D8" w:rsidRPr="00186A38">
        <w:rPr>
          <w:rFonts w:ascii="Arial" w:hAnsi="Arial" w:cs="Arial"/>
          <w:color w:val="FF0000"/>
          <w:sz w:val="20"/>
          <w:szCs w:val="20"/>
        </w:rPr>
        <w:t>18.4</w:t>
      </w:r>
      <w:r w:rsidR="00A152D8">
        <w:rPr>
          <w:rFonts w:ascii="Arial" w:hAnsi="Arial" w:cs="Arial"/>
          <w:color w:val="FF0000"/>
          <w:sz w:val="20"/>
          <w:szCs w:val="20"/>
        </w:rPr>
        <w:t>–</w:t>
      </w:r>
      <w:r w:rsidR="00A152D8" w:rsidRPr="00186A38">
        <w:rPr>
          <w:rFonts w:ascii="Arial" w:hAnsi="Arial" w:cs="Arial"/>
          <w:color w:val="FF0000"/>
          <w:sz w:val="20"/>
          <w:szCs w:val="20"/>
        </w:rPr>
        <w:t>18.8</w:t>
      </w:r>
      <w:r w:rsidR="00A152D8" w:rsidRPr="00432C85">
        <w:rPr>
          <w:rFonts w:ascii="Arial" w:hAnsi="Arial" w:cs="Arial"/>
          <w:color w:val="000000" w:themeColor="text1"/>
          <w:sz w:val="20"/>
          <w:szCs w:val="20"/>
        </w:rPr>
        <w:t xml:space="preserve">. </w:t>
      </w:r>
      <w:r w:rsidR="00A152D8">
        <w:rPr>
          <w:rFonts w:ascii="Arial" w:hAnsi="Arial" w:cs="Arial"/>
          <w:color w:val="000000" w:themeColor="text1"/>
          <w:sz w:val="20"/>
          <w:szCs w:val="20"/>
        </w:rPr>
        <w:t xml:space="preserve">Interchange with U.S. Route 160. Look back towards 5 o’clock to see the “little buttes” </w:t>
      </w:r>
      <w:r w:rsidR="00A152D8">
        <w:rPr>
          <w:rFonts w:ascii="Arial" w:hAnsi="Arial" w:cs="Arial"/>
          <w:color w:val="000000" w:themeColor="text1"/>
          <w:sz w:val="20"/>
          <w:szCs w:val="20"/>
        </w:rPr>
        <w:tab/>
        <w:t>that were sculpted out of Cotter Dolomite during excavation for this interchange.</w:t>
      </w:r>
    </w:p>
    <w:p w:rsidR="00A152D8" w:rsidRDefault="00452DCE" w:rsidP="00A152D8">
      <w:pPr>
        <w:tabs>
          <w:tab w:val="left" w:pos="720"/>
        </w:tabs>
        <w:spacing w:after="120"/>
        <w:jc w:val="both"/>
        <w:rPr>
          <w:rFonts w:ascii="Arial" w:hAnsi="Arial" w:cs="Arial"/>
          <w:color w:val="000000" w:themeColor="text1"/>
          <w:sz w:val="20"/>
          <w:szCs w:val="20"/>
        </w:rPr>
      </w:pPr>
      <w:r w:rsidRPr="00452DCE">
        <w:rPr>
          <w:rFonts w:ascii="Arial" w:hAnsi="Arial" w:cs="Arial"/>
          <w:b/>
          <w:color w:val="000000" w:themeColor="text1"/>
          <w:sz w:val="20"/>
          <w:szCs w:val="20"/>
        </w:rPr>
        <w:t>8.4</w:t>
      </w:r>
      <w:r w:rsidR="00A152D8">
        <w:rPr>
          <w:rFonts w:ascii="Arial" w:hAnsi="Arial" w:cs="Arial"/>
          <w:color w:val="000000" w:themeColor="text1"/>
          <w:sz w:val="20"/>
          <w:szCs w:val="20"/>
        </w:rPr>
        <w:tab/>
      </w:r>
      <w:r w:rsidR="00A152D8" w:rsidRPr="00186A38">
        <w:rPr>
          <w:rFonts w:ascii="Arial" w:hAnsi="Arial" w:cs="Arial"/>
          <w:color w:val="FF0000"/>
          <w:sz w:val="20"/>
          <w:szCs w:val="20"/>
        </w:rPr>
        <w:t>19.6</w:t>
      </w:r>
      <w:r w:rsidR="00A152D8">
        <w:rPr>
          <w:rFonts w:ascii="Arial" w:hAnsi="Arial" w:cs="Arial"/>
          <w:color w:val="FF0000"/>
          <w:sz w:val="20"/>
          <w:szCs w:val="20"/>
        </w:rPr>
        <w:t>–</w:t>
      </w:r>
      <w:r w:rsidR="00A152D8" w:rsidRPr="00186A38">
        <w:rPr>
          <w:rFonts w:ascii="Arial" w:hAnsi="Arial" w:cs="Arial"/>
          <w:color w:val="FF0000"/>
          <w:sz w:val="20"/>
          <w:szCs w:val="20"/>
        </w:rPr>
        <w:t>19.8</w:t>
      </w:r>
      <w:r w:rsidR="00A152D8">
        <w:rPr>
          <w:rFonts w:ascii="Arial" w:hAnsi="Arial" w:cs="Arial"/>
          <w:color w:val="000000" w:themeColor="text1"/>
          <w:sz w:val="20"/>
          <w:szCs w:val="20"/>
        </w:rPr>
        <w:t xml:space="preserve">. Cotter Dolomite is exposed in road cut. On the left is solution-widened joint filled with </w:t>
      </w:r>
      <w:r w:rsidR="00A152D8">
        <w:rPr>
          <w:rFonts w:ascii="Arial" w:hAnsi="Arial" w:cs="Arial"/>
          <w:color w:val="000000" w:themeColor="text1"/>
          <w:sz w:val="20"/>
          <w:szCs w:val="20"/>
        </w:rPr>
        <w:tab/>
        <w:t xml:space="preserve">red clay that is actively eroding out and forming a </w:t>
      </w:r>
      <w:r w:rsidR="00444B68">
        <w:rPr>
          <w:rFonts w:ascii="Arial" w:hAnsi="Arial" w:cs="Arial"/>
          <w:color w:val="000000" w:themeColor="text1"/>
          <w:sz w:val="20"/>
          <w:szCs w:val="20"/>
        </w:rPr>
        <w:t xml:space="preserve">small </w:t>
      </w:r>
      <w:r w:rsidR="00A152D8">
        <w:rPr>
          <w:rFonts w:ascii="Arial" w:hAnsi="Arial" w:cs="Arial"/>
          <w:color w:val="000000" w:themeColor="text1"/>
          <w:sz w:val="20"/>
          <w:szCs w:val="20"/>
        </w:rPr>
        <w:t>fan deposit at the</w:t>
      </w:r>
      <w:r w:rsidR="00444B68">
        <w:rPr>
          <w:rFonts w:ascii="Arial" w:hAnsi="Arial" w:cs="Arial"/>
          <w:color w:val="000000" w:themeColor="text1"/>
          <w:sz w:val="20"/>
          <w:szCs w:val="20"/>
        </w:rPr>
        <w:t xml:space="preserve"> base of the cut. On the </w:t>
      </w:r>
      <w:r w:rsidR="00444B68">
        <w:rPr>
          <w:rFonts w:ascii="Arial" w:hAnsi="Arial" w:cs="Arial"/>
          <w:color w:val="000000" w:themeColor="text1"/>
          <w:sz w:val="20"/>
          <w:szCs w:val="20"/>
        </w:rPr>
        <w:tab/>
        <w:t xml:space="preserve">right </w:t>
      </w:r>
      <w:r w:rsidR="00A152D8">
        <w:rPr>
          <w:rFonts w:ascii="Arial" w:hAnsi="Arial" w:cs="Arial"/>
          <w:color w:val="000000" w:themeColor="text1"/>
          <w:sz w:val="20"/>
          <w:szCs w:val="20"/>
        </w:rPr>
        <w:t xml:space="preserve">and little farther north, the same joint, which trends northeast, has </w:t>
      </w:r>
      <w:r w:rsidR="00444B68">
        <w:rPr>
          <w:rFonts w:ascii="Arial" w:hAnsi="Arial" w:cs="Arial"/>
          <w:color w:val="000000" w:themeColor="text1"/>
          <w:sz w:val="20"/>
          <w:szCs w:val="20"/>
        </w:rPr>
        <w:t xml:space="preserve">been walled off with </w:t>
      </w:r>
      <w:r w:rsidR="00444B68">
        <w:rPr>
          <w:rFonts w:ascii="Arial" w:hAnsi="Arial" w:cs="Arial"/>
          <w:color w:val="000000" w:themeColor="text1"/>
          <w:sz w:val="20"/>
          <w:szCs w:val="20"/>
        </w:rPr>
        <w:tab/>
        <w:t xml:space="preserve">blocks of </w:t>
      </w:r>
      <w:r w:rsidR="00A152D8">
        <w:rPr>
          <w:rFonts w:ascii="Arial" w:hAnsi="Arial" w:cs="Arial"/>
          <w:color w:val="000000" w:themeColor="text1"/>
          <w:sz w:val="20"/>
          <w:szCs w:val="20"/>
        </w:rPr>
        <w:t>local stone.</w:t>
      </w:r>
    </w:p>
    <w:p w:rsidR="00A152D8" w:rsidRDefault="00452DCE"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8.8</w:t>
      </w:r>
      <w:r w:rsidR="00A152D8" w:rsidRPr="009C21E7">
        <w:rPr>
          <w:rFonts w:ascii="Arial" w:hAnsi="Arial" w:cs="Arial"/>
          <w:color w:val="000000" w:themeColor="text1"/>
          <w:sz w:val="20"/>
          <w:szCs w:val="20"/>
        </w:rPr>
        <w:tab/>
      </w:r>
      <w:r w:rsidR="00A152D8" w:rsidRPr="00186A38">
        <w:rPr>
          <w:rFonts w:ascii="Arial" w:hAnsi="Arial" w:cs="Arial"/>
          <w:color w:val="FF0000"/>
          <w:sz w:val="20"/>
          <w:szCs w:val="20"/>
        </w:rPr>
        <w:t>20</w:t>
      </w:r>
      <w:r w:rsidR="00A152D8">
        <w:rPr>
          <w:rFonts w:ascii="Arial" w:hAnsi="Arial" w:cs="Arial"/>
          <w:color w:val="FF0000"/>
          <w:sz w:val="20"/>
          <w:szCs w:val="20"/>
        </w:rPr>
        <w:t>.0–</w:t>
      </w:r>
      <w:r w:rsidR="00A152D8" w:rsidRPr="00186A38">
        <w:rPr>
          <w:rFonts w:ascii="Arial" w:hAnsi="Arial" w:cs="Arial"/>
          <w:color w:val="FF0000"/>
          <w:sz w:val="20"/>
          <w:szCs w:val="20"/>
        </w:rPr>
        <w:t>20.2</w:t>
      </w:r>
      <w:r w:rsidR="00A152D8" w:rsidRPr="008F5231">
        <w:rPr>
          <w:rFonts w:ascii="Arial" w:hAnsi="Arial" w:cs="Arial"/>
          <w:color w:val="000000" w:themeColor="text1"/>
          <w:sz w:val="20"/>
          <w:szCs w:val="20"/>
        </w:rPr>
        <w:t xml:space="preserve">. </w:t>
      </w:r>
      <w:r w:rsidR="00A152D8">
        <w:rPr>
          <w:rFonts w:ascii="Arial" w:hAnsi="Arial" w:cs="Arial"/>
          <w:color w:val="000000" w:themeColor="text1"/>
          <w:sz w:val="20"/>
          <w:szCs w:val="20"/>
        </w:rPr>
        <w:t>Cross b</w:t>
      </w:r>
      <w:r w:rsidR="00A152D8" w:rsidRPr="009C21E7">
        <w:rPr>
          <w:rFonts w:ascii="Arial" w:hAnsi="Arial" w:cs="Arial"/>
          <w:color w:val="000000" w:themeColor="text1"/>
          <w:sz w:val="20"/>
          <w:szCs w:val="20"/>
        </w:rPr>
        <w:t>ridge over Bear Creek</w:t>
      </w:r>
      <w:r w:rsidR="00A152D8">
        <w:rPr>
          <w:rFonts w:ascii="Arial" w:hAnsi="Arial" w:cs="Arial"/>
          <w:color w:val="000000" w:themeColor="text1"/>
          <w:sz w:val="20"/>
          <w:szCs w:val="20"/>
        </w:rPr>
        <w:t xml:space="preserve"> and begin ascent of Ozark Escarpment, which is the </w:t>
      </w:r>
      <w:r w:rsidR="00A152D8">
        <w:rPr>
          <w:rFonts w:ascii="Arial" w:hAnsi="Arial" w:cs="Arial"/>
          <w:color w:val="000000" w:themeColor="text1"/>
          <w:sz w:val="20"/>
          <w:szCs w:val="20"/>
        </w:rPr>
        <w:tab/>
        <w:t>dissected edge of the Springfield Plateau (see physiographic map in Appendix).</w:t>
      </w:r>
    </w:p>
    <w:p w:rsidR="00A152D8" w:rsidRDefault="00452DCE" w:rsidP="00A152D8">
      <w:pPr>
        <w:tabs>
          <w:tab w:val="left" w:pos="720"/>
        </w:tabs>
        <w:spacing w:after="120"/>
        <w:jc w:val="both"/>
        <w:rPr>
          <w:rFonts w:ascii="Arial" w:hAnsi="Arial" w:cs="Arial"/>
          <w:color w:val="000000" w:themeColor="text1"/>
          <w:sz w:val="20"/>
          <w:szCs w:val="20"/>
        </w:rPr>
      </w:pPr>
      <w:r w:rsidRPr="00452DCE">
        <w:rPr>
          <w:rFonts w:ascii="Arial" w:hAnsi="Arial" w:cs="Arial"/>
          <w:b/>
          <w:color w:val="000000" w:themeColor="text1"/>
          <w:sz w:val="20"/>
          <w:szCs w:val="20"/>
        </w:rPr>
        <w:t>10.2</w:t>
      </w:r>
      <w:r w:rsidR="00A152D8" w:rsidRPr="00452DCE">
        <w:rPr>
          <w:rFonts w:ascii="Arial" w:hAnsi="Arial" w:cs="Arial"/>
          <w:color w:val="000000" w:themeColor="text1"/>
          <w:sz w:val="20"/>
          <w:szCs w:val="20"/>
        </w:rPr>
        <w:tab/>
      </w:r>
      <w:r w:rsidR="00A152D8" w:rsidRPr="00186A38">
        <w:rPr>
          <w:rFonts w:ascii="Arial" w:hAnsi="Arial" w:cs="Arial"/>
          <w:color w:val="FF0000"/>
          <w:sz w:val="20"/>
          <w:szCs w:val="20"/>
        </w:rPr>
        <w:t>21.4</w:t>
      </w:r>
      <w:r w:rsidR="00A152D8">
        <w:rPr>
          <w:rFonts w:ascii="Arial" w:hAnsi="Arial" w:cs="Arial"/>
          <w:color w:val="FF0000"/>
          <w:sz w:val="20"/>
          <w:szCs w:val="20"/>
        </w:rPr>
        <w:t>–</w:t>
      </w:r>
      <w:r w:rsidR="00A152D8" w:rsidRPr="00186A38">
        <w:rPr>
          <w:rFonts w:ascii="Arial" w:hAnsi="Arial" w:cs="Arial"/>
          <w:color w:val="FF0000"/>
          <w:sz w:val="20"/>
          <w:szCs w:val="20"/>
        </w:rPr>
        <w:t>21.6</w:t>
      </w:r>
      <w:r w:rsidR="00A152D8" w:rsidRPr="008F5231">
        <w:rPr>
          <w:rFonts w:ascii="Arial" w:hAnsi="Arial" w:cs="Arial"/>
          <w:color w:val="000000" w:themeColor="text1"/>
          <w:sz w:val="20"/>
          <w:szCs w:val="20"/>
        </w:rPr>
        <w:t>.</w:t>
      </w:r>
      <w:r w:rsidR="00A152D8">
        <w:rPr>
          <w:rFonts w:ascii="Arial" w:hAnsi="Arial" w:cs="Arial"/>
          <w:color w:val="000000" w:themeColor="text1"/>
          <w:sz w:val="20"/>
          <w:szCs w:val="20"/>
        </w:rPr>
        <w:t xml:space="preserve"> Thick, reddish, clayey residuum can be seen overlying Cotter Dolomite in road cuts.</w:t>
      </w:r>
    </w:p>
    <w:p w:rsidR="00A152D8" w:rsidRDefault="00A152D8" w:rsidP="00A152D8">
      <w:pPr>
        <w:tabs>
          <w:tab w:val="left" w:pos="720"/>
        </w:tabs>
        <w:spacing w:after="120"/>
        <w:jc w:val="both"/>
        <w:rPr>
          <w:rFonts w:ascii="Arial" w:hAnsi="Arial" w:cs="Arial"/>
          <w:color w:val="000000" w:themeColor="text1"/>
          <w:sz w:val="20"/>
          <w:szCs w:val="20"/>
        </w:rPr>
      </w:pPr>
      <w:r w:rsidRPr="00783FE3">
        <w:rPr>
          <w:rFonts w:ascii="Arial" w:hAnsi="Arial" w:cs="Arial"/>
          <w:b/>
          <w:color w:val="000000" w:themeColor="text1"/>
          <w:sz w:val="20"/>
          <w:szCs w:val="20"/>
        </w:rPr>
        <w:t>1</w:t>
      </w:r>
      <w:r>
        <w:rPr>
          <w:rFonts w:ascii="Arial" w:hAnsi="Arial" w:cs="Arial"/>
          <w:b/>
          <w:color w:val="000000" w:themeColor="text1"/>
          <w:sz w:val="20"/>
          <w:szCs w:val="20"/>
        </w:rPr>
        <w:t>0</w:t>
      </w:r>
      <w:r w:rsidRPr="00783FE3">
        <w:rPr>
          <w:rFonts w:ascii="Arial" w:hAnsi="Arial" w:cs="Arial"/>
          <w:b/>
          <w:color w:val="000000" w:themeColor="text1"/>
          <w:sz w:val="20"/>
          <w:szCs w:val="20"/>
        </w:rPr>
        <w:t>.</w:t>
      </w:r>
      <w:r>
        <w:rPr>
          <w:rFonts w:ascii="Arial" w:hAnsi="Arial" w:cs="Arial"/>
          <w:b/>
          <w:color w:val="000000" w:themeColor="text1"/>
          <w:sz w:val="20"/>
          <w:szCs w:val="20"/>
        </w:rPr>
        <w:t>4</w:t>
      </w:r>
      <w:r w:rsidRPr="00783FE3">
        <w:rPr>
          <w:rFonts w:ascii="Arial" w:hAnsi="Arial" w:cs="Arial"/>
          <w:color w:val="000000" w:themeColor="text1"/>
          <w:sz w:val="20"/>
          <w:szCs w:val="20"/>
        </w:rPr>
        <w:tab/>
      </w:r>
      <w:r w:rsidRPr="00186A38">
        <w:rPr>
          <w:rFonts w:ascii="Arial" w:hAnsi="Arial" w:cs="Arial"/>
          <w:color w:val="FF0000"/>
          <w:sz w:val="20"/>
          <w:szCs w:val="20"/>
        </w:rPr>
        <w:t>21.6</w:t>
      </w:r>
      <w:r>
        <w:rPr>
          <w:rFonts w:ascii="Arial" w:hAnsi="Arial" w:cs="Arial"/>
          <w:color w:val="FF0000"/>
          <w:sz w:val="20"/>
          <w:szCs w:val="20"/>
        </w:rPr>
        <w:t>–</w:t>
      </w:r>
      <w:r w:rsidRPr="00186A38">
        <w:rPr>
          <w:rFonts w:ascii="Arial" w:hAnsi="Arial" w:cs="Arial"/>
          <w:color w:val="FF0000"/>
          <w:sz w:val="20"/>
          <w:szCs w:val="20"/>
        </w:rPr>
        <w:t>21.8</w:t>
      </w:r>
      <w:r w:rsidRPr="008F5231">
        <w:rPr>
          <w:rFonts w:ascii="Arial" w:hAnsi="Arial" w:cs="Arial"/>
          <w:color w:val="000000" w:themeColor="text1"/>
          <w:sz w:val="20"/>
          <w:szCs w:val="20"/>
        </w:rPr>
        <w:t xml:space="preserve">. </w:t>
      </w:r>
      <w:r>
        <w:rPr>
          <w:rFonts w:ascii="Arial" w:hAnsi="Arial" w:cs="Arial"/>
          <w:color w:val="000000" w:themeColor="text1"/>
          <w:sz w:val="20"/>
          <w:szCs w:val="20"/>
        </w:rPr>
        <w:t xml:space="preserve">Intersection with </w:t>
      </w:r>
      <w:r w:rsidRPr="00783FE3">
        <w:rPr>
          <w:rFonts w:ascii="Arial" w:hAnsi="Arial" w:cs="Arial"/>
          <w:color w:val="000000" w:themeColor="text1"/>
          <w:sz w:val="20"/>
          <w:szCs w:val="20"/>
        </w:rPr>
        <w:t xml:space="preserve">Missouri Route </w:t>
      </w:r>
      <w:r>
        <w:rPr>
          <w:rFonts w:ascii="Arial" w:hAnsi="Arial" w:cs="Arial"/>
          <w:color w:val="000000" w:themeColor="text1"/>
          <w:sz w:val="20"/>
          <w:szCs w:val="20"/>
        </w:rPr>
        <w:t>176 East. Stay on U.S. Route 65.</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7E7065">
        <w:rPr>
          <w:rFonts w:ascii="Arial" w:hAnsi="Arial" w:cs="Arial"/>
          <w:b/>
          <w:color w:val="000000" w:themeColor="text1"/>
          <w:sz w:val="20"/>
          <w:szCs w:val="20"/>
        </w:rPr>
        <w:t>1.3</w:t>
      </w:r>
      <w:r>
        <w:rPr>
          <w:rFonts w:ascii="Arial" w:hAnsi="Arial" w:cs="Arial"/>
          <w:color w:val="000000" w:themeColor="text1"/>
          <w:sz w:val="20"/>
          <w:szCs w:val="20"/>
        </w:rPr>
        <w:tab/>
      </w:r>
      <w:r w:rsidRPr="008F5231">
        <w:rPr>
          <w:rFonts w:ascii="Arial" w:hAnsi="Arial" w:cs="Arial"/>
          <w:color w:val="FF0000"/>
          <w:sz w:val="20"/>
          <w:szCs w:val="20"/>
        </w:rPr>
        <w:t>22.6</w:t>
      </w:r>
      <w:r w:rsidRPr="008F5231">
        <w:rPr>
          <w:rFonts w:ascii="Arial" w:hAnsi="Arial" w:cs="Arial"/>
          <w:color w:val="000000" w:themeColor="text1"/>
          <w:sz w:val="20"/>
          <w:szCs w:val="20"/>
        </w:rPr>
        <w:t>.</w:t>
      </w:r>
      <w:r>
        <w:rPr>
          <w:rFonts w:ascii="Arial" w:hAnsi="Arial" w:cs="Arial"/>
          <w:color w:val="000000" w:themeColor="text1"/>
          <w:sz w:val="20"/>
          <w:szCs w:val="20"/>
        </w:rPr>
        <w:t xml:space="preserve"> Intersection with Missouri Route 176 West. Stay on U.S. Route 65.</w:t>
      </w:r>
    </w:p>
    <w:p w:rsidR="00A152D8" w:rsidRDefault="007E7065" w:rsidP="00A152D8">
      <w:pPr>
        <w:tabs>
          <w:tab w:val="left" w:pos="720"/>
        </w:tabs>
        <w:spacing w:after="120"/>
        <w:jc w:val="both"/>
        <w:rPr>
          <w:rFonts w:ascii="Arial" w:hAnsi="Arial" w:cs="Arial"/>
          <w:color w:val="000000" w:themeColor="text1"/>
          <w:sz w:val="20"/>
          <w:szCs w:val="20"/>
        </w:rPr>
      </w:pPr>
      <w:r w:rsidRPr="007E7065">
        <w:rPr>
          <w:rFonts w:ascii="Arial" w:hAnsi="Arial" w:cs="Arial"/>
          <w:b/>
          <w:color w:val="000000" w:themeColor="text1"/>
          <w:sz w:val="20"/>
          <w:szCs w:val="20"/>
        </w:rPr>
        <w:t>11.7</w:t>
      </w:r>
      <w:r w:rsidR="00A152D8">
        <w:rPr>
          <w:rFonts w:ascii="Arial" w:hAnsi="Arial" w:cs="Arial"/>
          <w:color w:val="000000" w:themeColor="text1"/>
          <w:sz w:val="20"/>
          <w:szCs w:val="20"/>
        </w:rPr>
        <w:tab/>
      </w:r>
      <w:r w:rsidR="00A152D8" w:rsidRPr="008F5231">
        <w:rPr>
          <w:rFonts w:ascii="Arial" w:hAnsi="Arial" w:cs="Arial"/>
          <w:color w:val="FF0000"/>
          <w:sz w:val="20"/>
          <w:szCs w:val="20"/>
        </w:rPr>
        <w:t>23.0</w:t>
      </w:r>
      <w:r w:rsidR="00A152D8">
        <w:rPr>
          <w:rFonts w:ascii="Arial" w:hAnsi="Arial" w:cs="Arial"/>
          <w:color w:val="000000" w:themeColor="text1"/>
          <w:sz w:val="20"/>
          <w:szCs w:val="20"/>
        </w:rPr>
        <w:t xml:space="preserve">. Flat Springfield Plateau can be seen forming the north horizon (see physiographic map in </w:t>
      </w:r>
      <w:r w:rsidR="00A152D8">
        <w:rPr>
          <w:rFonts w:ascii="Arial" w:hAnsi="Arial" w:cs="Arial"/>
          <w:color w:val="000000" w:themeColor="text1"/>
          <w:sz w:val="20"/>
          <w:szCs w:val="20"/>
        </w:rPr>
        <w:tab/>
        <w:t>Appendix).</w:t>
      </w:r>
    </w:p>
    <w:p w:rsidR="00A152D8" w:rsidRPr="002B59C9" w:rsidRDefault="00A609BC" w:rsidP="00A152D8">
      <w:pPr>
        <w:tabs>
          <w:tab w:val="left" w:pos="720"/>
        </w:tabs>
        <w:spacing w:after="120"/>
        <w:jc w:val="both"/>
        <w:rPr>
          <w:rFonts w:ascii="Arial" w:hAnsi="Arial" w:cs="Arial"/>
          <w:b/>
          <w:color w:val="000000" w:themeColor="text1"/>
          <w:sz w:val="20"/>
          <w:szCs w:val="20"/>
        </w:rPr>
      </w:pPr>
      <w:r w:rsidRPr="00A609BC">
        <w:rPr>
          <w:rFonts w:ascii="Arial" w:hAnsi="Arial" w:cs="Arial"/>
          <w:b/>
          <w:color w:val="000000" w:themeColor="text1"/>
          <w:sz w:val="20"/>
          <w:szCs w:val="20"/>
        </w:rPr>
        <w:lastRenderedPageBreak/>
        <w:t>12.0</w:t>
      </w:r>
      <w:r w:rsidR="00A152D8">
        <w:rPr>
          <w:rFonts w:ascii="Arial" w:hAnsi="Arial" w:cs="Arial"/>
          <w:color w:val="000000" w:themeColor="text1"/>
          <w:sz w:val="20"/>
          <w:szCs w:val="20"/>
        </w:rPr>
        <w:tab/>
      </w:r>
      <w:r w:rsidR="00A152D8" w:rsidRPr="00186A38">
        <w:rPr>
          <w:rFonts w:ascii="Arial" w:hAnsi="Arial" w:cs="Arial"/>
          <w:color w:val="FF0000"/>
          <w:sz w:val="20"/>
          <w:szCs w:val="20"/>
        </w:rPr>
        <w:t>23.2</w:t>
      </w:r>
      <w:r w:rsidR="00A152D8">
        <w:rPr>
          <w:rFonts w:ascii="Arial" w:hAnsi="Arial" w:cs="Arial"/>
          <w:color w:val="FF0000"/>
          <w:sz w:val="20"/>
          <w:szCs w:val="20"/>
        </w:rPr>
        <w:t>–</w:t>
      </w:r>
      <w:r w:rsidR="00A152D8" w:rsidRPr="00186A38">
        <w:rPr>
          <w:rFonts w:ascii="Arial" w:hAnsi="Arial" w:cs="Arial"/>
          <w:color w:val="FF0000"/>
          <w:sz w:val="20"/>
          <w:szCs w:val="20"/>
        </w:rPr>
        <w:t>23.4</w:t>
      </w:r>
      <w:r w:rsidR="00A152D8" w:rsidRPr="001C34EE">
        <w:rPr>
          <w:rFonts w:ascii="Arial" w:hAnsi="Arial" w:cs="Arial"/>
          <w:color w:val="000000" w:themeColor="text1"/>
          <w:sz w:val="20"/>
          <w:szCs w:val="20"/>
        </w:rPr>
        <w:t>.</w:t>
      </w:r>
      <w:r w:rsidR="00A152D8">
        <w:rPr>
          <w:rFonts w:ascii="Arial" w:hAnsi="Arial" w:cs="Arial"/>
          <w:color w:val="000000" w:themeColor="text1"/>
          <w:sz w:val="20"/>
          <w:szCs w:val="20"/>
        </w:rPr>
        <w:t xml:space="preserve"> Leave Taney County and enter Christian County.</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FF0000"/>
          <w:sz w:val="20"/>
          <w:szCs w:val="20"/>
        </w:rPr>
        <w:tab/>
      </w:r>
      <w:r w:rsidRPr="00186A38">
        <w:rPr>
          <w:rFonts w:ascii="Arial" w:hAnsi="Arial" w:cs="Arial"/>
          <w:color w:val="FF0000"/>
          <w:sz w:val="20"/>
          <w:szCs w:val="20"/>
        </w:rPr>
        <w:t>23.6</w:t>
      </w:r>
      <w:r w:rsidRPr="001C34EE">
        <w:rPr>
          <w:rFonts w:ascii="Arial" w:hAnsi="Arial" w:cs="Arial"/>
          <w:color w:val="000000" w:themeColor="text1"/>
          <w:sz w:val="20"/>
          <w:szCs w:val="20"/>
        </w:rPr>
        <w:t xml:space="preserve">. </w:t>
      </w:r>
      <w:r>
        <w:rPr>
          <w:rFonts w:ascii="Arial" w:hAnsi="Arial" w:cs="Arial"/>
          <w:color w:val="000000" w:themeColor="text1"/>
          <w:sz w:val="20"/>
          <w:szCs w:val="20"/>
        </w:rPr>
        <w:t xml:space="preserve">Localized deformation in otherwise undisturbed strata can be seen in road cut. Plymate et </w:t>
      </w:r>
      <w:r>
        <w:rPr>
          <w:rFonts w:ascii="Arial" w:hAnsi="Arial" w:cs="Arial"/>
          <w:color w:val="000000" w:themeColor="text1"/>
          <w:sz w:val="20"/>
          <w:szCs w:val="20"/>
        </w:rPr>
        <w:tab/>
        <w:t xml:space="preserve">al. (2004, p. 56) stated, “…road cut on the east [right] side of the highway exposes a small thrust </w:t>
      </w:r>
      <w:r>
        <w:rPr>
          <w:rFonts w:ascii="Arial" w:hAnsi="Arial" w:cs="Arial"/>
          <w:color w:val="000000" w:themeColor="text1"/>
          <w:sz w:val="20"/>
          <w:szCs w:val="20"/>
        </w:rPr>
        <w:tab/>
        <w:t xml:space="preserve">fault in the lower Ordovician Cotter Dolomite…. The fault plane can be traced for only a few tens </w:t>
      </w:r>
      <w:r>
        <w:rPr>
          <w:rFonts w:ascii="Arial" w:hAnsi="Arial" w:cs="Arial"/>
          <w:color w:val="000000" w:themeColor="text1"/>
          <w:sz w:val="20"/>
          <w:szCs w:val="20"/>
        </w:rPr>
        <w:tab/>
        <w:t xml:space="preserve">of feet before it merges into bedding planes. An interesting feature…is that the terminus or </w:t>
      </w:r>
      <w:r>
        <w:rPr>
          <w:rFonts w:ascii="Arial" w:hAnsi="Arial" w:cs="Arial"/>
          <w:color w:val="000000" w:themeColor="text1"/>
          <w:sz w:val="20"/>
          <w:szCs w:val="20"/>
        </w:rPr>
        <w:tab/>
        <w:t xml:space="preserve">leading edge of the overriding block can be seen in cross-section. The timing of thrust faulting…is </w:t>
      </w:r>
      <w:r>
        <w:rPr>
          <w:rFonts w:ascii="Arial" w:hAnsi="Arial" w:cs="Arial"/>
          <w:color w:val="000000" w:themeColor="text1"/>
          <w:sz w:val="20"/>
          <w:szCs w:val="20"/>
        </w:rPr>
        <w:tab/>
        <w:t>unknown, but it is possible that it is related to distal compression during the Ouachita Orogeny.”</w:t>
      </w:r>
    </w:p>
    <w:p w:rsidR="00A152D8" w:rsidRDefault="00A152D8" w:rsidP="00A152D8">
      <w:pPr>
        <w:tabs>
          <w:tab w:val="left" w:pos="720"/>
        </w:tabs>
        <w:spacing w:after="120"/>
        <w:jc w:val="both"/>
        <w:rPr>
          <w:rFonts w:ascii="Arial" w:hAnsi="Arial" w:cs="Arial"/>
          <w:color w:val="000000" w:themeColor="text1"/>
          <w:sz w:val="20"/>
          <w:szCs w:val="20"/>
        </w:rPr>
      </w:pPr>
      <w:r w:rsidRPr="001452CD">
        <w:rPr>
          <w:rFonts w:ascii="Arial" w:hAnsi="Arial" w:cs="Arial"/>
          <w:b/>
          <w:color w:val="000000" w:themeColor="text1"/>
          <w:sz w:val="20"/>
          <w:szCs w:val="20"/>
        </w:rPr>
        <w:t>1</w:t>
      </w:r>
      <w:r w:rsidR="00107C0C">
        <w:rPr>
          <w:rFonts w:ascii="Arial" w:hAnsi="Arial" w:cs="Arial"/>
          <w:b/>
          <w:color w:val="000000" w:themeColor="text1"/>
          <w:sz w:val="20"/>
          <w:szCs w:val="20"/>
        </w:rPr>
        <w:t>3.0</w:t>
      </w:r>
      <w:r>
        <w:rPr>
          <w:rFonts w:ascii="Arial" w:hAnsi="Arial" w:cs="Arial"/>
          <w:color w:val="000000" w:themeColor="text1"/>
          <w:sz w:val="20"/>
          <w:szCs w:val="20"/>
        </w:rPr>
        <w:tab/>
      </w:r>
      <w:r w:rsidRPr="00186A38">
        <w:rPr>
          <w:rFonts w:ascii="Arial" w:hAnsi="Arial" w:cs="Arial"/>
          <w:color w:val="FF0000"/>
          <w:sz w:val="20"/>
          <w:szCs w:val="20"/>
        </w:rPr>
        <w:t>24.2</w:t>
      </w:r>
      <w:r>
        <w:rPr>
          <w:rFonts w:ascii="Arial" w:hAnsi="Arial" w:cs="Arial"/>
          <w:color w:val="FF0000"/>
          <w:sz w:val="20"/>
          <w:szCs w:val="20"/>
        </w:rPr>
        <w:t>–</w:t>
      </w:r>
      <w:r w:rsidRPr="00186A38">
        <w:rPr>
          <w:rFonts w:ascii="Arial" w:hAnsi="Arial" w:cs="Arial"/>
          <w:color w:val="FF0000"/>
          <w:sz w:val="20"/>
          <w:szCs w:val="20"/>
        </w:rPr>
        <w:t>24.4</w:t>
      </w:r>
      <w:r w:rsidRPr="001C34EE">
        <w:rPr>
          <w:rFonts w:ascii="Arial" w:hAnsi="Arial" w:cs="Arial"/>
          <w:color w:val="000000" w:themeColor="text1"/>
          <w:sz w:val="20"/>
          <w:szCs w:val="20"/>
        </w:rPr>
        <w:t>.</w:t>
      </w:r>
      <w:r>
        <w:rPr>
          <w:rFonts w:ascii="Arial" w:hAnsi="Arial" w:cs="Arial"/>
          <w:color w:val="000000" w:themeColor="text1"/>
          <w:sz w:val="20"/>
          <w:szCs w:val="20"/>
        </w:rPr>
        <w:t xml:space="preserve"> Cross bridge over Camp Creek. Sign indicating “City Limit Saddlebrooke” on east </w:t>
      </w:r>
      <w:r>
        <w:rPr>
          <w:rFonts w:ascii="Arial" w:hAnsi="Arial" w:cs="Arial"/>
          <w:color w:val="000000" w:themeColor="text1"/>
          <w:sz w:val="20"/>
          <w:szCs w:val="20"/>
        </w:rPr>
        <w:tab/>
        <w:t>(right) side of road.</w:t>
      </w:r>
    </w:p>
    <w:p w:rsidR="00A152D8" w:rsidRDefault="00A152D8" w:rsidP="00A152D8">
      <w:pPr>
        <w:tabs>
          <w:tab w:val="left" w:pos="720"/>
        </w:tabs>
        <w:spacing w:after="120"/>
        <w:jc w:val="both"/>
        <w:rPr>
          <w:rFonts w:ascii="Arial" w:hAnsi="Arial" w:cs="Arial"/>
          <w:color w:val="000000" w:themeColor="text1"/>
          <w:sz w:val="20"/>
          <w:szCs w:val="20"/>
        </w:rPr>
      </w:pPr>
      <w:r w:rsidRPr="001452CD">
        <w:rPr>
          <w:rFonts w:ascii="Arial" w:hAnsi="Arial" w:cs="Arial"/>
          <w:b/>
          <w:color w:val="000000" w:themeColor="text1"/>
          <w:sz w:val="20"/>
          <w:szCs w:val="20"/>
        </w:rPr>
        <w:t>1</w:t>
      </w:r>
      <w:r w:rsidR="00FC6387">
        <w:rPr>
          <w:rFonts w:ascii="Arial" w:hAnsi="Arial" w:cs="Arial"/>
          <w:b/>
          <w:color w:val="000000" w:themeColor="text1"/>
          <w:sz w:val="20"/>
          <w:szCs w:val="20"/>
        </w:rPr>
        <w:t>3.3</w:t>
      </w:r>
      <w:r>
        <w:rPr>
          <w:rFonts w:ascii="Arial" w:hAnsi="Arial" w:cs="Arial"/>
          <w:color w:val="000000" w:themeColor="text1"/>
          <w:sz w:val="20"/>
          <w:szCs w:val="20"/>
        </w:rPr>
        <w:tab/>
      </w:r>
      <w:r w:rsidRPr="00186A38">
        <w:rPr>
          <w:rFonts w:ascii="Arial" w:hAnsi="Arial" w:cs="Arial"/>
          <w:color w:val="FF0000"/>
          <w:sz w:val="20"/>
          <w:szCs w:val="20"/>
        </w:rPr>
        <w:t>24.6</w:t>
      </w:r>
      <w:r w:rsidRPr="00A61655">
        <w:rPr>
          <w:rFonts w:ascii="Arial" w:hAnsi="Arial" w:cs="Arial"/>
          <w:color w:val="000000" w:themeColor="text1"/>
          <w:sz w:val="20"/>
          <w:szCs w:val="20"/>
        </w:rPr>
        <w:t xml:space="preserve">. </w:t>
      </w:r>
      <w:r w:rsidR="009915DF">
        <w:rPr>
          <w:rFonts w:ascii="Arial" w:hAnsi="Arial" w:cs="Arial"/>
          <w:color w:val="000000" w:themeColor="text1"/>
          <w:sz w:val="20"/>
          <w:szCs w:val="20"/>
        </w:rPr>
        <w:t xml:space="preserve">See Figure </w:t>
      </w:r>
      <w:r w:rsidR="009915DF" w:rsidRPr="00350EA9">
        <w:rPr>
          <w:rFonts w:ascii="Arial" w:hAnsi="Arial" w:cs="Arial"/>
          <w:color w:val="000000" w:themeColor="text1"/>
          <w:sz w:val="20"/>
          <w:szCs w:val="20"/>
        </w:rPr>
        <w:t>2.</w:t>
      </w:r>
      <w:r w:rsidR="009915DF">
        <w:rPr>
          <w:rFonts w:ascii="Arial" w:hAnsi="Arial" w:cs="Arial"/>
          <w:color w:val="000000" w:themeColor="text1"/>
          <w:sz w:val="20"/>
          <w:szCs w:val="20"/>
        </w:rPr>
        <w:t xml:space="preserve"> </w:t>
      </w:r>
      <w:r>
        <w:rPr>
          <w:rFonts w:ascii="Arial" w:hAnsi="Arial" w:cs="Arial"/>
          <w:color w:val="000000" w:themeColor="text1"/>
          <w:sz w:val="20"/>
          <w:szCs w:val="20"/>
        </w:rPr>
        <w:t>Large, four-tiered road cut on east (right) side of road. Ordov</w:t>
      </w:r>
      <w:r w:rsidR="009915DF">
        <w:rPr>
          <w:rFonts w:ascii="Arial" w:hAnsi="Arial" w:cs="Arial"/>
          <w:color w:val="000000" w:themeColor="text1"/>
          <w:sz w:val="20"/>
          <w:szCs w:val="20"/>
        </w:rPr>
        <w:t xml:space="preserve">ician Ibexian </w:t>
      </w:r>
      <w:r w:rsidR="009915DF">
        <w:rPr>
          <w:rFonts w:ascii="Arial" w:hAnsi="Arial" w:cs="Arial"/>
          <w:color w:val="000000" w:themeColor="text1"/>
          <w:sz w:val="20"/>
          <w:szCs w:val="20"/>
        </w:rPr>
        <w:tab/>
        <w:t xml:space="preserve">Cotter Dolomite, </w:t>
      </w:r>
      <w:r>
        <w:rPr>
          <w:rFonts w:ascii="Arial" w:hAnsi="Arial" w:cs="Arial"/>
          <w:color w:val="000000" w:themeColor="text1"/>
          <w:sz w:val="20"/>
          <w:szCs w:val="20"/>
        </w:rPr>
        <w:t>having 110 feet thickness, comprises the lower three tiers, w</w:t>
      </w:r>
      <w:r w:rsidR="009915DF">
        <w:rPr>
          <w:rFonts w:ascii="Arial" w:hAnsi="Arial" w:cs="Arial"/>
          <w:color w:val="000000" w:themeColor="text1"/>
          <w:sz w:val="20"/>
          <w:szCs w:val="20"/>
        </w:rPr>
        <w:t xml:space="preserve">ith the informally </w:t>
      </w:r>
      <w:r w:rsidR="009915DF">
        <w:rPr>
          <w:rFonts w:ascii="Arial" w:hAnsi="Arial" w:cs="Arial"/>
          <w:color w:val="000000" w:themeColor="text1"/>
          <w:sz w:val="20"/>
          <w:szCs w:val="20"/>
        </w:rPr>
        <w:tab/>
        <w:t xml:space="preserve">named “Swan </w:t>
      </w:r>
      <w:r>
        <w:rPr>
          <w:rFonts w:ascii="Arial" w:hAnsi="Arial" w:cs="Arial"/>
          <w:color w:val="000000" w:themeColor="text1"/>
          <w:sz w:val="20"/>
          <w:szCs w:val="20"/>
        </w:rPr>
        <w:t>Creek sandstone” of Cotter Dolomite forming the top several feet o</w:t>
      </w:r>
      <w:r w:rsidR="009915DF">
        <w:rPr>
          <w:rFonts w:ascii="Arial" w:hAnsi="Arial" w:cs="Arial"/>
          <w:color w:val="000000" w:themeColor="text1"/>
          <w:sz w:val="20"/>
          <w:szCs w:val="20"/>
        </w:rPr>
        <w:t xml:space="preserve">f the bottom tier </w:t>
      </w:r>
      <w:r w:rsidR="009915DF">
        <w:rPr>
          <w:rFonts w:ascii="Arial" w:hAnsi="Arial" w:cs="Arial"/>
          <w:color w:val="000000" w:themeColor="text1"/>
          <w:sz w:val="20"/>
          <w:szCs w:val="20"/>
        </w:rPr>
        <w:tab/>
        <w:t xml:space="preserve">at the south </w:t>
      </w:r>
      <w:r>
        <w:rPr>
          <w:rFonts w:ascii="Arial" w:hAnsi="Arial" w:cs="Arial"/>
          <w:color w:val="000000" w:themeColor="text1"/>
          <w:sz w:val="20"/>
          <w:szCs w:val="20"/>
        </w:rPr>
        <w:t>end of the cut. A very thin, Devonian-age, unconformity unit na</w:t>
      </w:r>
      <w:r w:rsidR="009915DF">
        <w:rPr>
          <w:rFonts w:ascii="Arial" w:hAnsi="Arial" w:cs="Arial"/>
          <w:color w:val="000000" w:themeColor="text1"/>
          <w:sz w:val="20"/>
          <w:szCs w:val="20"/>
        </w:rPr>
        <w:t xml:space="preserve">med Bachelor </w:t>
      </w:r>
      <w:r w:rsidR="009915DF">
        <w:rPr>
          <w:rFonts w:ascii="Arial" w:hAnsi="Arial" w:cs="Arial"/>
          <w:color w:val="000000" w:themeColor="text1"/>
          <w:sz w:val="20"/>
          <w:szCs w:val="20"/>
        </w:rPr>
        <w:tab/>
        <w:t xml:space="preserve">Formation resides </w:t>
      </w:r>
      <w:r>
        <w:rPr>
          <w:rFonts w:ascii="Arial" w:hAnsi="Arial" w:cs="Arial"/>
          <w:color w:val="000000" w:themeColor="text1"/>
          <w:sz w:val="20"/>
          <w:szCs w:val="20"/>
        </w:rPr>
        <w:t xml:space="preserve">on top of the third tier. The Bachelor is in turn unconformably overlain </w:t>
      </w:r>
      <w:r w:rsidR="009915DF">
        <w:rPr>
          <w:rFonts w:ascii="Arial" w:hAnsi="Arial" w:cs="Arial"/>
          <w:color w:val="000000" w:themeColor="text1"/>
          <w:sz w:val="20"/>
          <w:szCs w:val="20"/>
        </w:rPr>
        <w:t xml:space="preserve">by 60 </w:t>
      </w:r>
      <w:r w:rsidR="009915DF">
        <w:rPr>
          <w:rFonts w:ascii="Arial" w:hAnsi="Arial" w:cs="Arial"/>
          <w:color w:val="000000" w:themeColor="text1"/>
          <w:sz w:val="20"/>
          <w:szCs w:val="20"/>
        </w:rPr>
        <w:tab/>
        <w:t xml:space="preserve">feet of Carboniferous </w:t>
      </w:r>
      <w:r>
        <w:rPr>
          <w:rFonts w:ascii="Arial" w:hAnsi="Arial" w:cs="Arial"/>
          <w:color w:val="000000" w:themeColor="text1"/>
          <w:sz w:val="20"/>
          <w:szCs w:val="20"/>
        </w:rPr>
        <w:t>Mississippian strata, comprising from bottom to top, Ki</w:t>
      </w:r>
      <w:r w:rsidR="009915DF">
        <w:rPr>
          <w:rFonts w:ascii="Arial" w:hAnsi="Arial" w:cs="Arial"/>
          <w:color w:val="000000" w:themeColor="text1"/>
          <w:sz w:val="20"/>
          <w:szCs w:val="20"/>
        </w:rPr>
        <w:t xml:space="preserve">nderhookian </w:t>
      </w:r>
      <w:r w:rsidR="009915DF">
        <w:rPr>
          <w:rFonts w:ascii="Arial" w:hAnsi="Arial" w:cs="Arial"/>
          <w:color w:val="000000" w:themeColor="text1"/>
          <w:sz w:val="20"/>
          <w:szCs w:val="20"/>
        </w:rPr>
        <w:tab/>
        <w:t xml:space="preserve">Compton Limestone, </w:t>
      </w:r>
      <w:r>
        <w:rPr>
          <w:rFonts w:ascii="Arial" w:hAnsi="Arial" w:cs="Arial"/>
          <w:color w:val="000000" w:themeColor="text1"/>
          <w:sz w:val="20"/>
          <w:szCs w:val="20"/>
        </w:rPr>
        <w:t>Kinderhookian Northview Formation (greenish), Osagean</w:t>
      </w:r>
      <w:r w:rsidR="009915DF">
        <w:rPr>
          <w:rFonts w:ascii="Arial" w:hAnsi="Arial" w:cs="Arial"/>
          <w:color w:val="000000" w:themeColor="text1"/>
          <w:sz w:val="20"/>
          <w:szCs w:val="20"/>
        </w:rPr>
        <w:t xml:space="preserve"> Pierson </w:t>
      </w:r>
      <w:r w:rsidR="009915DF">
        <w:rPr>
          <w:rFonts w:ascii="Arial" w:hAnsi="Arial" w:cs="Arial"/>
          <w:color w:val="000000" w:themeColor="text1"/>
          <w:sz w:val="20"/>
          <w:szCs w:val="20"/>
        </w:rPr>
        <w:tab/>
        <w:t xml:space="preserve">Limestone and Osagean </w:t>
      </w:r>
      <w:r>
        <w:rPr>
          <w:rFonts w:ascii="Arial" w:hAnsi="Arial" w:cs="Arial"/>
          <w:color w:val="000000" w:themeColor="text1"/>
          <w:sz w:val="20"/>
          <w:szCs w:val="20"/>
        </w:rPr>
        <w:t xml:space="preserve">Reeds Spring Formation. Plymate et al. (2004, p. 46) referred to </w:t>
      </w:r>
      <w:r w:rsidR="009915DF">
        <w:rPr>
          <w:rFonts w:ascii="Arial" w:hAnsi="Arial" w:cs="Arial"/>
          <w:color w:val="000000" w:themeColor="text1"/>
          <w:sz w:val="20"/>
          <w:szCs w:val="20"/>
        </w:rPr>
        <w:t xml:space="preserve">this </w:t>
      </w:r>
      <w:r w:rsidR="009915DF">
        <w:rPr>
          <w:rFonts w:ascii="Arial" w:hAnsi="Arial" w:cs="Arial"/>
          <w:color w:val="000000" w:themeColor="text1"/>
          <w:sz w:val="20"/>
          <w:szCs w:val="20"/>
        </w:rPr>
        <w:tab/>
        <w:t>road cut</w:t>
      </w:r>
      <w:r w:rsidR="006A643A">
        <w:rPr>
          <w:rFonts w:ascii="Arial" w:hAnsi="Arial" w:cs="Arial"/>
          <w:color w:val="000000" w:themeColor="text1"/>
          <w:sz w:val="20"/>
          <w:szCs w:val="20"/>
        </w:rPr>
        <w:t xml:space="preserve"> exposure</w:t>
      </w:r>
      <w:r w:rsidR="009915DF">
        <w:rPr>
          <w:rFonts w:ascii="Arial" w:hAnsi="Arial" w:cs="Arial"/>
          <w:color w:val="000000" w:themeColor="text1"/>
          <w:sz w:val="20"/>
          <w:szCs w:val="20"/>
        </w:rPr>
        <w:t xml:space="preserve"> as the “Chestnut </w:t>
      </w:r>
      <w:r>
        <w:rPr>
          <w:rFonts w:ascii="Arial" w:hAnsi="Arial" w:cs="Arial"/>
          <w:color w:val="000000" w:themeColor="text1"/>
          <w:sz w:val="20"/>
          <w:szCs w:val="20"/>
        </w:rPr>
        <w:t>Ridge section</w:t>
      </w:r>
      <w:r w:rsidR="006A643A">
        <w:rPr>
          <w:rFonts w:ascii="Arial" w:hAnsi="Arial" w:cs="Arial"/>
          <w:color w:val="000000" w:themeColor="text1"/>
          <w:sz w:val="20"/>
          <w:szCs w:val="20"/>
        </w:rPr>
        <w:t>.</w:t>
      </w:r>
      <w:r>
        <w:rPr>
          <w:rFonts w:ascii="Arial" w:hAnsi="Arial" w:cs="Arial"/>
          <w:color w:val="000000" w:themeColor="text1"/>
          <w:sz w:val="20"/>
          <w:szCs w:val="20"/>
        </w:rPr>
        <w:t>”</w:t>
      </w:r>
      <w:r w:rsidR="006A643A">
        <w:rPr>
          <w:rFonts w:ascii="Arial" w:hAnsi="Arial" w:cs="Arial"/>
          <w:color w:val="000000" w:themeColor="text1"/>
          <w:sz w:val="20"/>
          <w:szCs w:val="20"/>
        </w:rPr>
        <w:t xml:space="preserve"> It</w:t>
      </w:r>
      <w:r w:rsidR="00F9201C">
        <w:rPr>
          <w:rFonts w:ascii="Arial" w:hAnsi="Arial" w:cs="Arial"/>
          <w:color w:val="000000" w:themeColor="text1"/>
          <w:sz w:val="20"/>
          <w:szCs w:val="20"/>
        </w:rPr>
        <w:t xml:space="preserve"> is more complete</w:t>
      </w:r>
      <w:r w:rsidR="006A643A">
        <w:rPr>
          <w:rFonts w:ascii="Arial" w:hAnsi="Arial" w:cs="Arial"/>
          <w:color w:val="000000" w:themeColor="text1"/>
          <w:sz w:val="20"/>
          <w:szCs w:val="20"/>
        </w:rPr>
        <w:t xml:space="preserve"> stratigraphically</w:t>
      </w:r>
      <w:r w:rsidR="00F9201C">
        <w:rPr>
          <w:rFonts w:ascii="Arial" w:hAnsi="Arial" w:cs="Arial"/>
          <w:color w:val="000000" w:themeColor="text1"/>
          <w:sz w:val="20"/>
          <w:szCs w:val="20"/>
        </w:rPr>
        <w:t xml:space="preserve"> than</w:t>
      </w:r>
      <w:r w:rsidR="006A643A">
        <w:rPr>
          <w:rFonts w:ascii="Arial" w:hAnsi="Arial" w:cs="Arial"/>
          <w:color w:val="000000" w:themeColor="text1"/>
          <w:sz w:val="20"/>
          <w:szCs w:val="20"/>
        </w:rPr>
        <w:t xml:space="preserve"> any</w:t>
      </w:r>
      <w:r w:rsidR="00F9201C">
        <w:rPr>
          <w:rFonts w:ascii="Arial" w:hAnsi="Arial" w:cs="Arial"/>
          <w:color w:val="000000" w:themeColor="text1"/>
          <w:sz w:val="20"/>
          <w:szCs w:val="20"/>
        </w:rPr>
        <w:t xml:space="preserve"> </w:t>
      </w:r>
      <w:r w:rsidR="006A643A">
        <w:rPr>
          <w:rFonts w:ascii="Arial" w:hAnsi="Arial" w:cs="Arial"/>
          <w:color w:val="000000" w:themeColor="text1"/>
          <w:sz w:val="20"/>
          <w:szCs w:val="20"/>
        </w:rPr>
        <w:tab/>
        <w:t>other sec</w:t>
      </w:r>
      <w:r w:rsidR="00F9201C">
        <w:rPr>
          <w:rFonts w:ascii="Arial" w:hAnsi="Arial" w:cs="Arial"/>
          <w:color w:val="000000" w:themeColor="text1"/>
          <w:sz w:val="20"/>
          <w:szCs w:val="20"/>
        </w:rPr>
        <w:t>tion</w:t>
      </w:r>
      <w:r w:rsidR="006A643A">
        <w:rPr>
          <w:rFonts w:ascii="Arial" w:hAnsi="Arial" w:cs="Arial"/>
          <w:color w:val="000000" w:themeColor="text1"/>
          <w:sz w:val="20"/>
          <w:szCs w:val="20"/>
        </w:rPr>
        <w:t xml:space="preserve"> noted in this guidebook.</w:t>
      </w:r>
    </w:p>
    <w:p w:rsidR="00FB6508" w:rsidRDefault="00795987" w:rsidP="00FB6508">
      <w:pPr>
        <w:tabs>
          <w:tab w:val="left" w:pos="720"/>
        </w:tabs>
        <w:jc w:val="both"/>
        <w:rPr>
          <w:rFonts w:ascii="Arial" w:hAnsi="Arial" w:cs="Arial"/>
          <w:color w:val="000000" w:themeColor="text1"/>
          <w:sz w:val="20"/>
          <w:szCs w:val="20"/>
        </w:rPr>
      </w:pPr>
      <w:r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801600" behindDoc="0" locked="0" layoutInCell="1" allowOverlap="1" wp14:anchorId="72AD4A57" wp14:editId="7D09E97B">
                <wp:simplePos x="0" y="0"/>
                <wp:positionH relativeFrom="column">
                  <wp:posOffset>3505200</wp:posOffset>
                </wp:positionH>
                <wp:positionV relativeFrom="paragraph">
                  <wp:posOffset>16510</wp:posOffset>
                </wp:positionV>
                <wp:extent cx="733425" cy="1403985"/>
                <wp:effectExtent l="0" t="0" r="5397" b="0"/>
                <wp:wrapNone/>
                <wp:docPr id="24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33425" cy="1403985"/>
                        </a:xfrm>
                        <a:prstGeom prst="rect">
                          <a:avLst/>
                        </a:prstGeom>
                        <a:noFill/>
                        <a:ln w="9525">
                          <a:noFill/>
                          <a:miter lim="800000"/>
                          <a:headEnd/>
                          <a:tailEnd/>
                        </a:ln>
                      </wps:spPr>
                      <wps:txbx>
                        <w:txbxContent>
                          <w:p w:rsidR="004941CC" w:rsidRPr="00795987" w:rsidRDefault="004941CC" w:rsidP="00795987">
                            <w:pPr>
                              <w:rPr>
                                <w:rFonts w:ascii="Arial" w:hAnsi="Arial" w:cs="Arial"/>
                                <w:color w:val="FFFF00"/>
                                <w:sz w:val="20"/>
                                <w:szCs w:val="20"/>
                              </w:rPr>
                            </w:pPr>
                            <w:r w:rsidRPr="00795987">
                              <w:rPr>
                                <w:rFonts w:ascii="Arial" w:hAnsi="Arial" w:cs="Arial"/>
                                <w:color w:val="FFFF00"/>
                                <w:sz w:val="20"/>
                                <w:szCs w:val="20"/>
                              </w:rPr>
                              <w:t>Tier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276pt;margin-top:1.3pt;width:57.75pt;height:110.55pt;rotation:-90;z-index:251801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qSGGwIAAA0EAAAOAAAAZHJzL2Uyb0RvYy54bWysU9uO2yAQfa/Uf0C8N44dJ5tYcVbb3aaq&#10;tL1Iu/0AgnGMCgwFEjv9+g44zUbbt6p+sIAZzpw5Z1jfDlqRo3BegqlpPplSIgyHRpp9Tb8/b98t&#10;KfGBmYYpMKKmJ+Hp7ebtm3VvK1FAB6oRjiCI8VVva9qFYKss87wTmvkJWGEw2ILTLODW7bPGsR7R&#10;tcqK6XSR9eAa64AL7/H0YQzSTcJvW8HD17b1IhBVU+QW0t+l/y7+s82aVXvHbCf5mQb7BxaaSYNF&#10;L1APLDBycPIvKC25Aw9tmHDQGbSt5CL1gN3k01fdPHXMitQLiuPtRSb//2D5l+M3R2RT06JcFAUl&#10;hmm06VkMgbyHgRRRod76ChOfLKaGAY/R6dStt4/Af3hi4L5jZi/unIO+E6xBhnm8mV1dHXF8BNn1&#10;n6HBMuwQIAENrdPEAdqTL9BW/NIx6kOwGBp3upgVmXE8vJnNymJOCcdQXk5nq+U8VWRVBIteWOfD&#10;RwGaxEVNHQ5DQmXHRx8iuZeUmG5gK5VKA6EM6Wu6miP+q4iWAedVSV3T5cgzXYg9fzBNWgcm1bjG&#10;AsqcRYh9jwqEYTckxfPyj7g7aE4oSxIAm8X3hHw7cL8o6XE2a+p/HpgTlKhPBqVd5WUZhzltyvlN&#10;gRt3HdldR5jhCFXTQMm4vA/pAcTOvL1DC7YyyRG9GpmcOePMJZXO7yMO9fU+Zb284s1vAAAA//8D&#10;AFBLAwQUAAYACAAAACEAZFOhP+AAAAAKAQAADwAAAGRycy9kb3ducmV2LnhtbEyPQU7DMBBF90jc&#10;wRokNojaJC0lIU6FilhQIQSFAzjxkATicRQ7bbg9wwqWo//0/5tiM7teHHAMnScNVwsFAqn2tqNG&#10;w/vbw+UNiBANWdN7Qg3fGGBTnp4UJrf+SK942MdGcAmF3GhoYxxyKUPdojNh4Qckzj786Ezkc2yk&#10;Hc2Ry10vE6WupTMd8UJrBty2WH/tJ6fhqdrN/WdKL5OP9+nF9nFKZfWs9fnZfHcLIuIc/2D41Wd1&#10;KNmp8hPZIHoNyyxLGNWwWi1BMLBOVAqiYnKtMpBlIf+/UP4AAAD//wMAUEsBAi0AFAAGAAgAAAAh&#10;ALaDOJL+AAAA4QEAABMAAAAAAAAAAAAAAAAAAAAAAFtDb250ZW50X1R5cGVzXS54bWxQSwECLQAU&#10;AAYACAAAACEAOP0h/9YAAACUAQAACwAAAAAAAAAAAAAAAAAvAQAAX3JlbHMvLnJlbHNQSwECLQAU&#10;AAYACAAAACEAESKkhhsCAAANBAAADgAAAAAAAAAAAAAAAAAuAgAAZHJzL2Uyb0RvYy54bWxQSwEC&#10;LQAUAAYACAAAACEAZFOhP+AAAAAKAQAADwAAAAAAAAAAAAAAAAB1BAAAZHJzL2Rvd25yZXYueG1s&#10;UEsFBgAAAAAEAAQA8wAAAIIFAAAAAA==&#10;" filled="f" stroked="f">
                <v:textbox style="mso-fit-shape-to-text:t">
                  <w:txbxContent>
                    <w:p w:rsidR="004941CC" w:rsidRPr="00795987" w:rsidRDefault="004941CC" w:rsidP="00795987">
                      <w:pPr>
                        <w:rPr>
                          <w:rFonts w:ascii="Arial" w:hAnsi="Arial" w:cs="Arial"/>
                          <w:color w:val="FFFF00"/>
                          <w:sz w:val="20"/>
                          <w:szCs w:val="20"/>
                        </w:rPr>
                      </w:pPr>
                      <w:r w:rsidRPr="00795987">
                        <w:rPr>
                          <w:rFonts w:ascii="Arial" w:hAnsi="Arial" w:cs="Arial"/>
                          <w:color w:val="FFFF00"/>
                          <w:sz w:val="20"/>
                          <w:szCs w:val="20"/>
                        </w:rPr>
                        <w:t>Tier 4</w:t>
                      </w:r>
                    </w:p>
                  </w:txbxContent>
                </v:textbox>
              </v:shape>
            </w:pict>
          </mc:Fallback>
        </mc:AlternateContent>
      </w:r>
    </w:p>
    <w:p w:rsidR="00FB6508" w:rsidRDefault="006A643A" w:rsidP="00254D9A">
      <w:pPr>
        <w:tabs>
          <w:tab w:val="left" w:pos="720"/>
        </w:tabs>
        <w:jc w:val="center"/>
        <w:rPr>
          <w:rFonts w:ascii="Arial" w:hAnsi="Arial" w:cs="Arial"/>
          <w:color w:val="000000" w:themeColor="text1"/>
          <w:sz w:val="20"/>
          <w:szCs w:val="20"/>
        </w:rPr>
      </w:pPr>
      <w:r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84192" behindDoc="0" locked="0" layoutInCell="1" allowOverlap="1" wp14:anchorId="004F19E2" wp14:editId="75A0B2DD">
                <wp:simplePos x="0" y="0"/>
                <wp:positionH relativeFrom="column">
                  <wp:posOffset>1819275</wp:posOffset>
                </wp:positionH>
                <wp:positionV relativeFrom="paragraph">
                  <wp:posOffset>904875</wp:posOffset>
                </wp:positionV>
                <wp:extent cx="809625" cy="217170"/>
                <wp:effectExtent l="0" t="0" r="0" b="0"/>
                <wp:wrapNone/>
                <wp:docPr id="24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17170"/>
                        </a:xfrm>
                        <a:prstGeom prst="rect">
                          <a:avLst/>
                        </a:prstGeom>
                        <a:noFill/>
                        <a:ln w="9525">
                          <a:noFill/>
                          <a:miter lim="800000"/>
                          <a:headEnd/>
                          <a:tailEnd/>
                        </a:ln>
                      </wps:spPr>
                      <wps:txbx>
                        <w:txbxContent>
                          <w:p w:rsidR="004941CC" w:rsidRPr="004503E1" w:rsidRDefault="004941CC" w:rsidP="004503E1">
                            <w:pPr>
                              <w:rPr>
                                <w:rFonts w:ascii="Arial" w:hAnsi="Arial" w:cs="Arial"/>
                                <w:color w:val="FFFFFF" w:themeColor="background1"/>
                                <w:sz w:val="16"/>
                                <w:szCs w:val="16"/>
                              </w:rPr>
                            </w:pPr>
                            <w:r w:rsidRPr="004503E1">
                              <w:rPr>
                                <w:rFonts w:ascii="Arial" w:hAnsi="Arial" w:cs="Arial"/>
                                <w:color w:val="FFFFFF" w:themeColor="background1"/>
                                <w:sz w:val="16"/>
                                <w:szCs w:val="16"/>
                              </w:rPr>
                              <w:t>Bachelor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143.25pt;margin-top:71.25pt;width:63.75pt;height:17.1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hJDwIAAP0DAAAOAAAAZHJzL2Uyb0RvYy54bWysU9tuGyEQfa/Uf0C813upL/HK6yhN6qpS&#10;epGSfgBmWS8qMBSwd92vz8DarpW+VeUBAQNn5pw5rG4HrchBOC/B1LSY5JQIw6GRZlfTH8+bdzeU&#10;+MBMwxQYUdOj8PR2/fbNqreVKKED1QhHEMT4qrc17UKwVZZ53gnN/ASsMBhswWkWcOt2WeNYj+ha&#10;ZWWez7MeXGMdcOE9nj6MQbpO+G0rePjWtl4EomqKtYU0uzRv45ytV6zaOWY7yU9lsH+oQjNpMOkF&#10;6oEFRvZO/gWlJXfgoQ0TDjqDtpVcJA7IpshfsXnqmBWJC4rj7UUm//9g+dfDd0dkU9NyOi/eU2KY&#10;xjY9iyGQDzCQMirUW1/hxSeLV8OAx9jpxNbbR+A/PTFw3zGzE3fOQd8J1mCFRXyZXT0dcXwE2fZf&#10;oME0bB8gAQ2t01E+FIQgOnbqeOlOLIXj4U2+nJczSjiGymJRLFL3MladH1vnwycBmsRFTR02P4Gz&#10;w6MPsRhWna/EXAY2UqlkAGVIX9PlDOFfRbQM6E8ldcwfx+iYyPGjadLjwKQa15hAmRPpyHNkHIbt&#10;kBQuZmcxt9AcUQYHox/x/+CiA/ebkh69WFP/a8+coER9NijlsphOo3nTZjpblLhx15HtdYQZjlA1&#10;DZSMy/uQDB+ZeXuHkm9kkiP2ZqzkVDN6LKl0+g/RxNf7dOvPr12/AAAA//8DAFBLAwQUAAYACAAA&#10;ACEA9XOrmd8AAAALAQAADwAAAGRycy9kb3ducmV2LnhtbEyPwU7DMBBE70j8g7VI3KjTKCRViFNV&#10;qC1HoESc3dhNosZry3bT8PcsJ3rb3RnNvqnWsxnZpH0YLApYLhJgGlurBuwENF+7pxWwECUqOVrU&#10;An50gHV9f1fJUtkrfurpEDtGIRhKKaCP0ZWch7bXRoaFdRpJO1lvZKTVd1x5eaVwM/I0SXJu5ID0&#10;oZdOv/a6PR8uRoCLbl+8+fePzXY3Jc33vkmHbivE48O8eQEW9Rz/zfCHT+hQE9PRXlAFNgpIV/kz&#10;WUnIUhrIkS0zanekS5EXwOuK33aofwEAAP//AwBQSwECLQAUAAYACAAAACEAtoM4kv4AAADhAQAA&#10;EwAAAAAAAAAAAAAAAAAAAAAAW0NvbnRlbnRfVHlwZXNdLnhtbFBLAQItABQABgAIAAAAIQA4/SH/&#10;1gAAAJQBAAALAAAAAAAAAAAAAAAAAC8BAABfcmVscy8ucmVsc1BLAQItABQABgAIAAAAIQA9OFhJ&#10;DwIAAP0DAAAOAAAAAAAAAAAAAAAAAC4CAABkcnMvZTJvRG9jLnhtbFBLAQItABQABgAIAAAAIQD1&#10;c6uZ3wAAAAsBAAAPAAAAAAAAAAAAAAAAAGkEAABkcnMvZG93bnJldi54bWxQSwUGAAAAAAQABADz&#10;AAAAdQUAAAAA&#10;" filled="f" stroked="f">
                <v:textbox style="mso-fit-shape-to-text:t">
                  <w:txbxContent>
                    <w:p w:rsidR="004941CC" w:rsidRPr="004503E1" w:rsidRDefault="004941CC" w:rsidP="004503E1">
                      <w:pPr>
                        <w:rPr>
                          <w:rFonts w:ascii="Arial" w:hAnsi="Arial" w:cs="Arial"/>
                          <w:color w:val="FFFFFF" w:themeColor="background1"/>
                          <w:sz w:val="16"/>
                          <w:szCs w:val="16"/>
                        </w:rPr>
                      </w:pPr>
                      <w:r w:rsidRPr="004503E1">
                        <w:rPr>
                          <w:rFonts w:ascii="Arial" w:hAnsi="Arial" w:cs="Arial"/>
                          <w:color w:val="FFFFFF" w:themeColor="background1"/>
                          <w:sz w:val="16"/>
                          <w:szCs w:val="16"/>
                        </w:rPr>
                        <w:t>Bachelor</w:t>
                      </w:r>
                    </w:p>
                  </w:txbxContent>
                </v:textbox>
              </v:shape>
            </w:pict>
          </mc:Fallback>
        </mc:AlternateContent>
      </w:r>
      <w:r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86240" behindDoc="0" locked="0" layoutInCell="1" allowOverlap="1" wp14:anchorId="30FAB83B" wp14:editId="1D7A7F89">
                <wp:simplePos x="0" y="0"/>
                <wp:positionH relativeFrom="column">
                  <wp:posOffset>1819275</wp:posOffset>
                </wp:positionH>
                <wp:positionV relativeFrom="paragraph">
                  <wp:posOffset>695325</wp:posOffset>
                </wp:positionV>
                <wp:extent cx="800100" cy="246380"/>
                <wp:effectExtent l="0" t="0" r="0" b="1270"/>
                <wp:wrapNone/>
                <wp:docPr id="24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46380"/>
                        </a:xfrm>
                        <a:prstGeom prst="rect">
                          <a:avLst/>
                        </a:prstGeom>
                        <a:noFill/>
                        <a:ln w="9525">
                          <a:noFill/>
                          <a:miter lim="800000"/>
                          <a:headEnd/>
                          <a:tailEnd/>
                        </a:ln>
                      </wps:spPr>
                      <wps:txbx>
                        <w:txbxContent>
                          <w:p w:rsidR="004941CC" w:rsidRPr="00E67FDD" w:rsidRDefault="004941CC" w:rsidP="004503E1">
                            <w:pPr>
                              <w:rPr>
                                <w:rFonts w:ascii="Arial" w:hAnsi="Arial" w:cs="Arial"/>
                                <w:color w:val="FFFFFF" w:themeColor="background1"/>
                                <w:sz w:val="20"/>
                                <w:szCs w:val="20"/>
                              </w:rPr>
                            </w:pPr>
                            <w:r w:rsidRPr="00E67FDD">
                              <w:rPr>
                                <w:rFonts w:ascii="Arial" w:hAnsi="Arial" w:cs="Arial"/>
                                <w:color w:val="FFFFFF" w:themeColor="background1"/>
                                <w:sz w:val="20"/>
                                <w:szCs w:val="20"/>
                              </w:rPr>
                              <w:t>C</w:t>
                            </w:r>
                            <w:r>
                              <w:rPr>
                                <w:rFonts w:ascii="Arial" w:hAnsi="Arial" w:cs="Arial"/>
                                <w:color w:val="FFFFFF" w:themeColor="background1"/>
                                <w:sz w:val="20"/>
                                <w:szCs w:val="20"/>
                              </w:rPr>
                              <w:t>ompton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143.25pt;margin-top:54.75pt;width:63pt;height:19.4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uYsDwIAAP0DAAAOAAAAZHJzL2Uyb0RvYy54bWysU9tu2zAMfR+wfxD0vviyJEuNOEXXLsOA&#10;7gK0+wBZlmNhkqhJSuzs60vJSRZsb8NeBEokD3kOqfXtqBU5COclmJoWs5wSYTi00uxq+v15+2ZF&#10;iQ/MtEyBETU9Ck9vN69frQdbiRJ6UK1wBEGMrwZb0z4EW2WZ573QzM/ACoPODpxmAa9ul7WODYiu&#10;VVbm+TIbwLXWARfe4+vD5KSbhN91goevXedFIKqm2FtIp0tnE89ss2bVzjHbS35qg/1DF5pJg0Uv&#10;UA8sMLJ38i8oLbkDD12YcdAZdJ3kInFANkX+B5unnlmRuKA43l5k8v8Pln85fHNEtjUt58tiTolh&#10;Gsf0LMZA3sNIyqjQYH2FgU8WQ8OIzzjpxNbbR+A/PDFw3zOzE3fOwdAL1mKHRczMrlInHB9BmuEz&#10;tFiG7QMkoLFzOsqHghBEx0kdL9OJrXB8XOWoEHo4urDZt6s0vYxV52TrfPgoQJNo1NTh8BM4Ozz6&#10;EJth1Tkk1jKwlUqlBVCGDDW9WZSLlHDl0TLgfiqpU/0c66eEyPGDaZMdmFSTjQWUOZGOPCfGYWzG&#10;pHCxPIvZQHtEGRxM+4j/B40e3C9KBtzFmvqfe+YEJeqTQSlvivk8Lm+6zBfvSry4a09z7WGGI1RN&#10;AyWTeR/SwkfO3t6h5FuZ5IizmTo59Yw7llQ6/Ye4xNf3FPX7125eAAAA//8DAFBLAwQUAAYACAAA&#10;ACEAd7z6n94AAAALAQAADwAAAGRycy9kb3ducmV2LnhtbEyPwU7DMBBE70j8g7VI3KjdUNoQ4lQV&#10;assRaCPObmySiHht2W4a/p7lBLfZndHs23I92YGNJsTeoYT5TAAz2DjdYyuhPu7ucmAxKdRqcGgk&#10;fJsI6+r6qlSFdhd8N+MhtYxKMBZKQpeSLziPTWesijPnDZL36YJVicbQch3UhcrtwDMhltyqHulC&#10;p7x57kzzdThbCT75/eolvL5ttrtR1B/7OuvbrZS3N9PmCVgyU/oLwy8+oUNFTCd3Rh3ZICHLlw8U&#10;JUM8kqDEYp6RONFmkd8Dr0r+/4fqBwAA//8DAFBLAQItABQABgAIAAAAIQC2gziS/gAAAOEBAAAT&#10;AAAAAAAAAAAAAAAAAAAAAABbQ29udGVudF9UeXBlc10ueG1sUEsBAi0AFAAGAAgAAAAhADj9If/W&#10;AAAAlAEAAAsAAAAAAAAAAAAAAAAALwEAAF9yZWxzLy5yZWxzUEsBAi0AFAAGAAgAAAAhAHlq5iwP&#10;AgAA/QMAAA4AAAAAAAAAAAAAAAAALgIAAGRycy9lMm9Eb2MueG1sUEsBAi0AFAAGAAgAAAAhAHe8&#10;+p/eAAAACwEAAA8AAAAAAAAAAAAAAAAAaQQAAGRycy9kb3ducmV2LnhtbFBLBQYAAAAABAAEAPMA&#10;AAB0BQAAAAA=&#10;" filled="f" stroked="f">
                <v:textbox style="mso-fit-shape-to-text:t">
                  <w:txbxContent>
                    <w:p w:rsidR="004941CC" w:rsidRPr="00E67FDD" w:rsidRDefault="004941CC" w:rsidP="004503E1">
                      <w:pPr>
                        <w:rPr>
                          <w:rFonts w:ascii="Arial" w:hAnsi="Arial" w:cs="Arial"/>
                          <w:color w:val="FFFFFF" w:themeColor="background1"/>
                          <w:sz w:val="20"/>
                          <w:szCs w:val="20"/>
                        </w:rPr>
                      </w:pPr>
                      <w:r w:rsidRPr="00E67FDD">
                        <w:rPr>
                          <w:rFonts w:ascii="Arial" w:hAnsi="Arial" w:cs="Arial"/>
                          <w:color w:val="FFFFFF" w:themeColor="background1"/>
                          <w:sz w:val="20"/>
                          <w:szCs w:val="20"/>
                        </w:rPr>
                        <w:t>C</w:t>
                      </w:r>
                      <w:r>
                        <w:rPr>
                          <w:rFonts w:ascii="Arial" w:hAnsi="Arial" w:cs="Arial"/>
                          <w:color w:val="FFFFFF" w:themeColor="background1"/>
                          <w:sz w:val="20"/>
                          <w:szCs w:val="20"/>
                        </w:rPr>
                        <w:t>ompton</w:t>
                      </w:r>
                    </w:p>
                  </w:txbxContent>
                </v:textbox>
              </v:shape>
            </w:pict>
          </mc:Fallback>
        </mc:AlternateContent>
      </w:r>
      <w:r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88288" behindDoc="0" locked="0" layoutInCell="1" allowOverlap="1" wp14:anchorId="7F7B64E9" wp14:editId="3BDB3D0D">
                <wp:simplePos x="0" y="0"/>
                <wp:positionH relativeFrom="column">
                  <wp:posOffset>1819275</wp:posOffset>
                </wp:positionH>
                <wp:positionV relativeFrom="paragraph">
                  <wp:posOffset>525780</wp:posOffset>
                </wp:positionV>
                <wp:extent cx="847725" cy="217170"/>
                <wp:effectExtent l="0" t="0" r="0" b="0"/>
                <wp:wrapNone/>
                <wp:docPr id="24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17170"/>
                        </a:xfrm>
                        <a:prstGeom prst="rect">
                          <a:avLst/>
                        </a:prstGeom>
                        <a:noFill/>
                        <a:ln w="9525">
                          <a:noFill/>
                          <a:miter lim="800000"/>
                          <a:headEnd/>
                          <a:tailEnd/>
                        </a:ln>
                      </wps:spPr>
                      <wps:txbx>
                        <w:txbxContent>
                          <w:p w:rsidR="004941CC" w:rsidRPr="004503E1" w:rsidRDefault="004941CC" w:rsidP="004503E1">
                            <w:pPr>
                              <w:rPr>
                                <w:rFonts w:ascii="Arial" w:hAnsi="Arial" w:cs="Arial"/>
                                <w:color w:val="FFFFFF" w:themeColor="background1"/>
                                <w:sz w:val="16"/>
                                <w:szCs w:val="16"/>
                              </w:rPr>
                            </w:pPr>
                            <w:r w:rsidRPr="004503E1">
                              <w:rPr>
                                <w:rFonts w:ascii="Arial" w:hAnsi="Arial" w:cs="Arial"/>
                                <w:color w:val="FFFFFF" w:themeColor="background1"/>
                                <w:sz w:val="16"/>
                                <w:szCs w:val="16"/>
                              </w:rPr>
                              <w:t>Northview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143.25pt;margin-top:41.4pt;width:66.75pt;height:17.1pt;z-index:25178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j6MDwIAAP0DAAAOAAAAZHJzL2Uyb0RvYy54bWysU9tuGyEQfa/Uf0C813uRnU1WXkdpUleV&#10;0ouU9AMwy3pRgaGAvet+fQfWdq3kLSoPCBg4M+fMYXk7akX2wnkJpqHFLKdEGA6tNNuG/nxef7im&#10;xAdmWqbAiIYehKe3q/fvloOtRQk9qFY4giDG14NtaB+CrbPM815o5mdghcFgB06zgFu3zVrHBkTX&#10;Kivz/CobwLXWARfe4+nDFKSrhN91gofvXedFIKqhWFtIs0vzJs7ZasnqrWO2l/xYBntDFZpJg0nP&#10;UA8sMLJz8hWUltyBhy7MOOgMuk5ykTggmyJ/weapZ1YkLiiOt2eZ/P+D5d/2PxyRbUPL+VWxoMQw&#10;jW16FmMgH2EkZVRosL7Gi08Wr4YRj7HTia23j8B/eWLgvmdmK+6cg6EXrMUKi/gyu3g64fgIshm+&#10;Qotp2C5AAho7p6N8KAhBdOzU4dydWArHw+t5VZVYIcdQWVRFlbqXsfr02DofPgvQJC4a6rD5CZzt&#10;H32IxbD6dCXmMrCWSiUDKEOGht4sEP5FRMuA/lRSY/48jskxkeMn06bHgUk1rTGBMkfSkefEOIyb&#10;MSlcVCcxN9AeUAYHkx/x/+CiB/eHkgG92FD/e8ecoER9MSjlTTGfR/OmzXxRlbhxl5HNZYQZjlAN&#10;DZRMy/uQDB+ZeXuHkq9lkiP2ZqrkWDN6LKl0/A/RxJf7dOvfr139BQAA//8DAFBLAwQUAAYACAAA&#10;ACEAhSmmQN0AAAAKAQAADwAAAGRycy9kb3ducmV2LnhtbEyPwU7DMBBE70j8g7VI3KjdCNooxKkq&#10;1JYjUCLObrwkEfHait00/D3LCY6rfZp5U25mN4gJx9h70rBcKBBIjbc9tRrq9/1dDiImQ9YMnlDD&#10;N0bYVNdXpSmsv9AbTsfUCg6hWBgNXUqhkDI2HToTFz4g8e/Tj84kPsdW2tFcONwNMlNqJZ3piRs6&#10;E/Cpw+breHYaQgqH9fP48rrd7SdVfxzqrG93Wt/ezNtHEAnn9AfDrz6rQ8VOJ38mG8WgIctXD4xq&#10;yDOewMA994E4MblcK5BVKf9PqH4AAAD//wMAUEsBAi0AFAAGAAgAAAAhALaDOJL+AAAA4QEAABMA&#10;AAAAAAAAAAAAAAAAAAAAAFtDb250ZW50X1R5cGVzXS54bWxQSwECLQAUAAYACAAAACEAOP0h/9YA&#10;AACUAQAACwAAAAAAAAAAAAAAAAAvAQAAX3JlbHMvLnJlbHNQSwECLQAUAAYACAAAACEAaYI+jA8C&#10;AAD9AwAADgAAAAAAAAAAAAAAAAAuAgAAZHJzL2Uyb0RvYy54bWxQSwECLQAUAAYACAAAACEAhSmm&#10;QN0AAAAKAQAADwAAAAAAAAAAAAAAAABpBAAAZHJzL2Rvd25yZXYueG1sUEsFBgAAAAAEAAQA8wAA&#10;AHMFAAAAAA==&#10;" filled="f" stroked="f">
                <v:textbox style="mso-fit-shape-to-text:t">
                  <w:txbxContent>
                    <w:p w:rsidR="004941CC" w:rsidRPr="004503E1" w:rsidRDefault="004941CC" w:rsidP="004503E1">
                      <w:pPr>
                        <w:rPr>
                          <w:rFonts w:ascii="Arial" w:hAnsi="Arial" w:cs="Arial"/>
                          <w:color w:val="FFFFFF" w:themeColor="background1"/>
                          <w:sz w:val="16"/>
                          <w:szCs w:val="16"/>
                        </w:rPr>
                      </w:pPr>
                      <w:r w:rsidRPr="004503E1">
                        <w:rPr>
                          <w:rFonts w:ascii="Arial" w:hAnsi="Arial" w:cs="Arial"/>
                          <w:color w:val="FFFFFF" w:themeColor="background1"/>
                          <w:sz w:val="16"/>
                          <w:szCs w:val="16"/>
                        </w:rPr>
                        <w:t>Northview</w:t>
                      </w:r>
                    </w:p>
                  </w:txbxContent>
                </v:textbox>
              </v:shape>
            </w:pict>
          </mc:Fallback>
        </mc:AlternateContent>
      </w:r>
      <w:r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90336" behindDoc="0" locked="0" layoutInCell="1" allowOverlap="1" wp14:anchorId="64C1DFAE" wp14:editId="7CAF0CBE">
                <wp:simplePos x="0" y="0"/>
                <wp:positionH relativeFrom="column">
                  <wp:posOffset>1819275</wp:posOffset>
                </wp:positionH>
                <wp:positionV relativeFrom="paragraph">
                  <wp:posOffset>333375</wp:posOffset>
                </wp:positionV>
                <wp:extent cx="847725" cy="246380"/>
                <wp:effectExtent l="0" t="0" r="0" b="1270"/>
                <wp:wrapNone/>
                <wp:docPr id="24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46380"/>
                        </a:xfrm>
                        <a:prstGeom prst="rect">
                          <a:avLst/>
                        </a:prstGeom>
                        <a:noFill/>
                        <a:ln w="9525">
                          <a:noFill/>
                          <a:miter lim="800000"/>
                          <a:headEnd/>
                          <a:tailEnd/>
                        </a:ln>
                      </wps:spPr>
                      <wps:txbx>
                        <w:txbxContent>
                          <w:p w:rsidR="004941CC" w:rsidRPr="00E67FDD" w:rsidRDefault="004941CC" w:rsidP="004503E1">
                            <w:pPr>
                              <w:rPr>
                                <w:rFonts w:ascii="Arial" w:hAnsi="Arial" w:cs="Arial"/>
                                <w:color w:val="FFFFFF" w:themeColor="background1"/>
                                <w:sz w:val="20"/>
                                <w:szCs w:val="20"/>
                              </w:rPr>
                            </w:pPr>
                            <w:r>
                              <w:rPr>
                                <w:rFonts w:ascii="Arial" w:hAnsi="Arial" w:cs="Arial"/>
                                <w:color w:val="FFFFFF" w:themeColor="background1"/>
                                <w:sz w:val="20"/>
                                <w:szCs w:val="20"/>
                              </w:rPr>
                              <w:t>Pierson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143.25pt;margin-top:26.25pt;width:66.75pt;height:19.4pt;z-index:251790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0MhDwIAAP0DAAAOAAAAZHJzL2Uyb0RvYy54bWysU9tuGyEQfa/Uf0C813upb1l5HaVJXVVK&#10;L1LSD8As60UFhgL2rvv1GVjbtdK3qjwgYODMnDOH1e2gFTkI5yWYmhaTnBJhODTS7Gr643nzbkmJ&#10;D8w0TIERNT0KT2/Xb9+seluJEjpQjXAEQYyvelvTLgRbZZnnndDMT8AKg8EWnGYBt26XNY71iK5V&#10;Vub5POvBNdYBF97j6cMYpOuE37aCh29t60UgqqZYW0izS/M2ztl6xaqdY7aT/FQG+4cqNJMGk16g&#10;HlhgZO/kX1Bacgce2jDhoDNoW8lF4oBsivwVm6eOWZG4oDjeXmTy/w+Wfz18d0Q2NS2n82JOiWEa&#10;2/QshkA+wEDKqFBvfYUXnyxeDQMeY6cTW28fgf/0xMB9x8xO3DkHfSdYgxUW8WV29XTE8RFk23+B&#10;BtOwfYAENLROR/lQEILo2KnjpTuxFI6Hy+liUc4o4RjCYt8vU/cyVp0fW+fDJwGaxEVNHTY/gbPD&#10;ow+xGFadr8RcBjZSqWQAZUhf05sZwr+KaBnQn0pqzJ/HMTomcvxomvQ4MKnGNSZQ5kQ68hwZh2E7&#10;JIWL5VnMLTRHlMHB6Ef8P7jowP2mpEcv1tT/2jMnKFGfDUp5U0yn0bxpM50tSty468j2OsIMR6ia&#10;BkrG5X1Iho/MvL1DyTcyyRF7M1Zyqhk9llQ6/Ydo4ut9uvXn165fAAAA//8DAFBLAwQUAAYACAAA&#10;ACEAutXU4d4AAAAJAQAADwAAAGRycy9kb3ducmV2LnhtbEyPwU7DMAyG70i8Q2QkbixdYWOUptOE&#10;tnEERsU5a0xb0ThRknXl7TEnOFmWP/3/53I92UGMGGLvSMF8loFAapzpqVVQv+9uViBi0mT04AgV&#10;fGOEdXV5UerCuDO94XhIreAQioVW0KXkCylj06HVceY8Et8+XbA68RpaaYI+c7gdZJ5lS2l1T9zQ&#10;aY9PHTZfh5NV4JPf3z+Hl9fNdjdm9ce+zvt2q9T11bR5BJFwSn8w/OqzOlTsdHQnMlEMCvLVcsGo&#10;gkXOk4E77gNxVPAwvwVZlfL/B9UPAAAA//8DAFBLAQItABQABgAIAAAAIQC2gziS/gAAAOEBAAAT&#10;AAAAAAAAAAAAAAAAAAAAAABbQ29udGVudF9UeXBlc10ueG1sUEsBAi0AFAAGAAgAAAAhADj9If/W&#10;AAAAlAEAAAsAAAAAAAAAAAAAAAAALwEAAF9yZWxzLy5yZWxzUEsBAi0AFAAGAAgAAAAhAFxDQyEP&#10;AgAA/QMAAA4AAAAAAAAAAAAAAAAALgIAAGRycy9lMm9Eb2MueG1sUEsBAi0AFAAGAAgAAAAhALrV&#10;1OHeAAAACQEAAA8AAAAAAAAAAAAAAAAAaQQAAGRycy9kb3ducmV2LnhtbFBLBQYAAAAABAAEAPMA&#10;AAB0BQAAAAA=&#10;" filled="f" stroked="f">
                <v:textbox style="mso-fit-shape-to-text:t">
                  <w:txbxContent>
                    <w:p w:rsidR="004941CC" w:rsidRPr="00E67FDD" w:rsidRDefault="004941CC" w:rsidP="004503E1">
                      <w:pPr>
                        <w:rPr>
                          <w:rFonts w:ascii="Arial" w:hAnsi="Arial" w:cs="Arial"/>
                          <w:color w:val="FFFFFF" w:themeColor="background1"/>
                          <w:sz w:val="20"/>
                          <w:szCs w:val="20"/>
                        </w:rPr>
                      </w:pPr>
                      <w:r>
                        <w:rPr>
                          <w:rFonts w:ascii="Arial" w:hAnsi="Arial" w:cs="Arial"/>
                          <w:color w:val="FFFFFF" w:themeColor="background1"/>
                          <w:sz w:val="20"/>
                          <w:szCs w:val="20"/>
                        </w:rPr>
                        <w:t>Pierson</w:t>
                      </w:r>
                    </w:p>
                  </w:txbxContent>
                </v:textbox>
              </v:shape>
            </w:pict>
          </mc:Fallback>
        </mc:AlternateContent>
      </w:r>
      <w:r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92384" behindDoc="0" locked="0" layoutInCell="1" allowOverlap="1" wp14:anchorId="6288E2DC" wp14:editId="38740C48">
                <wp:simplePos x="0" y="0"/>
                <wp:positionH relativeFrom="column">
                  <wp:posOffset>1819275</wp:posOffset>
                </wp:positionH>
                <wp:positionV relativeFrom="paragraph">
                  <wp:posOffset>116205</wp:posOffset>
                </wp:positionV>
                <wp:extent cx="895350" cy="217170"/>
                <wp:effectExtent l="0" t="0" r="0" b="0"/>
                <wp:wrapNone/>
                <wp:docPr id="24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17170"/>
                        </a:xfrm>
                        <a:prstGeom prst="rect">
                          <a:avLst/>
                        </a:prstGeom>
                        <a:noFill/>
                        <a:ln w="9525">
                          <a:noFill/>
                          <a:miter lim="800000"/>
                          <a:headEnd/>
                          <a:tailEnd/>
                        </a:ln>
                      </wps:spPr>
                      <wps:txbx>
                        <w:txbxContent>
                          <w:p w:rsidR="004941CC" w:rsidRPr="004503E1" w:rsidRDefault="004941CC" w:rsidP="004503E1">
                            <w:pPr>
                              <w:rPr>
                                <w:rFonts w:ascii="Arial" w:hAnsi="Arial" w:cs="Arial"/>
                                <w:color w:val="FFFFFF" w:themeColor="background1"/>
                                <w:sz w:val="16"/>
                                <w:szCs w:val="16"/>
                              </w:rPr>
                            </w:pPr>
                            <w:r w:rsidRPr="004503E1">
                              <w:rPr>
                                <w:rFonts w:ascii="Arial" w:hAnsi="Arial" w:cs="Arial"/>
                                <w:color w:val="FFFFFF" w:themeColor="background1"/>
                                <w:sz w:val="16"/>
                                <w:szCs w:val="16"/>
                              </w:rPr>
                              <w:t>Reeds Spring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143.25pt;margin-top:9.15pt;width:70.5pt;height:17.1pt;z-index:251792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QEQIAAP0DAAAOAAAAZHJzL2Uyb0RvYy54bWysU9uO2yAQfa/Uf0C8N7403mysOKvtblNV&#10;2l6k3X4AwThGBYYCiZ1+fQecpFH7VtUPFjDMmTlnDqu7UStyEM5LMA0tZjklwnBopdk19NvL5s0t&#10;JT4w0zIFRjT0KDy9W79+tRpsLUroQbXCEQQxvh5sQ/sQbJ1lnvdCMz8DKwwGO3CaBdy6XdY6NiC6&#10;VlmZ5zfZAK61DrjwHk8fpyBdJ/yuEzx86TovAlENxd5C+rv038Z/tl6xeueY7SU/tcH+oQvNpMGi&#10;F6hHFhjZO/kXlJbcgYcuzDjoDLpOcpE4IJsi/4PNc8+sSFxQHG8vMvn/B8s/H746ItuGlvObYkGJ&#10;YRrH9CLGQN7BSMqo0GB9jRefLV4NIx7jpBNbb5+Af/fEwEPPzE7cOwdDL1iLHRYxM7tKnXB8BNkO&#10;n6DFMmwfIAGNndNRPhSEIDpO6niZTmyF4+HtsnpbYYRjqCwWxSJNL2P1Odk6Hz4I0CQuGupw+Amc&#10;HZ58iM2w+nwl1jKwkUolAyhDhoYuq7JKCVcRLQP6U0mN9fP4TY6JHN+bNiUHJtW0xgLKnEhHnhPj&#10;MG7HpHCxPIu5hfaIMjiY/IjvBxc9uJ+UDOjFhvofe+YEJeqjQSmXxXwezZs282pR4sZdR7bXEWY4&#10;QjU0UDItH0IyfOTs7T1KvpFJjjibqZNTz+ixpNLpPUQTX+/Trd+vdv0LAAD//wMAUEsDBBQABgAI&#10;AAAAIQBPkil73QAAAAkBAAAPAAAAZHJzL2Rvd25yZXYueG1sTI/BTsMwDIbvSLxDZCRuLCXQrSpN&#10;pwlt48gYFeesCW1F40RJ1pW3x5zgaP+ffn+u1rMd2WRCHBxKuF9kwAy2Tg/YSWjed3cFsJgUajU6&#10;NBK+TYR1fX1VqVK7C76Z6Zg6RiUYSyWhT8mXnMe2N1bFhfMGKft0wapEY+i4DupC5XbkIsuW3KoB&#10;6UKvvHnuTft1PFsJPvn96iW8Hjbb3ZQ1H/tGDN1WytubefMELJk5/cHwq0/qUJPTyZ1RRzZKEMUy&#10;J5SC4gEYAY9iRYuThFzkwOuK//+g/gEAAP//AwBQSwECLQAUAAYACAAAACEAtoM4kv4AAADhAQAA&#10;EwAAAAAAAAAAAAAAAAAAAAAAW0NvbnRlbnRfVHlwZXNdLnhtbFBLAQItABQABgAIAAAAIQA4/SH/&#10;1gAAAJQBAAALAAAAAAAAAAAAAAAAAC8BAABfcmVscy8ucmVsc1BLAQItABQABgAIAAAAIQD/MwwQ&#10;EQIAAP0DAAAOAAAAAAAAAAAAAAAAAC4CAABkcnMvZTJvRG9jLnhtbFBLAQItABQABgAIAAAAIQBP&#10;kil73QAAAAkBAAAPAAAAAAAAAAAAAAAAAGsEAABkcnMvZG93bnJldi54bWxQSwUGAAAAAAQABADz&#10;AAAAdQUAAAAA&#10;" filled="f" stroked="f">
                <v:textbox style="mso-fit-shape-to-text:t">
                  <w:txbxContent>
                    <w:p w:rsidR="004941CC" w:rsidRPr="004503E1" w:rsidRDefault="004941CC" w:rsidP="004503E1">
                      <w:pPr>
                        <w:rPr>
                          <w:rFonts w:ascii="Arial" w:hAnsi="Arial" w:cs="Arial"/>
                          <w:color w:val="FFFFFF" w:themeColor="background1"/>
                          <w:sz w:val="16"/>
                          <w:szCs w:val="16"/>
                        </w:rPr>
                      </w:pPr>
                      <w:r w:rsidRPr="004503E1">
                        <w:rPr>
                          <w:rFonts w:ascii="Arial" w:hAnsi="Arial" w:cs="Arial"/>
                          <w:color w:val="FFFFFF" w:themeColor="background1"/>
                          <w:sz w:val="16"/>
                          <w:szCs w:val="16"/>
                        </w:rPr>
                        <w:t>Reeds Spring</w:t>
                      </w:r>
                    </w:p>
                  </w:txbxContent>
                </v:textbox>
              </v:shape>
            </w:pict>
          </mc:Fallback>
        </mc:AlternateContent>
      </w:r>
      <w:r w:rsidR="00795987"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78048" behindDoc="0" locked="0" layoutInCell="1" allowOverlap="1" wp14:anchorId="5707F162" wp14:editId="66C42486">
                <wp:simplePos x="0" y="0"/>
                <wp:positionH relativeFrom="column">
                  <wp:posOffset>909638</wp:posOffset>
                </wp:positionH>
                <wp:positionV relativeFrom="paragraph">
                  <wp:posOffset>1300797</wp:posOffset>
                </wp:positionV>
                <wp:extent cx="2402840" cy="1403985"/>
                <wp:effectExtent l="0" t="0" r="0" b="0"/>
                <wp:wrapNone/>
                <wp:docPr id="24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02840" cy="1403985"/>
                        </a:xfrm>
                        <a:prstGeom prst="rect">
                          <a:avLst/>
                        </a:prstGeom>
                        <a:noFill/>
                        <a:ln w="9525">
                          <a:noFill/>
                          <a:miter lim="800000"/>
                          <a:headEnd/>
                          <a:tailEnd/>
                        </a:ln>
                      </wps:spPr>
                      <wps:txbx>
                        <w:txbxContent>
                          <w:p w:rsidR="004941CC" w:rsidRPr="00B36577" w:rsidRDefault="004941CC">
                            <w:pPr>
                              <w:rPr>
                                <w:rFonts w:ascii="Arial" w:hAnsi="Arial" w:cs="Arial"/>
                                <w:color w:val="FFFFFF" w:themeColor="background1"/>
                                <w:sz w:val="36"/>
                                <w:szCs w:val="36"/>
                              </w:rPr>
                            </w:pPr>
                            <w:r w:rsidRPr="00B36577">
                              <w:rPr>
                                <w:rFonts w:ascii="Arial" w:hAnsi="Arial" w:cs="Arial"/>
                                <w:color w:val="FFFFFF" w:themeColor="background1"/>
                                <w:sz w:val="36"/>
                                <w:szCs w:val="36"/>
                              </w:rPr>
                              <w:t xml:space="preserve">C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O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T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T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E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71.65pt;margin-top:102.4pt;width:189.2pt;height:110.55pt;rotation:-90;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CGMGAIAAA4EAAAOAAAAZHJzL2Uyb0RvYy54bWysU9uO2yAQfa/Uf0C8N77USRMrzmq721SV&#10;thdptx9AMI5RgaFAYqdf3wFHSdS+VfWDBcxw5pwzw/pu1IochfMSTEOLWU6JMBxaafYN/f6yfbOk&#10;xAdmWqbAiIaehKd3m9ev1oOtRQk9qFY4giDG14NtaB+CrbPM815o5mdghcFgB06zgFu3z1rHBkTX&#10;KivzfJEN4FrrgAvv8fRxCtJNwu86wcPXrvMiENVQ5BbS36X/Lv6zzZrVe8dsL/mZBvsHFppJg0Uv&#10;UI8sMHJw8i8oLbkDD12YcdAZdJ3kImlANUX+h5rnnlmRtKA53l5s8v8Pln85fnNEtg0tq0WBDhmm&#10;sU0vYgzkPYykjA4N1teY+GwxNYx4jJ1Oar19Av7DEwMPPTN7ce8cDL1gLTIs4s3s5uqE4yPIbvgM&#10;LZZhhwAJaOycJg6wPcUC24pfOkZ/CBZDWqdLsyIzjodllZfLCkMcY0WVv10t56kkqyNabIZ1PnwU&#10;oElcNNThNCRYdnzyIbK7psR0A1upVJoIZcjQ0NW8nKcLNxEtAw6skrqhy4louhBFfzBtWgcm1bTG&#10;AsqcXYjCJwvCuBsny9P8RYt20J7Ql+QASsIHhXx7cL8oGXA4G+p/HpgTlKhPBr1dFVVUHtKmmr8r&#10;ceNuI7vbCDMcoRoaKJmWDyG9gKjZ23vswVYmO65Mzpxx6JJL5wcSp/p2n7Kuz3jzGwAA//8DAFBL&#10;AwQUAAYACAAAACEAKCknzuAAAAALAQAADwAAAGRycy9kb3ducmV2LnhtbEyP0U6EMBBF3038h2ZM&#10;fDFuWUCiSNmYNT5oNkZXP6DQEdB2SmjZxb93fNLHyT25c261WZwVB5zC4EnBepWAQGq9GahT8P72&#10;cHkNIkRNRltPqOAbA2zq05NKl8Yf6RUP+9gJLqFQagV9jGMpZWh7dDqs/IjE2YefnI58Tp00kz5y&#10;ubMyTZJCOj0Qf+j1iNse26/97BTsmqfFfmb0Mvt4n11sH+dMNs9KnZ8td7cgIi7xD4ZffVaHmp0a&#10;P5MJwipI0/UNoxykRQqCiTzPeF2j4CrJC5B1Jf9vqH8AAAD//wMAUEsBAi0AFAAGAAgAAAAhALaD&#10;OJL+AAAA4QEAABMAAAAAAAAAAAAAAAAAAAAAAFtDb250ZW50X1R5cGVzXS54bWxQSwECLQAUAAYA&#10;CAAAACEAOP0h/9YAAACUAQAACwAAAAAAAAAAAAAAAAAvAQAAX3JlbHMvLnJlbHNQSwECLQAUAAYA&#10;CAAAACEA0WghjBgCAAAOBAAADgAAAAAAAAAAAAAAAAAuAgAAZHJzL2Uyb0RvYy54bWxQSwECLQAU&#10;AAYACAAAACEAKCknzuAAAAALAQAADwAAAAAAAAAAAAAAAAByBAAAZHJzL2Rvd25yZXYueG1sUEsF&#10;BgAAAAAEAAQA8wAAAH8FAAAAAA==&#10;" filled="f" stroked="f">
                <v:textbox style="mso-fit-shape-to-text:t">
                  <w:txbxContent>
                    <w:p w:rsidR="004941CC" w:rsidRPr="00B36577" w:rsidRDefault="004941CC">
                      <w:pPr>
                        <w:rPr>
                          <w:rFonts w:ascii="Arial" w:hAnsi="Arial" w:cs="Arial"/>
                          <w:color w:val="FFFFFF" w:themeColor="background1"/>
                          <w:sz w:val="36"/>
                          <w:szCs w:val="36"/>
                        </w:rPr>
                      </w:pPr>
                      <w:r w:rsidRPr="00B36577">
                        <w:rPr>
                          <w:rFonts w:ascii="Arial" w:hAnsi="Arial" w:cs="Arial"/>
                          <w:color w:val="FFFFFF" w:themeColor="background1"/>
                          <w:sz w:val="36"/>
                          <w:szCs w:val="36"/>
                        </w:rPr>
                        <w:t xml:space="preserve">C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O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T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T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E </w:t>
                      </w:r>
                      <w:r>
                        <w:rPr>
                          <w:rFonts w:ascii="Arial" w:hAnsi="Arial" w:cs="Arial"/>
                          <w:color w:val="FFFFFF" w:themeColor="background1"/>
                          <w:sz w:val="36"/>
                          <w:szCs w:val="36"/>
                        </w:rPr>
                        <w:t xml:space="preserve"> </w:t>
                      </w:r>
                      <w:r w:rsidRPr="00B36577">
                        <w:rPr>
                          <w:rFonts w:ascii="Arial" w:hAnsi="Arial" w:cs="Arial"/>
                          <w:color w:val="FFFFFF" w:themeColor="background1"/>
                          <w:sz w:val="36"/>
                          <w:szCs w:val="36"/>
                        </w:rPr>
                        <w:t xml:space="preserve"> R</w:t>
                      </w:r>
                    </w:p>
                  </w:txbxContent>
                </v:textbox>
              </v:shape>
            </w:pict>
          </mc:Fallback>
        </mc:AlternateContent>
      </w:r>
      <w:r w:rsidR="00795987"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82144" behindDoc="0" locked="0" layoutInCell="1" allowOverlap="1" wp14:anchorId="0DBA266A" wp14:editId="39605C0B">
                <wp:simplePos x="0" y="0"/>
                <wp:positionH relativeFrom="column">
                  <wp:posOffset>3723640</wp:posOffset>
                </wp:positionH>
                <wp:positionV relativeFrom="paragraph">
                  <wp:posOffset>2495550</wp:posOffset>
                </wp:positionV>
                <wp:extent cx="962025" cy="246380"/>
                <wp:effectExtent l="0" t="0" r="0" b="1270"/>
                <wp:wrapNone/>
                <wp:docPr id="24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6380"/>
                        </a:xfrm>
                        <a:prstGeom prst="rect">
                          <a:avLst/>
                        </a:prstGeom>
                        <a:noFill/>
                        <a:ln w="9525">
                          <a:noFill/>
                          <a:miter lim="800000"/>
                          <a:headEnd/>
                          <a:tailEnd/>
                        </a:ln>
                      </wps:spPr>
                      <wps:txbx>
                        <w:txbxContent>
                          <w:p w:rsidR="004941CC" w:rsidRPr="00E67FDD" w:rsidRDefault="004941CC" w:rsidP="004503E1">
                            <w:pPr>
                              <w:rPr>
                                <w:rFonts w:ascii="Arial" w:hAnsi="Arial" w:cs="Arial"/>
                                <w:color w:val="FFFFFF" w:themeColor="background1"/>
                                <w:sz w:val="20"/>
                                <w:szCs w:val="20"/>
                              </w:rPr>
                            </w:pPr>
                            <w:r>
                              <w:rPr>
                                <w:rFonts w:ascii="Arial" w:hAnsi="Arial" w:cs="Arial"/>
                                <w:color w:val="FFFFFF" w:themeColor="background1"/>
                                <w:sz w:val="20"/>
                                <w:szCs w:val="20"/>
                              </w:rPr>
                              <w:t>Swan Creek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93.2pt;margin-top:196.5pt;width:75.75pt;height:19.4pt;z-index:25178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dXFDQIAAP0DAAAOAAAAZHJzL2Uyb0RvYy54bWysU9tuGyEQfa/Uf0C813up7Torr6M0qatK&#10;6UVK+gEsy3pRgaGAvet+fQbWcaz0rSoPCBg4M+fMYX09akUOwnkJpqbFLKdEGA6tNLua/nzcvltR&#10;4gMzLVNgRE2PwtPrzds368FWooQeVCscQRDjq8HWtA/BVlnmeS808zOwwmCwA6dZwK3bZa1jA6Jr&#10;lZV5vswGcK11wIX3eHo3Bekm4Xed4OF713kRiKop1hbS7NLcxDnbrFm1c8z2kp/KYP9QhWbSYNIz&#10;1B0LjOyd/AtKS+7AQxdmHHQGXSe5SByQTZG/YvPQMysSFxTH27NM/v/B8m+HH47ItqblfFmUlBim&#10;sU2PYgzkI4ykjAoN1ld48cHi1TDiMXY6sfX2HvgvTwzc9szsxI1zMPSCtVhhEV9mF08nHB9BmuEr&#10;tJiG7QMkoLFzOsqHghBEx04dz92JpXA8vFqWebmghGMIi32/St3LWPX82DofPgvQJC5q6rD5CZwd&#10;7n2IxbDq+UrMZWArlUoGUIYMmGCB8K8iWgb0p5K6pqs8jskxkeMn06bHgUk1rTGBMifSkefEOIzN&#10;OCmcJImKNNAeUQYHkx/x/+CiB/eHkgG9WFP/e8+coER9MSjlVTGfR/OmzXzxocSNu4w0lxFmOELV&#10;NFAyLW9DMnxk5u0NSr6VSY6XSk41o8eSSqf/EE18uU+3Xn7t5gkAAP//AwBQSwMEFAAGAAgAAAAh&#10;AAuBjJXhAAAACwEAAA8AAABkcnMvZG93bnJldi54bWxMj8tOwzAQRfdI/IM1SOyo06Y0acikqlBb&#10;loUSsXZjk0TED9luGv6eYQXL0Rzde265mfTARuVDbw3CfJYAU6axsjctQv2+f8iBhSiMFIM1CuFb&#10;BdhUtzelKKS9mjc1nmLLKMSEQiB0MbqC89B0Sosws04Z+n1ar0Wk07dcenGlcD3wRZKsuBa9oYZO&#10;OPXcqebrdNEILrpD9uKPr9vdfkzqj0O96Nsd4v3dtH0CFtUU/2D41Sd1qMjpbC9GBjYgPOarJaEI&#10;6TqlUURkabYGdkZYpvMceFXy/xuqHwAAAP//AwBQSwECLQAUAAYACAAAACEAtoM4kv4AAADhAQAA&#10;EwAAAAAAAAAAAAAAAAAAAAAAW0NvbnRlbnRfVHlwZXNdLnhtbFBLAQItABQABgAIAAAAIQA4/SH/&#10;1gAAAJQBAAALAAAAAAAAAAAAAAAAAC8BAABfcmVscy8ucmVsc1BLAQItABQABgAIAAAAIQATldXF&#10;DQIAAP0DAAAOAAAAAAAAAAAAAAAAAC4CAABkcnMvZTJvRG9jLnhtbFBLAQItABQABgAIAAAAIQAL&#10;gYyV4QAAAAsBAAAPAAAAAAAAAAAAAAAAAGcEAABkcnMvZG93bnJldi54bWxQSwUGAAAAAAQABADz&#10;AAAAdQUAAAAA&#10;" filled="f" stroked="f">
                <v:textbox style="mso-fit-shape-to-text:t">
                  <w:txbxContent>
                    <w:p w:rsidR="004941CC" w:rsidRPr="00E67FDD" w:rsidRDefault="004941CC" w:rsidP="004503E1">
                      <w:pPr>
                        <w:rPr>
                          <w:rFonts w:ascii="Arial" w:hAnsi="Arial" w:cs="Arial"/>
                          <w:color w:val="FFFFFF" w:themeColor="background1"/>
                          <w:sz w:val="20"/>
                          <w:szCs w:val="20"/>
                        </w:rPr>
                      </w:pPr>
                      <w:r>
                        <w:rPr>
                          <w:rFonts w:ascii="Arial" w:hAnsi="Arial" w:cs="Arial"/>
                          <w:color w:val="FFFFFF" w:themeColor="background1"/>
                          <w:sz w:val="20"/>
                          <w:szCs w:val="20"/>
                        </w:rPr>
                        <w:t>Swan Creek</w:t>
                      </w:r>
                    </w:p>
                  </w:txbxContent>
                </v:textbox>
              </v:shape>
            </w:pict>
          </mc:Fallback>
        </mc:AlternateContent>
      </w:r>
      <w:r w:rsidR="00795987">
        <w:rPr>
          <w:rFonts w:ascii="Arial" w:hAnsi="Arial" w:cs="Arial"/>
          <w:noProof/>
          <w:color w:val="000000" w:themeColor="text1"/>
          <w:sz w:val="20"/>
          <w:szCs w:val="20"/>
          <w:lang w:eastAsia="en-US"/>
        </w:rPr>
        <mc:AlternateContent>
          <mc:Choice Requires="wps">
            <w:drawing>
              <wp:anchor distT="0" distB="0" distL="114300" distR="114300" simplePos="0" relativeHeight="251776000" behindDoc="0" locked="0" layoutInCell="1" allowOverlap="1" wp14:anchorId="40B7D9ED" wp14:editId="68304152">
                <wp:simplePos x="0" y="0"/>
                <wp:positionH relativeFrom="column">
                  <wp:posOffset>4581525</wp:posOffset>
                </wp:positionH>
                <wp:positionV relativeFrom="paragraph">
                  <wp:posOffset>2686050</wp:posOffset>
                </wp:positionV>
                <wp:extent cx="457200" cy="0"/>
                <wp:effectExtent l="0" t="0" r="19050" b="19050"/>
                <wp:wrapNone/>
                <wp:docPr id="24609" name="Straight Connector 24609"/>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609"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360.75pt,211.5pt" to="396.7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hS21AEAAAoEAAAOAAAAZHJzL2Uyb0RvYy54bWysU01v2zAMvQ/YfxB0X+wEXbcZcXpI0V2G&#10;LVi7H6DIki1AEgVKy8e/HyXHTrENGFb0QpsS3yP5SK3vTs6yg8JowLd8uag5U15CZ3zf8h9PD+8+&#10;chaT8J2w4FXLzyryu83bN+tjaNQKBrCdQkYkPjbH0PIhpdBUVZSDciIuIChPlxrQiUQu9lWH4kjs&#10;zlarur6tjoBdQJAqRjq9Hy/5pvBrrWT6pnVUidmWU22pWCx2n221WYumRxEGIy9liBdU4YTxlHSm&#10;uhdJsJ9o/qByRiJE0GkhwVWgtZGq9EDdLOvfunkcRFClFxInhlmm+Hq08uthh8x0LV/d3NafOPPC&#10;0ZgeEwrTD4ltwXsSEZCN96TXMcSGYFu/w4sXww5z8yeNLn+pLXYqGp9njdUpMUmHN+8/0Nw4k9NV&#10;dcUFjOmzAsfyT8ut8bl70YjDl5goF4VOIfnY+mwjWNM9GGuLk/dGbS2yg6CJ7/tlnjDhnkWRl5FV&#10;7mOsvPyls1Uj63elSRGqdVmyl128cgoplU8Tr/UUnWGaKpiB9b+Bl/gMVWVP/wc8I0pm8GkGO+MB&#10;/5Y9naaS9Rg/KTD2nSXYQ3cuMy3S0MIV5S6PI2/0c7/Ar0948wsAAP//AwBQSwMEFAAGAAgAAAAh&#10;AFN8auzeAAAACwEAAA8AAABkcnMvZG93bnJldi54bWxMj8FOwzAQRO9I/IO1SNyo0xQIhDgVtOqR&#10;Q1Ok9ujGSxwRr6PYbQJfzyIhwXFnRzNviuXkOnHGIbSeFMxnCQik2puWGgVvu83NA4gQNRndeUIF&#10;nxhgWV5eFDo3fqQtnqvYCA6hkGsFNsY+lzLUFp0OM98j8e/dD05HPodGmkGPHO46mSbJvXS6JW6w&#10;useVxfqjOjkF2Wq3/nqpU03rzdaOaeX32etBqeur6fkJRMQp/pnhB5/RoWSmoz+RCaLjjHR+x1YF&#10;t+mCR7Eje1ywcvxVZFnI/xvKbwAAAP//AwBQSwECLQAUAAYACAAAACEAtoM4kv4AAADhAQAAEwAA&#10;AAAAAAAAAAAAAAAAAAAAW0NvbnRlbnRfVHlwZXNdLnhtbFBLAQItABQABgAIAAAAIQA4/SH/1gAA&#10;AJQBAAALAAAAAAAAAAAAAAAAAC8BAABfcmVscy8ucmVsc1BLAQItABQABgAIAAAAIQCaFhS21AEA&#10;AAoEAAAOAAAAAAAAAAAAAAAAAC4CAABkcnMvZTJvRG9jLnhtbFBLAQItABQABgAIAAAAIQBTfGrs&#10;3gAAAAsBAAAPAAAAAAAAAAAAAAAAAC4EAABkcnMvZG93bnJldi54bWxQSwUGAAAAAAQABADzAAAA&#10;OQUAAAAA&#10;" strokecolor="white [3212]"/>
            </w:pict>
          </mc:Fallback>
        </mc:AlternateContent>
      </w:r>
      <w:r w:rsidR="00795987">
        <w:rPr>
          <w:rFonts w:ascii="Arial" w:hAnsi="Arial" w:cs="Arial"/>
          <w:noProof/>
          <w:color w:val="000000" w:themeColor="text1"/>
          <w:sz w:val="20"/>
          <w:szCs w:val="20"/>
          <w:lang w:eastAsia="en-US"/>
        </w:rPr>
        <mc:AlternateContent>
          <mc:Choice Requires="wps">
            <w:drawing>
              <wp:anchor distT="0" distB="0" distL="114300" distR="114300" simplePos="0" relativeHeight="251773952" behindDoc="0" locked="0" layoutInCell="1" allowOverlap="1" wp14:anchorId="1E46DA08" wp14:editId="1F272652">
                <wp:simplePos x="0" y="0"/>
                <wp:positionH relativeFrom="column">
                  <wp:posOffset>4581525</wp:posOffset>
                </wp:positionH>
                <wp:positionV relativeFrom="paragraph">
                  <wp:posOffset>2552700</wp:posOffset>
                </wp:positionV>
                <wp:extent cx="457200" cy="0"/>
                <wp:effectExtent l="0" t="0" r="19050" b="19050"/>
                <wp:wrapNone/>
                <wp:docPr id="24608" name="Straight Connector 24608"/>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608"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360.75pt,201pt" to="396.7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aT0wEAAAoEAAAOAAAAZHJzL2Uyb0RvYy54bWysU02P0zAQvSPxHyzfadJqWVDUdA9dLRcE&#10;FQs/wHXGiSV/aWya9t8zdpp0BUgIxGWSsee9mXkz3j6crWEnwKi9a/l6VXMGTvpOu77l374+vXnP&#10;WUzCdcJ4By2/QOQPu9evtmNoYOMHbzpARiQuNmNo+ZBSaKoqygGsiCsfwNGl8mhFIhf7qkMxErs1&#10;1aau76vRYxfQS4iRTh+nS74r/EqBTJ+VipCYaTnVlorFYo/ZVrutaHoUYdDyWob4hyqs0I6SLlSP&#10;Ign2HfUvVFZL9NGrtJLeVl4pLaH0QN2s65+6eR5EgNILiRPDIlP8f7Ty0+mATHct39zd1zQsJyyN&#10;6Tmh0P2Q2N47RyJ6ZNM96TWG2BBs7w549WI4YG7+rNDmL7XFzkXjy6IxnBOTdHj39h3NjTM5X1U3&#10;XMCYPoC3LP+03GiXuxeNOH2MiXJR6BySj43LNnqjuydtTHHy3sDeIDsJmvixX+cJE+5FFHkZWeU+&#10;psrLX7oYmFi/gCJFqNZ1yV528cYppASXZl7jKDrDFFWwAOs/A6/xGQplT/8GvCBKZu/SArbaefxd&#10;9nSeS1ZT/KzA1HeW4Oi7S5lpkYYWrih3fRx5o1/6BX57wrsfAAAA//8DAFBLAwQUAAYACAAAACEA&#10;2KxTfd4AAAALAQAADwAAAGRycy9kb3ducmV2LnhtbEyPzU7DMBCE70i8g7VI3KjT8JMS4lTQqkcO&#10;TZHocRubOCJeR7HbBJ6eRaoEx50dzXxTLCfXiZMZQutJwXyWgDBUe91So+Btt7lZgAgRSWPnySj4&#10;MgGW5eVFgbn2I23NqYqN4BAKOSqwMfa5lKG2xmGY+d4Q/z784DDyOTRSDzhyuOtkmiQP0mFL3GCx&#10;Nytr6s/q6BRkq936+6VOkdabrR3Tyr9nr3ulrq+m5ycQ0Uzxzwy/+IwOJTMd/JF0EB1npPN7tiq4&#10;S1IexY7s8ZaVw1mRZSH/byh/AAAA//8DAFBLAQItABQABgAIAAAAIQC2gziS/gAAAOEBAAATAAAA&#10;AAAAAAAAAAAAAAAAAABbQ29udGVudF9UeXBlc10ueG1sUEsBAi0AFAAGAAgAAAAhADj9If/WAAAA&#10;lAEAAAsAAAAAAAAAAAAAAAAALwEAAF9yZWxzLy5yZWxzUEsBAi0AFAAGAAgAAAAhAGWE5pPTAQAA&#10;CgQAAA4AAAAAAAAAAAAAAAAALgIAAGRycy9lMm9Eb2MueG1sUEsBAi0AFAAGAAgAAAAhANisU33e&#10;AAAACwEAAA8AAAAAAAAAAAAAAAAALQQAAGRycy9kb3ducmV2LnhtbFBLBQYAAAAABAAEAPMAAAA4&#10;BQAAAAA=&#10;" strokecolor="white [3212]"/>
            </w:pict>
          </mc:Fallback>
        </mc:AlternateContent>
      </w:r>
      <w:r w:rsidR="00795987"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97504" behindDoc="0" locked="0" layoutInCell="1" allowOverlap="1" wp14:anchorId="3BF5E138" wp14:editId="62CDFB7B">
                <wp:simplePos x="0" y="0"/>
                <wp:positionH relativeFrom="column">
                  <wp:posOffset>3608705</wp:posOffset>
                </wp:positionH>
                <wp:positionV relativeFrom="paragraph">
                  <wp:posOffset>1564640</wp:posOffset>
                </wp:positionV>
                <wp:extent cx="532765" cy="1403985"/>
                <wp:effectExtent l="0" t="0" r="0" b="0"/>
                <wp:wrapNone/>
                <wp:docPr id="24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32765" cy="1403985"/>
                        </a:xfrm>
                        <a:prstGeom prst="rect">
                          <a:avLst/>
                        </a:prstGeom>
                        <a:noFill/>
                        <a:ln w="9525">
                          <a:noFill/>
                          <a:miter lim="800000"/>
                          <a:headEnd/>
                          <a:tailEnd/>
                        </a:ln>
                      </wps:spPr>
                      <wps:txbx>
                        <w:txbxContent>
                          <w:p w:rsidR="004941CC" w:rsidRPr="00795987" w:rsidRDefault="004941CC" w:rsidP="00795987">
                            <w:pPr>
                              <w:rPr>
                                <w:rFonts w:ascii="Arial" w:hAnsi="Arial" w:cs="Arial"/>
                                <w:color w:val="FFFF00"/>
                                <w:sz w:val="20"/>
                                <w:szCs w:val="20"/>
                              </w:rPr>
                            </w:pPr>
                            <w:r w:rsidRPr="00795987">
                              <w:rPr>
                                <w:rFonts w:ascii="Arial" w:hAnsi="Arial" w:cs="Arial"/>
                                <w:color w:val="FFFF00"/>
                                <w:sz w:val="20"/>
                                <w:szCs w:val="20"/>
                              </w:rPr>
                              <w:t>Tier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284.15pt;margin-top:123.2pt;width:41.95pt;height:110.55pt;rotation:-90;z-index:251797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l/GQIAAA0EAAAOAAAAZHJzL2Uyb0RvYy54bWysU9uO2yAQfa/Uf0C8N469cTax4qy2u01V&#10;aXuRdvsBBOMYFRgKJHb69R1wlLXat6p+sIAZzpxzZtjcDVqRk3BegqlpPptTIgyHRppDTb+/7N6t&#10;KPGBmYYpMKKmZ+Hp3fbtm01vK1FAB6oRjiCI8VVva9qFYKss87wTmvkZWGEw2ILTLODWHbLGsR7R&#10;tcqK+XyZ9eAa64AL7/H0cQzSbcJvW8HD17b1IhBVU+QW0t+l/z7+s+2GVQfHbCf5hQb7BxaaSYNF&#10;r1CPLDBydPIvKC25Aw9tmHHQGbSt5CJpQDX5/A81zx2zImlBc7y92uT/Hyz/cvrmiGxqWiyWBTpk&#10;mMY2vYghkPcwkCI61FtfYeKzxdQw4DF2Oqn19gn4D08MPHTMHMS9c9B3gjXIMI83s8nVEcdHkH3/&#10;GRosw44BEtDQOk0cYHtyZBG/dIz+ECyGtM7XZkVmHA/Lm+J2WVLCMZQv5jfrVZkqsiqCxV5Y58NH&#10;AZrERU0dDkNCZacnHyK515SYbmAnlUoDoQzpa7ouizJdmES0DDivSuqarkae6ULU/ME0aR2YVOMa&#10;CyhzMSHqHh0Iw34YHb+au4fmjLYkA1Asvifk24H7RUmPs1lT//PInKBEfTJo7TpfLOIwp82ivI19&#10;c9PIfhphhiNUTQMl4/IhpAcQNXt7jy3YyWRH7NXI5MIZZy65dHkfcain+5T1+oq3vwEAAP//AwBQ&#10;SwMEFAAGAAgAAAAhADjX3u7hAAAACwEAAA8AAABkcnMvZG93bnJldi54bWxMj8FOwzAMhu9IvENk&#10;JC5oS7fCtpamExriwIQQDB4gbUxbSJyqSbfy9pgTHG1/+v39xXZyVhxxCJ0nBYt5AgKp9qajRsH7&#10;28NsAyJETUZbT6jgGwNsy/OzQufGn+gVj4fYCA6hkGsFbYx9LmWoW3Q6zH2PxLcPPzgdeRwaaQZ9&#10;4nBn5TJJVtLpjvhDq3vctVh/HUan4KnaT/YzpZfRx/v0avc4prJ6VuryYrq7BRFxin8w/OqzOpTs&#10;VPmRTBBWwXWWrRlVkC5uuBQT62XCZSreZJsMZFnI/x3KHwAAAP//AwBQSwECLQAUAAYACAAAACEA&#10;toM4kv4AAADhAQAAEwAAAAAAAAAAAAAAAAAAAAAAW0NvbnRlbnRfVHlwZXNdLnhtbFBLAQItABQA&#10;BgAIAAAAIQA4/SH/1gAAAJQBAAALAAAAAAAAAAAAAAAAAC8BAABfcmVscy8ucmVsc1BLAQItABQA&#10;BgAIAAAAIQARBYl/GQIAAA0EAAAOAAAAAAAAAAAAAAAAAC4CAABkcnMvZTJvRG9jLnhtbFBLAQIt&#10;ABQABgAIAAAAIQA4197u4QAAAAsBAAAPAAAAAAAAAAAAAAAAAHMEAABkcnMvZG93bnJldi54bWxQ&#10;SwUGAAAAAAQABADzAAAAgQUAAAAA&#10;" filled="f" stroked="f">
                <v:textbox style="mso-fit-shape-to-text:t">
                  <w:txbxContent>
                    <w:p w:rsidR="004941CC" w:rsidRPr="00795987" w:rsidRDefault="004941CC" w:rsidP="00795987">
                      <w:pPr>
                        <w:rPr>
                          <w:rFonts w:ascii="Arial" w:hAnsi="Arial" w:cs="Arial"/>
                          <w:color w:val="FFFF00"/>
                          <w:sz w:val="20"/>
                          <w:szCs w:val="20"/>
                        </w:rPr>
                      </w:pPr>
                      <w:r w:rsidRPr="00795987">
                        <w:rPr>
                          <w:rFonts w:ascii="Arial" w:hAnsi="Arial" w:cs="Arial"/>
                          <w:color w:val="FFFF00"/>
                          <w:sz w:val="20"/>
                          <w:szCs w:val="20"/>
                        </w:rPr>
                        <w:t>Tier 2</w:t>
                      </w:r>
                    </w:p>
                  </w:txbxContent>
                </v:textbox>
              </v:shape>
            </w:pict>
          </mc:Fallback>
        </mc:AlternateContent>
      </w:r>
      <w:r w:rsidR="00795987"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80096" behindDoc="0" locked="0" layoutInCell="1" allowOverlap="1" wp14:anchorId="13358B3B" wp14:editId="082B1F58">
                <wp:simplePos x="0" y="0"/>
                <wp:positionH relativeFrom="column">
                  <wp:posOffset>3582353</wp:posOffset>
                </wp:positionH>
                <wp:positionV relativeFrom="paragraph">
                  <wp:posOffset>2224087</wp:posOffset>
                </wp:positionV>
                <wp:extent cx="580390" cy="1403985"/>
                <wp:effectExtent l="0" t="0" r="5715" b="0"/>
                <wp:wrapNone/>
                <wp:docPr id="24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80390" cy="1403985"/>
                        </a:xfrm>
                        <a:prstGeom prst="rect">
                          <a:avLst/>
                        </a:prstGeom>
                        <a:noFill/>
                        <a:ln w="9525">
                          <a:noFill/>
                          <a:miter lim="800000"/>
                          <a:headEnd/>
                          <a:tailEnd/>
                        </a:ln>
                      </wps:spPr>
                      <wps:txbx>
                        <w:txbxContent>
                          <w:p w:rsidR="004941CC" w:rsidRPr="00795987" w:rsidRDefault="004941CC" w:rsidP="004503E1">
                            <w:pPr>
                              <w:rPr>
                                <w:rFonts w:ascii="Arial" w:hAnsi="Arial" w:cs="Arial"/>
                                <w:color w:val="FFFF00"/>
                                <w:sz w:val="20"/>
                                <w:szCs w:val="20"/>
                              </w:rPr>
                            </w:pPr>
                            <w:r w:rsidRPr="00795987">
                              <w:rPr>
                                <w:rFonts w:ascii="Arial" w:hAnsi="Arial" w:cs="Arial"/>
                                <w:color w:val="FFFF00"/>
                                <w:sz w:val="20"/>
                                <w:szCs w:val="20"/>
                              </w:rPr>
                              <w:t>Tier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282.1pt;margin-top:175.1pt;width:45.7pt;height:110.55pt;rotation:-90;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T2vGQIAAA0EAAAOAAAAZHJzL2Uyb0RvYy54bWysU9uO2yAQfa/Uf0C8N469SZpYIavtblNV&#10;2l6k3X4AwThGBYYCiZ1+fQecZqP2rSoPaGCGM2fODOvbwWhylD4osIyWkykl0gpolN0z+u15+2ZJ&#10;SYjcNlyDlYyeZKC3m9ev1r2rZQUd6EZ6giA21L1jtIvR1UURRCcNDxNw0qKzBW94xKPfF43nPaIb&#10;XVTT6aLowTfOg5Ah4O3D6KSbjN+2UsQvbRtkJJpR5Bbz7vO+S3uxWfN677nrlDjT4P/AwnBlMekF&#10;6oFHTg5e/QVllPAQoI0TAaaAtlVC5hqwmnL6RzVPHXcy14LiBHeRKfw/WPH5+NUT1TBazRZlSYnl&#10;Btv0LIdI3sFAqqRQ70KNgU8OQ+OA19jpXG1wjyC+B2LhvuN2L++8h76TvEGGZXpZXD0dcUIC2fWf&#10;oME0/BAhAw2tN8QDtqdcYFtx5WvUh2AybNzp0qzETODlfDm9WaFHoKucob2c54y8TmCpF86H+EGC&#10;Iclg1OMwZFR+fAwxkXsJSeEWtkrrPBDakp7R1bya5wdXHqMizqtWhtHlyDM/SDW/t022I1d6tDGB&#10;tmcRUt2jAnHYDaPiN7/F3UFzQlmyAFgS/ifk24H/SUmPs8lo+HHgXlKiP1qUdlXOZmmY82E2f1vh&#10;wV97dtcebgVCMRopGc37mD9Aqjm4O2zBVmU5Uq9GJmfOOHNZpfP/SEN9fc5RL7948wsAAP//AwBQ&#10;SwMEFAAGAAgAAAAhAInM1IrhAAAACwEAAA8AAABkcnMvZG93bnJldi54bWxMj8FOwzAMhu9IvENk&#10;JC6IJV3XwUrTCQ1xACEEgwdIW9MWEqdq0q28PeYEN1v+9Pv7i+3srDjgGHpPGpKFAoFU+6anVsP7&#10;2/3lNYgQDTXGekIN3xhgW56eFCZv/JFe8bCPreAQCrnR0MU45FKGukNnwsIPSHz78KMzkdexlc1o&#10;jhzurFwqtZbO9MQfOjPgrsP6az85DU/V42w/U3qZfLxLL3YPUyqrZ63Pz+bbGxAR5/gHw68+q0PJ&#10;TpWfqAnCalhtNimjPCRZAoKJq6Vagag0ZGqdgSwL+b9D+QMAAP//AwBQSwECLQAUAAYACAAAACEA&#10;toM4kv4AAADhAQAAEwAAAAAAAAAAAAAAAAAAAAAAW0NvbnRlbnRfVHlwZXNdLnhtbFBLAQItABQA&#10;BgAIAAAAIQA4/SH/1gAAAJQBAAALAAAAAAAAAAAAAAAAAC8BAABfcmVscy8ucmVsc1BLAQItABQA&#10;BgAIAAAAIQAR7T2vGQIAAA0EAAAOAAAAAAAAAAAAAAAAAC4CAABkcnMvZTJvRG9jLnhtbFBLAQIt&#10;ABQABgAIAAAAIQCJzNSK4QAAAAsBAAAPAAAAAAAAAAAAAAAAAHMEAABkcnMvZG93bnJldi54bWxQ&#10;SwUGAAAAAAQABADzAAAAgQUAAAAA&#10;" filled="f" stroked="f">
                <v:textbox style="mso-fit-shape-to-text:t">
                  <w:txbxContent>
                    <w:p w:rsidR="004941CC" w:rsidRPr="00795987" w:rsidRDefault="004941CC" w:rsidP="004503E1">
                      <w:pPr>
                        <w:rPr>
                          <w:rFonts w:ascii="Arial" w:hAnsi="Arial" w:cs="Arial"/>
                          <w:color w:val="FFFF00"/>
                          <w:sz w:val="20"/>
                          <w:szCs w:val="20"/>
                        </w:rPr>
                      </w:pPr>
                      <w:r w:rsidRPr="00795987">
                        <w:rPr>
                          <w:rFonts w:ascii="Arial" w:hAnsi="Arial" w:cs="Arial"/>
                          <w:color w:val="FFFF00"/>
                          <w:sz w:val="20"/>
                          <w:szCs w:val="20"/>
                        </w:rPr>
                        <w:t>Tier 1</w:t>
                      </w:r>
                    </w:p>
                  </w:txbxContent>
                </v:textbox>
              </v:shape>
            </w:pict>
          </mc:Fallback>
        </mc:AlternateContent>
      </w:r>
      <w:r w:rsidR="00795987" w:rsidRPr="00E67FDD">
        <w:rPr>
          <w:rFonts w:ascii="Arial" w:hAnsi="Arial" w:cs="Arial"/>
          <w:noProof/>
          <w:color w:val="000000" w:themeColor="text1"/>
          <w:sz w:val="20"/>
          <w:szCs w:val="20"/>
          <w:lang w:eastAsia="en-US"/>
        </w:rPr>
        <mc:AlternateContent>
          <mc:Choice Requires="wps">
            <w:drawing>
              <wp:anchor distT="0" distB="0" distL="114300" distR="114300" simplePos="0" relativeHeight="251799552" behindDoc="0" locked="0" layoutInCell="1" allowOverlap="1" wp14:anchorId="795E1C53" wp14:editId="2A71A68C">
                <wp:simplePos x="0" y="0"/>
                <wp:positionH relativeFrom="column">
                  <wp:posOffset>3591243</wp:posOffset>
                </wp:positionH>
                <wp:positionV relativeFrom="paragraph">
                  <wp:posOffset>698499</wp:posOffset>
                </wp:positionV>
                <wp:extent cx="561340" cy="1403985"/>
                <wp:effectExtent l="0" t="0" r="0" b="0"/>
                <wp:wrapNone/>
                <wp:docPr id="24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61340" cy="1403985"/>
                        </a:xfrm>
                        <a:prstGeom prst="rect">
                          <a:avLst/>
                        </a:prstGeom>
                        <a:noFill/>
                        <a:ln w="9525">
                          <a:noFill/>
                          <a:miter lim="800000"/>
                          <a:headEnd/>
                          <a:tailEnd/>
                        </a:ln>
                      </wps:spPr>
                      <wps:txbx>
                        <w:txbxContent>
                          <w:p w:rsidR="004941CC" w:rsidRPr="00795987" w:rsidRDefault="004941CC" w:rsidP="00795987">
                            <w:pPr>
                              <w:rPr>
                                <w:rFonts w:ascii="Arial" w:hAnsi="Arial" w:cs="Arial"/>
                                <w:color w:val="FFFF00"/>
                                <w:sz w:val="20"/>
                                <w:szCs w:val="20"/>
                              </w:rPr>
                            </w:pPr>
                            <w:r w:rsidRPr="00795987">
                              <w:rPr>
                                <w:rFonts w:ascii="Arial" w:hAnsi="Arial" w:cs="Arial"/>
                                <w:color w:val="FFFF00"/>
                                <w:sz w:val="20"/>
                                <w:szCs w:val="20"/>
                              </w:rPr>
                              <w:t>Tier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282.8pt;margin-top:55pt;width:44.2pt;height:110.55pt;rotation:-90;z-index:251799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oCsGQIAAA0EAAAOAAAAZHJzL2Uyb0RvYy54bWysU9uO2yAQfa/Uf0C8N469SZpYIavtblNV&#10;2l6k3X4AwThGBYYCiZ1+fQecZqP2raofLGCGM+ecGda3g9HkKH1QYBktJ1NKpBXQKLtn9Nvz9s2S&#10;khC5bbgGKxk9yUBvN69frXtXywo60I30BEFsqHvHaBejq4siiE4aHibgpMVgC97wiFu/LxrPe0Q3&#10;uqim00XRg2+cByFDwNOHMUg3Gb9tpYhf2jbISDSjyC3mv8//XfoXmzWv9567TokzDf4PLAxXFote&#10;oB545OTg1V9QRgkPAdo4EWAKaFslZNaAasrpH2qeOu5k1oLmBHexKfw/WPH5+NUT1TBazRZVSYnl&#10;Btv0LIdI3sFAquRQ70KNiU8OU+OAx9jprDa4RxDfA7Fw33G7l3feQ99J3iDDMt0srq6OOCGB7PpP&#10;0GAZfoiQgYbWG+IB21MusK345WP0h2AxbNzp0qzETODhfFHezDAiMFTOpjer5TxX5HUCS71wPsQP&#10;EgxJC0Y9DkNG5cfHEBO5l5SUbmGrtM4DoS3pGV3Nq3m+cBUxKuK8amUYXY4884Wk+b1t8jpypcc1&#10;FtD2bELSPToQh91wdvy3uTtoTmhLNgAl4XtCvh34n5T0OJuMhh8H7iUl+qNFa1flLCmPeTObv61w&#10;468ju+sItwKhGI2UjMv7mB9A0hzcHbZgq7IdqVcjkzNnnLns0vl9pKG+3uesl1e8+QUAAP//AwBQ&#10;SwMEFAAGAAgAAAAhAJTW3D/hAAAACwEAAA8AAABkcnMvZG93bnJldi54bWxMj9FOg0AQRd9N/IfN&#10;mPhi2kUgtEWWxtT4oGmMtn7AAiOgu7OEXVr8e8cnfZzck3vPFNvZGnHC0feOFNwuIxBItWt6ahW8&#10;Hx8XaxA+aGq0cYQKvtHDtry8KHTeuDO94ekQWsEl5HOtoAthyKX0dYdW+6UbkDj7cKPVgc+xlc2o&#10;z1xujYyjKJNW98QLnR5w12H9dZisgn31PJvPhF4nFx6Sm93TlMjqRanrq/n+DkTAOfzB8KvP6lCy&#10;U+UmarwwCtLNJmaUg1WWgmBiFUcJiEpBnKVrkGUh//9Q/gAAAP//AwBQSwECLQAUAAYACAAAACEA&#10;toM4kv4AAADhAQAAEwAAAAAAAAAAAAAAAAAAAAAAW0NvbnRlbnRfVHlwZXNdLnhtbFBLAQItABQA&#10;BgAIAAAAIQA4/SH/1gAAAJQBAAALAAAAAAAAAAAAAAAAAC8BAABfcmVscy8ucmVsc1BLAQItABQA&#10;BgAIAAAAIQDHUoCsGQIAAA0EAAAOAAAAAAAAAAAAAAAAAC4CAABkcnMvZTJvRG9jLnhtbFBLAQIt&#10;ABQABgAIAAAAIQCU1tw/4QAAAAsBAAAPAAAAAAAAAAAAAAAAAHMEAABkcnMvZG93bnJldi54bWxQ&#10;SwUGAAAAAAQABADzAAAAgQUAAAAA&#10;" filled="f" stroked="f">
                <v:textbox style="mso-fit-shape-to-text:t">
                  <w:txbxContent>
                    <w:p w:rsidR="004941CC" w:rsidRPr="00795987" w:rsidRDefault="004941CC" w:rsidP="00795987">
                      <w:pPr>
                        <w:rPr>
                          <w:rFonts w:ascii="Arial" w:hAnsi="Arial" w:cs="Arial"/>
                          <w:color w:val="FFFF00"/>
                          <w:sz w:val="20"/>
                          <w:szCs w:val="20"/>
                        </w:rPr>
                      </w:pPr>
                      <w:r w:rsidRPr="00795987">
                        <w:rPr>
                          <w:rFonts w:ascii="Arial" w:hAnsi="Arial" w:cs="Arial"/>
                          <w:color w:val="FFFF00"/>
                          <w:sz w:val="20"/>
                          <w:szCs w:val="20"/>
                        </w:rPr>
                        <w:t>Tier 3</w:t>
                      </w:r>
                    </w:p>
                  </w:txbxContent>
                </v:textbox>
              </v:shape>
            </w:pict>
          </mc:Fallback>
        </mc:AlternateContent>
      </w:r>
      <w:r w:rsidR="00B36577">
        <w:rPr>
          <w:rFonts w:ascii="Arial" w:hAnsi="Arial" w:cs="Arial"/>
          <w:noProof/>
          <w:color w:val="000000" w:themeColor="text1"/>
          <w:sz w:val="20"/>
          <w:szCs w:val="20"/>
          <w:lang w:eastAsia="en-US"/>
        </w:rPr>
        <mc:AlternateContent>
          <mc:Choice Requires="wps">
            <w:drawing>
              <wp:anchor distT="0" distB="0" distL="114300" distR="114300" simplePos="0" relativeHeight="251794432" behindDoc="0" locked="0" layoutInCell="1" allowOverlap="1" wp14:anchorId="650F0F37" wp14:editId="0DC7A054">
                <wp:simplePos x="0" y="0"/>
                <wp:positionH relativeFrom="column">
                  <wp:posOffset>1314450</wp:posOffset>
                </wp:positionH>
                <wp:positionV relativeFrom="paragraph">
                  <wp:posOffset>1009650</wp:posOffset>
                </wp:positionV>
                <wp:extent cx="457200" cy="0"/>
                <wp:effectExtent l="0" t="0" r="19050" b="19050"/>
                <wp:wrapNone/>
                <wp:docPr id="24618" name="Straight Connector 24618"/>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618" o:spid="_x0000_s1026" style="position:absolute;z-index:251794432;visibility:visible;mso-wrap-style:square;mso-wrap-distance-left:9pt;mso-wrap-distance-top:0;mso-wrap-distance-right:9pt;mso-wrap-distance-bottom:0;mso-position-horizontal:absolute;mso-position-horizontal-relative:text;mso-position-vertical:absolute;mso-position-vertical-relative:text" from="103.5pt,79.5pt" to="139.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cG+0wEAAAoEAAAOAAAAZHJzL2Uyb0RvYy54bWysU8GO0zAQvSPxD5bvNGm1LChquoeulguC&#10;ioUPcB27sWR7rLFp0r9n7DTpCpAQiMskY897M/NmvH0YnWVnhdGAb/l6VXOmvITO+FPLv319evOe&#10;s5iE74QFr1p+UZE/7F6/2g6hURvowXYKGZH42Ayh5X1KoamqKHvlRFxBUJ4uNaATiVw8VR2Kgdid&#10;rTZ1fV8NgF1AkCpGOn2cLvmu8GutZPqsdVSJ2ZZTbalYLPaYbbXbiuaEIvRGXssQ/1CFE8ZT0oXq&#10;USTBvqP5hcoZiRBBp5UEV4HWRqrSA3Wzrn/q5rkXQZVeSJwYFpni/6OVn84HZKZr+ebufk3D8sLR&#10;mJ4TCnPqE9uD9yQiIJvuSa8hxIZge3/AqxfDAXPzo0aXv9QWG4vGl0VjNSYm6fDu7TuaG2dyvqpu&#10;uIAxfVDgWP5puTU+dy8acf4YE+Wi0DkkH1ufbQRruidjbXHy3qi9RXYWNPHjaZ0nTLgXUeRlZJX7&#10;mCovf+li1cT6RWlShGpdl+xlF2+cQkrl08xrPUVnmKYKFmD9Z+A1PkNV2dO/AS+Ikhl8WsDOeMDf&#10;ZU/jXLKe4mcFpr6zBEfoLmWmRRpauKLc9XHkjX7pF/jtCe9+AAAA//8DAFBLAwQUAAYACAAAACEA&#10;4qDXG9sAAAALAQAADwAAAGRycy9kb3ducmV2LnhtbExPQU7DMBC8I/EHa5G4UQdLEAhxKmjVI4em&#10;SHDcxiaOiNdR7DaB17OVkOhtZmc0O1MuZ9+Lox1jF0jD7SIDYakJpqNWw9tuc/MAIiYkg30gq+Hb&#10;RlhWlxclFiZMtLXHOrWCQygWqMGlNBRSxsZZj3ERBkusfYbRY2I6ttKMOHG476XKsnvpsSP+4HCw&#10;K2ebr/rgNeSr3frnpVFI683WTaoO7/nrh9bXV/PzE4hk5/RvhlN9rg4Vd9qHA5koeg0qy3lLYuHu&#10;kQE7VH4C+7+LrEp5vqH6BQAA//8DAFBLAQItABQABgAIAAAAIQC2gziS/gAAAOEBAAATAAAAAAAA&#10;AAAAAAAAAAAAAABbQ29udGVudF9UeXBlc10ueG1sUEsBAi0AFAAGAAgAAAAhADj9If/WAAAAlAEA&#10;AAsAAAAAAAAAAAAAAAAALwEAAF9yZWxzLy5yZWxzUEsBAi0AFAAGAAgAAAAhAHqZwb7TAQAACgQA&#10;AA4AAAAAAAAAAAAAAAAALgIAAGRycy9lMm9Eb2MueG1sUEsBAi0AFAAGAAgAAAAhAOKg1xvbAAAA&#10;CwEAAA8AAAAAAAAAAAAAAAAALQQAAGRycy9kb3ducmV2LnhtbFBLBQYAAAAABAAEAPMAAAA1BQAA&#10;AAA=&#10;" strokecolor="white [3212]"/>
            </w:pict>
          </mc:Fallback>
        </mc:AlternateContent>
      </w:r>
      <w:r w:rsidR="00254D9A">
        <w:rPr>
          <w:rFonts w:ascii="Arial" w:hAnsi="Arial" w:cs="Arial"/>
          <w:noProof/>
          <w:color w:val="000000" w:themeColor="text1"/>
          <w:sz w:val="20"/>
          <w:szCs w:val="20"/>
          <w:lang w:eastAsia="en-US"/>
        </w:rPr>
        <mc:AlternateContent>
          <mc:Choice Requires="wps">
            <w:drawing>
              <wp:anchor distT="0" distB="0" distL="114300" distR="114300" simplePos="0" relativeHeight="251767808" behindDoc="0" locked="0" layoutInCell="1" allowOverlap="1" wp14:anchorId="3E5E66D8" wp14:editId="469C4C60">
                <wp:simplePos x="0" y="0"/>
                <wp:positionH relativeFrom="column">
                  <wp:posOffset>1314450</wp:posOffset>
                </wp:positionH>
                <wp:positionV relativeFrom="paragraph">
                  <wp:posOffset>323850</wp:posOffset>
                </wp:positionV>
                <wp:extent cx="457200" cy="0"/>
                <wp:effectExtent l="0" t="0" r="19050" b="19050"/>
                <wp:wrapNone/>
                <wp:docPr id="24601" name="Straight Connector 24601"/>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601"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103.5pt,25.5pt" to="139.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FC0wEAAAoEAAAOAAAAZHJzL2Uyb0RvYy54bWysU8GO0zAQvSPxD5bvNGm1LChquoeulguC&#10;ioUPcB07sWR7rLFp079n7DTpCpAQiMskY897M/NmvH0YnWUnhdGAb/l6VXOmvITO+L7l374+vXnP&#10;WUzCd8KCVy2/qMgfdq9fbc+hURsYwHYKGZH42JxDy4eUQlNVUQ7KibiCoDxdakAnErnYVx2KM7E7&#10;W23q+r46A3YBQaoY6fRxuuS7wq+1kumz1lElZltOtaVisdhjttVuK5oeRRiMvJYh/qEKJ4ynpAvV&#10;o0iCfUfzC5UzEiGCTisJrgKtjVSlB+pmXf/UzfMggiq9kDgxLDLF/0crP50OyEzX8s3dfb3mzAtH&#10;Y3pOKEw/JLYH70lEQDbdk17nEBuC7f0Br14MB8zNjxpd/lJbbCwaXxaN1ZiYpMO7t+9obpzJ+aq6&#10;4QLG9EGBY/mn5db43L1oxOljTJSLQueQfGx9thGs6Z6MtcXJe6P2FtlJ0MSP/TpPmHAvosjLyCr3&#10;MVVe/tLFqon1i9KkCNW6LtnLLt44hZTKp5nXeorOME0VLMD6z8BrfIaqsqd/A14QJTP4tICd8YC/&#10;y57GuWQ9xc8KTH1nCY7QXcpMizS0cEW56+PIG/3SL/DbE979AAAA//8DAFBLAwQUAAYACAAAACEA&#10;IfqCjdwAAAAJAQAADwAAAGRycy9kb3ducmV2LnhtbEyPzU7DMBCE70i8g7VI3KhTSxAIcSpo1SOH&#10;pkhwdOMljojXUew2gadnEQd62r/R7Dflava9OOEYu0AalosMBFITbEethtf99uYeREyGrOkDoYYv&#10;jLCqLi9KU9gw0Q5PdWoFm1AsjAaX0lBIGRuH3sRFGJD49hFGbxKPYyvtaCY2971UWXYnvemIPzgz&#10;4Nph81kfvYZ8vd98PzfK0Ga7c5Oqw1v+8q719dX89Agi4Zz+xfCLz+hQMdMhHMlG0WtQWc5Zkobb&#10;JVcWqPyBm8PfQlalPE9Q/QAAAP//AwBQSwECLQAUAAYACAAAACEAtoM4kv4AAADhAQAAEwAAAAAA&#10;AAAAAAAAAAAAAAAAW0NvbnRlbnRfVHlwZXNdLnhtbFBLAQItABQABgAIAAAAIQA4/SH/1gAAAJQB&#10;AAALAAAAAAAAAAAAAAAAAC8BAABfcmVscy8ucmVsc1BLAQItABQABgAIAAAAIQAjh/FC0wEAAAoE&#10;AAAOAAAAAAAAAAAAAAAAAC4CAABkcnMvZTJvRG9jLnhtbFBLAQItABQABgAIAAAAIQAh+oKN3AAA&#10;AAkBAAAPAAAAAAAAAAAAAAAAAC0EAABkcnMvZG93bnJldi54bWxQSwUGAAAAAAQABADzAAAANgUA&#10;AAAA&#10;" strokecolor="white [3212]"/>
            </w:pict>
          </mc:Fallback>
        </mc:AlternateContent>
      </w:r>
      <w:r w:rsidR="00254D9A">
        <w:rPr>
          <w:rFonts w:ascii="Arial" w:hAnsi="Arial" w:cs="Arial"/>
          <w:noProof/>
          <w:color w:val="000000" w:themeColor="text1"/>
          <w:sz w:val="20"/>
          <w:szCs w:val="20"/>
          <w:lang w:eastAsia="en-US"/>
        </w:rPr>
        <mc:AlternateContent>
          <mc:Choice Requires="wps">
            <w:drawing>
              <wp:anchor distT="0" distB="0" distL="114300" distR="114300" simplePos="0" relativeHeight="251765760" behindDoc="0" locked="0" layoutInCell="1" allowOverlap="1" wp14:anchorId="752AEBE5" wp14:editId="0AA8950C">
                <wp:simplePos x="0" y="0"/>
                <wp:positionH relativeFrom="column">
                  <wp:posOffset>1314450</wp:posOffset>
                </wp:positionH>
                <wp:positionV relativeFrom="paragraph">
                  <wp:posOffset>581025</wp:posOffset>
                </wp:positionV>
                <wp:extent cx="457200" cy="0"/>
                <wp:effectExtent l="0" t="0" r="19050" b="19050"/>
                <wp:wrapNone/>
                <wp:docPr id="24600" name="Straight Connector 24600"/>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600"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103.5pt,45.75pt" to="139.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Nn0wEAAAoEAAAOAAAAZHJzL2Uyb0RvYy54bWysU02P0zAQvSPxHyzfadJqWVDUdA9dLRcE&#10;FQs/wHXGiSV/aWya9t8zdpp0BUgIxGWSsee9mXkz3j6crWEnwKi9a/l6VXMGTvpOu77l374+vXnP&#10;WUzCdcJ4By2/QOQPu9evtmNoYOMHbzpARiQuNmNo+ZBSaKoqygGsiCsfwNGl8mhFIhf7qkMxErs1&#10;1aau76vRYxfQS4iRTh+nS74r/EqBTJ+VipCYaTnVlorFYo/ZVrutaHoUYdDyWob4hyqs0I6SLlSP&#10;Ign2HfUvVFZL9NGrtJLeVl4pLaH0QN2s65+6eR5EgNILiRPDIlP8f7Ty0+mATHct39zd16SQE5bG&#10;9JxQ6H5IbO+dIxE9sume9BpDbAi2dwe8ejEcMDd/Vmjzl9pi56LxZdEYzolJOrx7+47mxpmcr6ob&#10;LmBMH8Bbln9abrTL3YtGnD7GRLkodA7Jx8ZlG73R3ZM2pjh5b2BvkJ0ETfzYr/OECfciiryMrHIf&#10;U+XlL10MTKxfQJEiVOu6ZC+7eOMUUoJLM69xFJ1hiipYgPWfgdf4DIWyp38DXhAls3dpAVvtPP4u&#10;ezrPJaspflZg6jtLcPTdpcy0SEMLV5S7Po680S/9Ar894d0PAAAA//8DAFBLAwQUAAYACAAAACEA&#10;ifHyxd0AAAAJAQAADwAAAGRycy9kb3ducmV2LnhtbEyPwU7DMBBE70j8g7VI3KhTSxAa4lTQqkcO&#10;TZHguI2XOCJeR7HbBL4eIw5w3NnRzJtyPbtenGkMnWcNy0UGgrjxpuNWw8thd3MPIkRkg71n0vBJ&#10;AdbV5UWJhfET7+lcx1akEA4FarAxDoWUobHkMCz8QJx+7350GNM5ttKMOKVw10uVZXfSYcepweJA&#10;G0vNR31yGvLNYfv11Cjk7W5vJ1X71/z5Tevrq/nxAUSkOf6Z4Qc/oUOVmI7+xCaIXoPK8rQlalgt&#10;b0Ekg8pXSTj+CrIq5f8F1TcAAAD//wMAUEsBAi0AFAAGAAgAAAAhALaDOJL+AAAA4QEAABMAAAAA&#10;AAAAAAAAAAAAAAAAAFtDb250ZW50X1R5cGVzXS54bWxQSwECLQAUAAYACAAAACEAOP0h/9YAAACU&#10;AQAACwAAAAAAAAAAAAAAAAAvAQAAX3JlbHMvLnJlbHNQSwECLQAUAAYACAAAACEA3BUDZ9MBAAAK&#10;BAAADgAAAAAAAAAAAAAAAAAuAgAAZHJzL2Uyb0RvYy54bWxQSwECLQAUAAYACAAAACEAifHyxd0A&#10;AAAJAQAADwAAAAAAAAAAAAAAAAAtBAAAZHJzL2Rvd25yZXYueG1sUEsFBgAAAAAEAAQA8wAAADcF&#10;AAAAAA==&#10;" strokecolor="white [3212]"/>
            </w:pict>
          </mc:Fallback>
        </mc:AlternateContent>
      </w:r>
      <w:r w:rsidR="00254D9A">
        <w:rPr>
          <w:rFonts w:ascii="Arial" w:hAnsi="Arial" w:cs="Arial"/>
          <w:noProof/>
          <w:color w:val="000000" w:themeColor="text1"/>
          <w:sz w:val="20"/>
          <w:szCs w:val="20"/>
          <w:lang w:eastAsia="en-US"/>
        </w:rPr>
        <mc:AlternateContent>
          <mc:Choice Requires="wps">
            <w:drawing>
              <wp:anchor distT="0" distB="0" distL="114300" distR="114300" simplePos="0" relativeHeight="251763712" behindDoc="0" locked="0" layoutInCell="1" allowOverlap="1" wp14:anchorId="006AB3B9" wp14:editId="187D62D4">
                <wp:simplePos x="0" y="0"/>
                <wp:positionH relativeFrom="column">
                  <wp:posOffset>1314450</wp:posOffset>
                </wp:positionH>
                <wp:positionV relativeFrom="paragraph">
                  <wp:posOffset>695325</wp:posOffset>
                </wp:positionV>
                <wp:extent cx="457200" cy="0"/>
                <wp:effectExtent l="0" t="0" r="19050" b="19050"/>
                <wp:wrapNone/>
                <wp:docPr id="24599" name="Straight Connector 24599"/>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599"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103.5pt,54.75pt" to="139.5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Rl1AEAAAoEAAAOAAAAZHJzL2Uyb0RvYy54bWysU8Fu2zAMvQ/YPwi6N3aCdluNOD2k6C7D&#10;FqzbBygyFQuQREHSEufvR8mxU2wDhg290KbE90g+UuuHwRp2hBA1upYvFzVn4CR22h1a/v3b080H&#10;zmISrhMGHbT8DJE/bN6+WZ98Ayvs0XQQGJG42Jx8y/uUfFNVUfZgRVygB0eXCoMVidxwqLogTsRu&#10;TbWq63fVCUPnA0qIkU4fx0u+KfxKgUxflIqQmGk51ZaKDcXus602a9EcgvC9lpcyxH9UYYV2lHSm&#10;ehRJsB9B/0ZltQwYUaWFRFuhUlpC6YG6Wda/dPPcCw+lFxIn+lmm+Hq08vNxF5juWr66vbu/58wJ&#10;S2N6TkHoQ5/YFp0jETGw8Z70OvnYEGzrduHiRb8LuflBBZu/1BYbisbnWWMYEpN0eHv3nubGmZyu&#10;qivOh5g+AlqWf1putMvdi0YcP8VEuSh0CsnHxmUb0ejuSRtTnLw3sDWBHQVNfH9Y5gkT7kUUeRlZ&#10;5T7GystfOhsYWb+CIkWo1mXJXnbxyimkBJcmXuMoOsMUVTAD678DL/EZCmVP/wU8I0pmdGkGW+0w&#10;/Cl7GqaS1Rg/KTD2nSXYY3cuMy3S0MIV5S6PI2/0S7/Ar0948xMAAP//AwBQSwMEFAAGAAgAAAAh&#10;AJHIAendAAAACwEAAA8AAABkcnMvZG93bnJldi54bWxMj8FOwzAQRO9I/IO1SNyoTSQIDXEqaNUj&#10;h6ZIcNzGJo6I11HsNoGvZ5GQ6HFnRrNvytXse3GyY+wCabhdKBCWmmA6ajW87rc3DyBiQjLYB7Ia&#10;vmyEVXV5UWJhwkQ7e6pTK7iEYoEaXEpDIWVsnPUYF2GwxN5HGD0mPsdWmhEnLve9zJS6lx474g8O&#10;B7t2tvmsj15Dvt5vvp+bDGmz3bkpq8Nb/vKu9fXV/PQIItk5/YfhF5/RoWKmQziSiaLXkKmctyQ2&#10;1PIOBCeyfMnK4U+RVSnPN1Q/AAAA//8DAFBLAQItABQABgAIAAAAIQC2gziS/gAAAOEBAAATAAAA&#10;AAAAAAAAAAAAAAAAAABbQ29udGVudF9UeXBlc10ueG1sUEsBAi0AFAAGAAgAAAAhADj9If/WAAAA&#10;lAEAAAsAAAAAAAAAAAAAAAAALwEAAF9yZWxzLy5yZWxzUEsBAi0AFAAGAAgAAAAhAEWcZGXUAQAA&#10;CgQAAA4AAAAAAAAAAAAAAAAALgIAAGRycy9lMm9Eb2MueG1sUEsBAi0AFAAGAAgAAAAhAJHIAend&#10;AAAACwEAAA8AAAAAAAAAAAAAAAAALgQAAGRycy9kb3ducmV2LnhtbFBLBQYAAAAABAAEAPMAAAA4&#10;BQAAAAA=&#10;" strokecolor="white [3212]"/>
            </w:pict>
          </mc:Fallback>
        </mc:AlternateContent>
      </w:r>
      <w:r w:rsidR="00254D9A">
        <w:rPr>
          <w:rFonts w:ascii="Arial" w:hAnsi="Arial" w:cs="Arial"/>
          <w:noProof/>
          <w:color w:val="000000" w:themeColor="text1"/>
          <w:sz w:val="20"/>
          <w:szCs w:val="20"/>
          <w:lang w:eastAsia="en-US"/>
        </w:rPr>
        <mc:AlternateContent>
          <mc:Choice Requires="wps">
            <w:drawing>
              <wp:anchor distT="0" distB="0" distL="114300" distR="114300" simplePos="0" relativeHeight="251761664" behindDoc="0" locked="0" layoutInCell="1" allowOverlap="1" wp14:anchorId="1D450F59" wp14:editId="7D6A8E60">
                <wp:simplePos x="0" y="0"/>
                <wp:positionH relativeFrom="column">
                  <wp:posOffset>1314450</wp:posOffset>
                </wp:positionH>
                <wp:positionV relativeFrom="paragraph">
                  <wp:posOffset>990600</wp:posOffset>
                </wp:positionV>
                <wp:extent cx="457200" cy="0"/>
                <wp:effectExtent l="0" t="0" r="19050" b="19050"/>
                <wp:wrapNone/>
                <wp:docPr id="23573" name="Straight Connector 23573"/>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3573"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103.5pt,78pt" to="139.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Ih71AEAAAoEAAAOAAAAZHJzL2Uyb0RvYy54bWysU01v2zAMvQ/YfxB0b+yk6zoYcXpI0V2G&#10;LVi3H6DIVCxAX6C0xPn3o+TYKbYBw4ZeaFPieyQfqfXDYA07AkbtXcuXi5ozcNJ32h1a/v3b080H&#10;zmISrhPGO2j5GSJ/2Lx9sz6FBla+96YDZETiYnMKLe9TCk1VRdmDFXHhAzi6VB6tSOTioepQnIjd&#10;mmpV1++rk8cuoJcQI50+jpd8U/iVApm+KBUhMdNyqi0Vi8Xus602a9EcUIRey0sZ4j+qsEI7SjpT&#10;PYok2A/Uv1FZLdFHr9JCelt5pbSE0gN1s6x/6ea5FwFKLyRODLNM8fVo5efjDpnuWr66vbu/5cwJ&#10;S2N6Tij0oU9s650jET2y8Z70OoXYEGzrdnjxYthhbn5QaPOX2mJD0fg8awxDYpIO393d09w4k9NV&#10;dcUFjOkjeMvyT8uNdrl70Yjjp5goF4VOIfnYuGyjN7p70sYUJ+8NbA2yo6CJ7w/LPGHCvYgiLyOr&#10;3MdYeflLZwMj61dQpAjVuizZyy5eOYWU4NLEaxxFZ5iiCmZg/XfgJT5Doezpv4BnRMnsXZrBVjuP&#10;f8qehqlkNcZPCox9Zwn2vjuXmRZpaOGKcpfHkTf6pV/g1ye8+QkAAP//AwBQSwMEFAAGAAgAAAAh&#10;AHnXccbcAAAACwEAAA8AAABkcnMvZG93bnJldi54bWxMT0FOwzAQvCPxB2uRuFEHSzQQ4lTQqkcO&#10;TZHguI1NHBGvo9htAq9nkZDobWZnNDtTrmbfi5MdYxdIw+0iA2GpCaajVsPrfntzDyImJIN9IKvh&#10;y0ZYVZcXJRYmTLSzpzq1gkMoFqjBpTQUUsbGWY9xEQZLrH2E0WNiOrbSjDhxuO+lyrKl9NgRf3A4&#10;2LWzzWd99Bry9X7z/dwopM125yZVh7f85V3r66v56RFEsnP6N8Nvfa4OFXc6hCOZKHoNKst5S2Lh&#10;bsmAHSp/YHD4u8iqlOcbqh8AAAD//wMAUEsBAi0AFAAGAAgAAAAhALaDOJL+AAAA4QEAABMAAAAA&#10;AAAAAAAAAAAAAAAAAFtDb250ZW50X1R5cGVzXS54bWxQSwECLQAUAAYACAAAACEAOP0h/9YAAACU&#10;AQAACwAAAAAAAAAAAAAAAAAvAQAAX3JlbHMvLnJlbHNQSwECLQAUAAYACAAAACEAW2iIe9QBAAAK&#10;BAAADgAAAAAAAAAAAAAAAAAuAgAAZHJzL2Uyb0RvYy54bWxQSwECLQAUAAYACAAAACEAeddxxtwA&#10;AAALAQAADwAAAAAAAAAAAAAAAAAuBAAAZHJzL2Rvd25yZXYueG1sUEsFBgAAAAAEAAQA8wAAADcF&#10;AAAAAA==&#10;" strokecolor="white [3212]"/>
            </w:pict>
          </mc:Fallback>
        </mc:AlternateContent>
      </w:r>
      <w:r w:rsidR="00254D9A">
        <w:rPr>
          <w:rFonts w:ascii="Arial" w:hAnsi="Arial" w:cs="Arial"/>
          <w:noProof/>
          <w:color w:val="000000" w:themeColor="text1"/>
          <w:sz w:val="20"/>
          <w:szCs w:val="20"/>
          <w:lang w:eastAsia="en-US"/>
        </w:rPr>
        <w:drawing>
          <wp:inline distT="0" distB="0" distL="0" distR="0" wp14:anchorId="7BE4F48A" wp14:editId="19865DE0">
            <wp:extent cx="4572000" cy="3465576"/>
            <wp:effectExtent l="19050" t="19050" r="19050" b="20955"/>
            <wp:docPr id="23570" name="Picture 2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lum bright="-10000" contrast="10000"/>
                      <a:extLst>
                        <a:ext uri="{28A0092B-C50C-407E-A947-70E740481C1C}">
                          <a14:useLocalDpi xmlns:a14="http://schemas.microsoft.com/office/drawing/2010/main" val="0"/>
                        </a:ext>
                      </a:extLst>
                    </a:blip>
                    <a:srcRect/>
                    <a:stretch>
                      <a:fillRect/>
                    </a:stretch>
                  </pic:blipFill>
                  <pic:spPr bwMode="auto">
                    <a:xfrm>
                      <a:off x="0" y="0"/>
                      <a:ext cx="4572000" cy="3465576"/>
                    </a:xfrm>
                    <a:prstGeom prst="rect">
                      <a:avLst/>
                    </a:prstGeom>
                    <a:noFill/>
                    <a:ln>
                      <a:solidFill>
                        <a:schemeClr val="tx1"/>
                      </a:solidFill>
                    </a:ln>
                  </pic:spPr>
                </pic:pic>
              </a:graphicData>
            </a:graphic>
          </wp:inline>
        </w:drawing>
      </w:r>
    </w:p>
    <w:p w:rsidR="00FB6508" w:rsidRPr="00FB6508" w:rsidRDefault="00FB6508" w:rsidP="00FB6508">
      <w:pPr>
        <w:tabs>
          <w:tab w:val="left" w:pos="720"/>
        </w:tabs>
        <w:jc w:val="both"/>
        <w:rPr>
          <w:rFonts w:ascii="Arial" w:hAnsi="Arial" w:cs="Arial"/>
          <w:color w:val="000000" w:themeColor="text1"/>
          <w:sz w:val="16"/>
          <w:szCs w:val="16"/>
        </w:rPr>
      </w:pPr>
    </w:p>
    <w:p w:rsidR="00FB6508" w:rsidRPr="00FB6508" w:rsidRDefault="00FB6508" w:rsidP="00FB6508">
      <w:pPr>
        <w:tabs>
          <w:tab w:val="left" w:pos="720"/>
        </w:tabs>
        <w:jc w:val="both"/>
        <w:rPr>
          <w:rFonts w:ascii="Arial" w:hAnsi="Arial" w:cs="Arial"/>
          <w:color w:val="000000" w:themeColor="text1"/>
          <w:sz w:val="16"/>
          <w:szCs w:val="16"/>
        </w:rPr>
      </w:pPr>
      <w:r w:rsidRPr="00350EA9">
        <w:rPr>
          <w:rFonts w:ascii="Arial" w:hAnsi="Arial" w:cs="Arial"/>
          <w:b/>
          <w:color w:val="000000" w:themeColor="text1"/>
          <w:sz w:val="16"/>
          <w:szCs w:val="16"/>
        </w:rPr>
        <w:t>Figure 2</w:t>
      </w:r>
      <w:r w:rsidRPr="00350EA9">
        <w:rPr>
          <w:rFonts w:ascii="Arial" w:hAnsi="Arial" w:cs="Arial"/>
          <w:color w:val="000000" w:themeColor="text1"/>
          <w:sz w:val="16"/>
          <w:szCs w:val="16"/>
        </w:rPr>
        <w:t>.  Chestnut</w:t>
      </w:r>
      <w:r>
        <w:rPr>
          <w:rFonts w:ascii="Arial" w:hAnsi="Arial" w:cs="Arial"/>
          <w:color w:val="000000" w:themeColor="text1"/>
          <w:sz w:val="16"/>
          <w:szCs w:val="16"/>
        </w:rPr>
        <w:t xml:space="preserve"> Ridge section exposed in road cut on U.S. Route 65 at mile marker </w:t>
      </w:r>
      <w:r w:rsidR="00FC6387" w:rsidRPr="00D36BCA">
        <w:rPr>
          <w:rFonts w:ascii="Arial" w:hAnsi="Arial" w:cs="Arial"/>
          <w:color w:val="FF0000"/>
          <w:sz w:val="16"/>
          <w:szCs w:val="16"/>
        </w:rPr>
        <w:t>24.6</w:t>
      </w:r>
      <w:r>
        <w:rPr>
          <w:rFonts w:ascii="Arial" w:hAnsi="Arial" w:cs="Arial"/>
          <w:color w:val="000000" w:themeColor="text1"/>
          <w:sz w:val="16"/>
          <w:szCs w:val="16"/>
        </w:rPr>
        <w:t>.</w:t>
      </w:r>
      <w:r w:rsidR="00D91471">
        <w:rPr>
          <w:rFonts w:ascii="Arial" w:hAnsi="Arial" w:cs="Arial"/>
          <w:color w:val="000000" w:themeColor="text1"/>
          <w:sz w:val="16"/>
          <w:szCs w:val="16"/>
        </w:rPr>
        <w:t xml:space="preserve"> From Plymate et al. (2004, p. 47).</w:t>
      </w:r>
    </w:p>
    <w:p w:rsidR="00FB6508" w:rsidRDefault="00FB6508" w:rsidP="00FB6508">
      <w:pPr>
        <w:tabs>
          <w:tab w:val="left" w:pos="720"/>
        </w:tabs>
        <w:jc w:val="both"/>
        <w:rPr>
          <w:rFonts w:ascii="Arial" w:hAnsi="Arial" w:cs="Arial"/>
          <w:color w:val="000000" w:themeColor="text1"/>
          <w:sz w:val="20"/>
          <w:szCs w:val="20"/>
        </w:rPr>
      </w:pPr>
    </w:p>
    <w:p w:rsidR="00A152D8" w:rsidRDefault="00FC6387" w:rsidP="00A152D8">
      <w:pPr>
        <w:tabs>
          <w:tab w:val="left" w:pos="720"/>
        </w:tabs>
        <w:spacing w:after="120"/>
        <w:jc w:val="both"/>
        <w:rPr>
          <w:rFonts w:ascii="Arial" w:hAnsi="Arial" w:cs="Arial"/>
          <w:color w:val="000000" w:themeColor="text1"/>
          <w:sz w:val="20"/>
          <w:szCs w:val="20"/>
        </w:rPr>
      </w:pPr>
      <w:r w:rsidRPr="00FC6387">
        <w:rPr>
          <w:rFonts w:ascii="Arial" w:hAnsi="Arial" w:cs="Arial"/>
          <w:b/>
          <w:color w:val="000000" w:themeColor="text1"/>
          <w:sz w:val="20"/>
          <w:szCs w:val="20"/>
        </w:rPr>
        <w:t>14.5</w:t>
      </w:r>
      <w:r w:rsidR="00A152D8">
        <w:rPr>
          <w:rFonts w:ascii="Arial" w:hAnsi="Arial" w:cs="Arial"/>
          <w:color w:val="000000" w:themeColor="text1"/>
          <w:sz w:val="20"/>
          <w:szCs w:val="20"/>
        </w:rPr>
        <w:tab/>
      </w:r>
      <w:r w:rsidR="00A152D8" w:rsidRPr="00186A38">
        <w:rPr>
          <w:rFonts w:ascii="Arial" w:hAnsi="Arial" w:cs="Arial"/>
          <w:color w:val="FF0000"/>
          <w:sz w:val="20"/>
          <w:szCs w:val="20"/>
        </w:rPr>
        <w:t>25.8</w:t>
      </w:r>
      <w:r w:rsidR="00A152D8" w:rsidRPr="00CE6C25">
        <w:rPr>
          <w:rFonts w:ascii="Arial" w:hAnsi="Arial" w:cs="Arial"/>
          <w:color w:val="000000" w:themeColor="text1"/>
          <w:sz w:val="20"/>
          <w:szCs w:val="20"/>
        </w:rPr>
        <w:t xml:space="preserve">. </w:t>
      </w:r>
      <w:r w:rsidR="00A152D8">
        <w:rPr>
          <w:rFonts w:ascii="Arial" w:hAnsi="Arial" w:cs="Arial"/>
          <w:color w:val="000000" w:themeColor="text1"/>
          <w:sz w:val="20"/>
          <w:szCs w:val="20"/>
        </w:rPr>
        <w:t xml:space="preserve">Mississippian Osagean Reeds Spring Formation exposed in road on west (left) side of road. </w:t>
      </w:r>
      <w:r w:rsidR="00A152D8">
        <w:rPr>
          <w:rFonts w:ascii="Arial" w:hAnsi="Arial" w:cs="Arial"/>
          <w:color w:val="000000" w:themeColor="text1"/>
          <w:sz w:val="20"/>
          <w:szCs w:val="20"/>
        </w:rPr>
        <w:tab/>
        <w:t xml:space="preserve">The Reeds Spring is </w:t>
      </w:r>
      <w:r w:rsidR="003F7995">
        <w:rPr>
          <w:rFonts w:ascii="Arial" w:hAnsi="Arial" w:cs="Arial"/>
          <w:color w:val="000000" w:themeColor="text1"/>
          <w:sz w:val="20"/>
          <w:szCs w:val="20"/>
        </w:rPr>
        <w:t>typ</w:t>
      </w:r>
      <w:r w:rsidR="00A152D8">
        <w:rPr>
          <w:rFonts w:ascii="Arial" w:hAnsi="Arial" w:cs="Arial"/>
          <w:color w:val="000000" w:themeColor="text1"/>
          <w:sz w:val="20"/>
          <w:szCs w:val="20"/>
        </w:rPr>
        <w:t>ically very cherty, with the chert characteristically segregated in layers.</w:t>
      </w:r>
    </w:p>
    <w:p w:rsidR="00A152D8" w:rsidRDefault="00A152D8" w:rsidP="00A152D8">
      <w:pPr>
        <w:tabs>
          <w:tab w:val="left" w:pos="720"/>
        </w:tabs>
        <w:spacing w:after="120"/>
        <w:jc w:val="both"/>
        <w:rPr>
          <w:rFonts w:ascii="Arial" w:hAnsi="Arial" w:cs="Arial"/>
          <w:color w:val="000000" w:themeColor="text1"/>
          <w:sz w:val="20"/>
          <w:szCs w:val="20"/>
        </w:rPr>
      </w:pPr>
      <w:r w:rsidRPr="001452CD">
        <w:rPr>
          <w:rFonts w:ascii="Arial" w:hAnsi="Arial" w:cs="Arial"/>
          <w:b/>
          <w:color w:val="000000" w:themeColor="text1"/>
          <w:sz w:val="20"/>
          <w:szCs w:val="20"/>
        </w:rPr>
        <w:t>1</w:t>
      </w:r>
      <w:r w:rsidR="00FC6387">
        <w:rPr>
          <w:rFonts w:ascii="Arial" w:hAnsi="Arial" w:cs="Arial"/>
          <w:b/>
          <w:color w:val="000000" w:themeColor="text1"/>
          <w:sz w:val="20"/>
          <w:szCs w:val="20"/>
        </w:rPr>
        <w:t>5.2</w:t>
      </w:r>
      <w:r>
        <w:rPr>
          <w:rFonts w:ascii="Arial" w:hAnsi="Arial" w:cs="Arial"/>
          <w:color w:val="000000" w:themeColor="text1"/>
          <w:sz w:val="20"/>
          <w:szCs w:val="20"/>
        </w:rPr>
        <w:tab/>
      </w:r>
      <w:r w:rsidRPr="00CE6C25">
        <w:rPr>
          <w:rFonts w:ascii="Arial" w:hAnsi="Arial" w:cs="Arial"/>
          <w:color w:val="FF0000"/>
          <w:sz w:val="20"/>
          <w:szCs w:val="20"/>
        </w:rPr>
        <w:t>26.2-26.8</w:t>
      </w:r>
      <w:r>
        <w:rPr>
          <w:rFonts w:ascii="Arial" w:hAnsi="Arial" w:cs="Arial"/>
          <w:color w:val="000000" w:themeColor="text1"/>
          <w:sz w:val="20"/>
          <w:szCs w:val="20"/>
        </w:rPr>
        <w:t>. Upper Cotter Dolomite exposed in road cuts.</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FF0000"/>
          <w:sz w:val="20"/>
          <w:szCs w:val="20"/>
        </w:rPr>
        <w:tab/>
      </w:r>
      <w:r w:rsidRPr="00CF299B">
        <w:rPr>
          <w:rFonts w:ascii="Arial" w:hAnsi="Arial" w:cs="Arial"/>
          <w:color w:val="FF0000"/>
          <w:sz w:val="20"/>
          <w:szCs w:val="20"/>
        </w:rPr>
        <w:t>26.8</w:t>
      </w:r>
      <w:r>
        <w:rPr>
          <w:rFonts w:ascii="Arial" w:hAnsi="Arial" w:cs="Arial"/>
          <w:color w:val="FF0000"/>
          <w:sz w:val="20"/>
          <w:szCs w:val="20"/>
        </w:rPr>
        <w:t>.</w:t>
      </w:r>
      <w:r>
        <w:rPr>
          <w:rFonts w:ascii="Arial" w:hAnsi="Arial" w:cs="Arial"/>
          <w:color w:val="000000" w:themeColor="text1"/>
          <w:sz w:val="20"/>
          <w:szCs w:val="20"/>
        </w:rPr>
        <w:t xml:space="preserve"> Cross bridge over Woods Fork of Camp Creek.</w:t>
      </w:r>
    </w:p>
    <w:p w:rsidR="00A152D8" w:rsidRDefault="001602E8" w:rsidP="00A152D8">
      <w:pPr>
        <w:tabs>
          <w:tab w:val="left" w:pos="720"/>
        </w:tabs>
        <w:spacing w:after="120"/>
        <w:jc w:val="both"/>
        <w:rPr>
          <w:rFonts w:ascii="Arial" w:hAnsi="Arial" w:cs="Arial"/>
          <w:color w:val="000000" w:themeColor="text1"/>
          <w:sz w:val="20"/>
          <w:szCs w:val="20"/>
        </w:rPr>
      </w:pPr>
      <w:r w:rsidRPr="001602E8">
        <w:rPr>
          <w:rFonts w:ascii="Arial" w:hAnsi="Arial" w:cs="Arial"/>
          <w:b/>
          <w:color w:val="000000" w:themeColor="text1"/>
          <w:sz w:val="20"/>
          <w:szCs w:val="20"/>
        </w:rPr>
        <w:t>15.7</w:t>
      </w:r>
      <w:r w:rsidR="00A152D8" w:rsidRPr="001602E8">
        <w:rPr>
          <w:rFonts w:ascii="Arial" w:hAnsi="Arial" w:cs="Arial"/>
          <w:color w:val="000000" w:themeColor="text1"/>
          <w:sz w:val="20"/>
          <w:szCs w:val="20"/>
        </w:rPr>
        <w:tab/>
      </w:r>
      <w:r w:rsidR="00A152D8" w:rsidRPr="00CE6C25">
        <w:rPr>
          <w:rFonts w:ascii="Arial" w:hAnsi="Arial" w:cs="Arial"/>
          <w:color w:val="FF0000"/>
          <w:sz w:val="20"/>
          <w:szCs w:val="20"/>
        </w:rPr>
        <w:t>26.</w:t>
      </w:r>
      <w:r w:rsidR="00A152D8">
        <w:rPr>
          <w:rFonts w:ascii="Arial" w:hAnsi="Arial" w:cs="Arial"/>
          <w:color w:val="FF0000"/>
          <w:sz w:val="20"/>
          <w:szCs w:val="20"/>
        </w:rPr>
        <w:t>8</w:t>
      </w:r>
      <w:r w:rsidR="00A152D8" w:rsidRPr="00CE6C25">
        <w:rPr>
          <w:rFonts w:ascii="Arial" w:hAnsi="Arial" w:cs="Arial"/>
          <w:color w:val="FF0000"/>
          <w:sz w:val="20"/>
          <w:szCs w:val="20"/>
        </w:rPr>
        <w:t>-2</w:t>
      </w:r>
      <w:r w:rsidR="00A152D8">
        <w:rPr>
          <w:rFonts w:ascii="Arial" w:hAnsi="Arial" w:cs="Arial"/>
          <w:color w:val="FF0000"/>
          <w:sz w:val="20"/>
          <w:szCs w:val="20"/>
        </w:rPr>
        <w:t>7.2</w:t>
      </w:r>
      <w:r w:rsidR="00A152D8">
        <w:rPr>
          <w:rFonts w:ascii="Arial" w:hAnsi="Arial" w:cs="Arial"/>
          <w:color w:val="000000" w:themeColor="text1"/>
          <w:sz w:val="20"/>
          <w:szCs w:val="20"/>
        </w:rPr>
        <w:t>. Upper Cotter Dolomite exposed in road cuts.</w:t>
      </w:r>
    </w:p>
    <w:p w:rsidR="00A152D8" w:rsidRDefault="00A178C4" w:rsidP="00A152D8">
      <w:pPr>
        <w:tabs>
          <w:tab w:val="left" w:pos="720"/>
        </w:tabs>
        <w:spacing w:after="120"/>
        <w:jc w:val="both"/>
        <w:rPr>
          <w:rFonts w:ascii="Arial" w:hAnsi="Arial" w:cs="Arial"/>
          <w:color w:val="000000" w:themeColor="text1"/>
          <w:sz w:val="20"/>
          <w:szCs w:val="20"/>
        </w:rPr>
      </w:pPr>
      <w:r w:rsidRPr="00A178C4">
        <w:rPr>
          <w:rFonts w:ascii="Arial" w:hAnsi="Arial" w:cs="Arial"/>
          <w:b/>
          <w:color w:val="000000" w:themeColor="text1"/>
          <w:sz w:val="20"/>
          <w:szCs w:val="20"/>
        </w:rPr>
        <w:lastRenderedPageBreak/>
        <w:t>16.1</w:t>
      </w:r>
      <w:r w:rsidR="00A152D8">
        <w:rPr>
          <w:rFonts w:ascii="Arial" w:hAnsi="Arial" w:cs="Arial"/>
          <w:color w:val="000000" w:themeColor="text1"/>
          <w:sz w:val="20"/>
          <w:szCs w:val="20"/>
        </w:rPr>
        <w:tab/>
      </w:r>
      <w:r w:rsidR="00A152D8" w:rsidRPr="00186A38">
        <w:rPr>
          <w:rFonts w:ascii="Arial" w:hAnsi="Arial" w:cs="Arial"/>
          <w:color w:val="FF0000"/>
          <w:sz w:val="20"/>
          <w:szCs w:val="20"/>
        </w:rPr>
        <w:t>27.4</w:t>
      </w:r>
      <w:r w:rsidR="00A152D8" w:rsidRPr="00730D81">
        <w:rPr>
          <w:rFonts w:ascii="Arial" w:hAnsi="Arial" w:cs="Arial"/>
          <w:color w:val="000000" w:themeColor="text1"/>
          <w:sz w:val="20"/>
          <w:szCs w:val="20"/>
        </w:rPr>
        <w:t xml:space="preserve">. </w:t>
      </w:r>
      <w:r w:rsidR="00A152D8">
        <w:rPr>
          <w:rFonts w:ascii="Arial" w:hAnsi="Arial" w:cs="Arial"/>
          <w:color w:val="000000" w:themeColor="text1"/>
          <w:sz w:val="20"/>
          <w:szCs w:val="20"/>
        </w:rPr>
        <w:t xml:space="preserve">Mississippian Kinderhookian Compton Limestone and Northview Formation (greenish) and </w:t>
      </w:r>
      <w:r w:rsidR="00A152D8">
        <w:rPr>
          <w:rFonts w:ascii="Arial" w:hAnsi="Arial" w:cs="Arial"/>
          <w:color w:val="000000" w:themeColor="text1"/>
          <w:sz w:val="20"/>
          <w:szCs w:val="20"/>
        </w:rPr>
        <w:tab/>
        <w:t>Osagean Pierson Limestone exposed in road cut on east (right) side of road.</w:t>
      </w:r>
    </w:p>
    <w:p w:rsidR="00A152D8" w:rsidRDefault="00A06BA3" w:rsidP="005F0F76">
      <w:pPr>
        <w:tabs>
          <w:tab w:val="left" w:pos="720"/>
        </w:tabs>
        <w:spacing w:after="120"/>
        <w:jc w:val="both"/>
        <w:rPr>
          <w:rFonts w:ascii="Arial" w:hAnsi="Arial" w:cs="Arial"/>
          <w:color w:val="000000" w:themeColor="text1"/>
          <w:sz w:val="20"/>
          <w:szCs w:val="20"/>
        </w:rPr>
      </w:pPr>
      <w:r w:rsidRPr="00A06BA3">
        <w:rPr>
          <w:rFonts w:ascii="Arial" w:hAnsi="Arial" w:cs="Arial"/>
          <w:b/>
          <w:color w:val="000000" w:themeColor="text1"/>
          <w:sz w:val="20"/>
          <w:szCs w:val="20"/>
        </w:rPr>
        <w:t>16.4</w:t>
      </w:r>
      <w:r w:rsidR="005F0F76">
        <w:rPr>
          <w:rFonts w:ascii="Arial" w:hAnsi="Arial" w:cs="Arial"/>
          <w:color w:val="000000" w:themeColor="text1"/>
          <w:sz w:val="20"/>
          <w:szCs w:val="20"/>
        </w:rPr>
        <w:tab/>
      </w:r>
      <w:r w:rsidR="00A152D8" w:rsidRPr="007130A2">
        <w:rPr>
          <w:rFonts w:ascii="Arial" w:hAnsi="Arial" w:cs="Arial"/>
          <w:color w:val="FF0000"/>
          <w:sz w:val="20"/>
          <w:szCs w:val="20"/>
        </w:rPr>
        <w:t>27.6</w:t>
      </w:r>
      <w:r w:rsidR="00A152D8">
        <w:rPr>
          <w:rFonts w:ascii="Arial" w:hAnsi="Arial" w:cs="Arial"/>
          <w:color w:val="FF0000"/>
          <w:sz w:val="20"/>
          <w:szCs w:val="20"/>
        </w:rPr>
        <w:t>–</w:t>
      </w:r>
      <w:r w:rsidR="00A152D8" w:rsidRPr="007130A2">
        <w:rPr>
          <w:rFonts w:ascii="Arial" w:hAnsi="Arial" w:cs="Arial"/>
          <w:color w:val="FF0000"/>
          <w:sz w:val="20"/>
          <w:szCs w:val="20"/>
        </w:rPr>
        <w:t>27.8</w:t>
      </w:r>
      <w:r w:rsidR="00A152D8">
        <w:rPr>
          <w:rFonts w:ascii="Arial" w:hAnsi="Arial" w:cs="Arial"/>
          <w:color w:val="000000" w:themeColor="text1"/>
          <w:sz w:val="20"/>
          <w:szCs w:val="20"/>
        </w:rPr>
        <w:t xml:space="preserve">. Thick, reddish residuum on both sides of road and intersection with Woods Fork </w:t>
      </w:r>
      <w:r w:rsidR="005F0F76">
        <w:rPr>
          <w:rFonts w:ascii="Arial" w:hAnsi="Arial" w:cs="Arial"/>
          <w:color w:val="000000" w:themeColor="text1"/>
          <w:sz w:val="20"/>
          <w:szCs w:val="20"/>
        </w:rPr>
        <w:tab/>
      </w:r>
      <w:r w:rsidR="00A152D8">
        <w:rPr>
          <w:rFonts w:ascii="Arial" w:hAnsi="Arial" w:cs="Arial"/>
          <w:color w:val="000000" w:themeColor="text1"/>
          <w:sz w:val="20"/>
          <w:szCs w:val="20"/>
        </w:rPr>
        <w:t>Road.</w:t>
      </w:r>
    </w:p>
    <w:p w:rsidR="00A152D8" w:rsidRDefault="00A06BA3" w:rsidP="00A152D8">
      <w:pPr>
        <w:tabs>
          <w:tab w:val="left" w:pos="720"/>
        </w:tabs>
        <w:spacing w:after="120"/>
        <w:jc w:val="both"/>
        <w:rPr>
          <w:rFonts w:ascii="Arial" w:hAnsi="Arial" w:cs="Arial"/>
          <w:color w:val="000000" w:themeColor="text1"/>
          <w:sz w:val="20"/>
          <w:szCs w:val="20"/>
        </w:rPr>
      </w:pPr>
      <w:r w:rsidRPr="00A06BA3">
        <w:rPr>
          <w:rFonts w:ascii="Arial" w:hAnsi="Arial" w:cs="Arial"/>
          <w:b/>
          <w:color w:val="000000" w:themeColor="text1"/>
          <w:sz w:val="20"/>
          <w:szCs w:val="20"/>
        </w:rPr>
        <w:t>16.7</w:t>
      </w:r>
      <w:r w:rsidR="00A152D8">
        <w:rPr>
          <w:rFonts w:ascii="Arial" w:hAnsi="Arial" w:cs="Arial"/>
          <w:color w:val="000000" w:themeColor="text1"/>
          <w:sz w:val="20"/>
          <w:szCs w:val="20"/>
        </w:rPr>
        <w:tab/>
      </w:r>
      <w:r w:rsidR="00A152D8" w:rsidRPr="00334B4E">
        <w:rPr>
          <w:rFonts w:ascii="Arial" w:hAnsi="Arial" w:cs="Arial"/>
          <w:color w:val="FF0000"/>
          <w:sz w:val="20"/>
          <w:szCs w:val="20"/>
        </w:rPr>
        <w:t>28.0</w:t>
      </w:r>
      <w:r w:rsidR="00A152D8" w:rsidRPr="00583958">
        <w:rPr>
          <w:rFonts w:ascii="Arial" w:hAnsi="Arial" w:cs="Arial"/>
          <w:color w:val="000000" w:themeColor="text1"/>
          <w:sz w:val="20"/>
          <w:szCs w:val="20"/>
        </w:rPr>
        <w:t>.</w:t>
      </w:r>
      <w:r w:rsidR="00A152D8">
        <w:rPr>
          <w:rFonts w:ascii="Arial" w:hAnsi="Arial" w:cs="Arial"/>
          <w:color w:val="000000" w:themeColor="text1"/>
          <w:sz w:val="20"/>
          <w:szCs w:val="20"/>
        </w:rPr>
        <w:t xml:space="preserve"> Mississippian Osagean Reeds Spring Formation exposed on both sides of road.</w:t>
      </w:r>
    </w:p>
    <w:p w:rsidR="00A152D8" w:rsidRDefault="00A152D8" w:rsidP="00A152D8">
      <w:pPr>
        <w:tabs>
          <w:tab w:val="left" w:pos="720"/>
        </w:tabs>
        <w:spacing w:after="120"/>
        <w:jc w:val="both"/>
        <w:rPr>
          <w:rFonts w:ascii="Arial" w:hAnsi="Arial" w:cs="Arial"/>
          <w:color w:val="000000" w:themeColor="text1"/>
          <w:sz w:val="20"/>
          <w:szCs w:val="20"/>
        </w:rPr>
      </w:pPr>
      <w:r w:rsidRPr="001452CD">
        <w:rPr>
          <w:rFonts w:ascii="Arial" w:hAnsi="Arial" w:cs="Arial"/>
          <w:b/>
          <w:color w:val="000000" w:themeColor="text1"/>
          <w:sz w:val="20"/>
          <w:szCs w:val="20"/>
        </w:rPr>
        <w:t>1</w:t>
      </w:r>
      <w:r w:rsidR="00FC6387">
        <w:rPr>
          <w:rFonts w:ascii="Arial" w:hAnsi="Arial" w:cs="Arial"/>
          <w:b/>
          <w:color w:val="000000" w:themeColor="text1"/>
          <w:sz w:val="20"/>
          <w:szCs w:val="20"/>
        </w:rPr>
        <w:t>8</w:t>
      </w:r>
      <w:r w:rsidRPr="001452CD">
        <w:rPr>
          <w:rFonts w:ascii="Arial" w:hAnsi="Arial" w:cs="Arial"/>
          <w:b/>
          <w:color w:val="000000" w:themeColor="text1"/>
          <w:sz w:val="20"/>
          <w:szCs w:val="20"/>
        </w:rPr>
        <w:t>.4</w:t>
      </w:r>
      <w:r>
        <w:rPr>
          <w:rFonts w:ascii="Arial" w:hAnsi="Arial" w:cs="Arial"/>
          <w:color w:val="000000" w:themeColor="text1"/>
          <w:sz w:val="20"/>
          <w:szCs w:val="20"/>
        </w:rPr>
        <w:tab/>
      </w:r>
      <w:r w:rsidRPr="009C4950">
        <w:rPr>
          <w:rFonts w:ascii="Arial" w:hAnsi="Arial" w:cs="Arial"/>
          <w:color w:val="FF0000"/>
          <w:sz w:val="20"/>
          <w:szCs w:val="20"/>
        </w:rPr>
        <w:t>29.6</w:t>
      </w:r>
      <w:r>
        <w:rPr>
          <w:rFonts w:ascii="Arial" w:hAnsi="Arial" w:cs="Arial"/>
          <w:color w:val="FF0000"/>
          <w:sz w:val="20"/>
          <w:szCs w:val="20"/>
        </w:rPr>
        <w:t>–</w:t>
      </w:r>
      <w:r w:rsidRPr="009C4950">
        <w:rPr>
          <w:rFonts w:ascii="Arial" w:hAnsi="Arial" w:cs="Arial"/>
          <w:color w:val="FF0000"/>
          <w:sz w:val="20"/>
          <w:szCs w:val="20"/>
        </w:rPr>
        <w:t>29.8</w:t>
      </w:r>
      <w:r>
        <w:rPr>
          <w:rFonts w:ascii="Arial" w:hAnsi="Arial" w:cs="Arial"/>
          <w:color w:val="000000" w:themeColor="text1"/>
          <w:sz w:val="20"/>
          <w:szCs w:val="20"/>
        </w:rPr>
        <w:t>. Woods Fork segment of Highlandville fault system cro</w:t>
      </w:r>
      <w:r w:rsidR="003F20BB">
        <w:rPr>
          <w:rFonts w:ascii="Arial" w:hAnsi="Arial" w:cs="Arial"/>
          <w:color w:val="000000" w:themeColor="text1"/>
          <w:sz w:val="20"/>
          <w:szCs w:val="20"/>
        </w:rPr>
        <w:t xml:space="preserve">sses the highway (see Figure </w:t>
      </w:r>
      <w:r w:rsidR="003F20BB">
        <w:rPr>
          <w:rFonts w:ascii="Arial" w:hAnsi="Arial" w:cs="Arial"/>
          <w:color w:val="000000" w:themeColor="text1"/>
          <w:sz w:val="20"/>
          <w:szCs w:val="20"/>
        </w:rPr>
        <w:tab/>
      </w:r>
      <w:r w:rsidR="003F20BB" w:rsidRPr="00350EA9">
        <w:rPr>
          <w:rFonts w:ascii="Arial" w:hAnsi="Arial" w:cs="Arial"/>
          <w:color w:val="000000" w:themeColor="text1"/>
          <w:sz w:val="20"/>
          <w:szCs w:val="20"/>
        </w:rPr>
        <w:t xml:space="preserve">3). Vineyard and </w:t>
      </w:r>
      <w:r w:rsidRPr="00350EA9">
        <w:rPr>
          <w:rFonts w:ascii="Arial" w:hAnsi="Arial" w:cs="Arial"/>
          <w:color w:val="000000" w:themeColor="text1"/>
          <w:sz w:val="20"/>
          <w:szCs w:val="20"/>
        </w:rPr>
        <w:t>Fellows (1967, p. 13 and 16) stated, “The major fault exposed in th</w:t>
      </w:r>
      <w:r w:rsidR="003F20BB" w:rsidRPr="00350EA9">
        <w:rPr>
          <w:rFonts w:ascii="Arial" w:hAnsi="Arial" w:cs="Arial"/>
          <w:color w:val="000000" w:themeColor="text1"/>
          <w:sz w:val="20"/>
          <w:szCs w:val="20"/>
        </w:rPr>
        <w:t xml:space="preserve">ese cuts </w:t>
      </w:r>
      <w:r w:rsidR="003F20BB" w:rsidRPr="00350EA9">
        <w:rPr>
          <w:rFonts w:ascii="Arial" w:hAnsi="Arial" w:cs="Arial"/>
          <w:color w:val="000000" w:themeColor="text1"/>
          <w:sz w:val="20"/>
          <w:szCs w:val="20"/>
        </w:rPr>
        <w:tab/>
        <w:t>strikes</w:t>
      </w:r>
      <w:r w:rsidR="003F20BB">
        <w:rPr>
          <w:rFonts w:ascii="Arial" w:hAnsi="Arial" w:cs="Arial"/>
          <w:color w:val="000000" w:themeColor="text1"/>
          <w:sz w:val="20"/>
          <w:szCs w:val="20"/>
        </w:rPr>
        <w:t xml:space="preserve"> N. 55° W., is </w:t>
      </w:r>
      <w:r>
        <w:rPr>
          <w:rFonts w:ascii="Arial" w:hAnsi="Arial" w:cs="Arial"/>
          <w:color w:val="000000" w:themeColor="text1"/>
          <w:sz w:val="20"/>
          <w:szCs w:val="20"/>
        </w:rPr>
        <w:t>nearly vertical, and has breccia and gouge associated with it…. S</w:t>
      </w:r>
      <w:r w:rsidR="003F20BB">
        <w:rPr>
          <w:rFonts w:ascii="Arial" w:hAnsi="Arial" w:cs="Arial"/>
          <w:color w:val="000000" w:themeColor="text1"/>
          <w:sz w:val="20"/>
          <w:szCs w:val="20"/>
        </w:rPr>
        <w:t xml:space="preserve">trata on the </w:t>
      </w:r>
      <w:r w:rsidR="003F20BB">
        <w:rPr>
          <w:rFonts w:ascii="Arial" w:hAnsi="Arial" w:cs="Arial"/>
          <w:color w:val="000000" w:themeColor="text1"/>
          <w:sz w:val="20"/>
          <w:szCs w:val="20"/>
        </w:rPr>
        <w:tab/>
        <w:t xml:space="preserve">north side of the </w:t>
      </w:r>
      <w:r>
        <w:rPr>
          <w:rFonts w:ascii="Arial" w:hAnsi="Arial" w:cs="Arial"/>
          <w:color w:val="000000" w:themeColor="text1"/>
          <w:sz w:val="20"/>
          <w:szCs w:val="20"/>
        </w:rPr>
        <w:t>fault [north end of cut on west (left) side of highway and all of cut on</w:t>
      </w:r>
      <w:r w:rsidR="003F20BB">
        <w:rPr>
          <w:rFonts w:ascii="Arial" w:hAnsi="Arial" w:cs="Arial"/>
          <w:color w:val="000000" w:themeColor="text1"/>
          <w:sz w:val="20"/>
          <w:szCs w:val="20"/>
        </w:rPr>
        <w:t xml:space="preserve"> east (right) </w:t>
      </w:r>
      <w:r w:rsidR="003F20BB">
        <w:rPr>
          <w:rFonts w:ascii="Arial" w:hAnsi="Arial" w:cs="Arial"/>
          <w:color w:val="000000" w:themeColor="text1"/>
          <w:sz w:val="20"/>
          <w:szCs w:val="20"/>
        </w:rPr>
        <w:tab/>
        <w:t xml:space="preserve">side of highway] </w:t>
      </w:r>
      <w:r>
        <w:rPr>
          <w:rFonts w:ascii="Arial" w:hAnsi="Arial" w:cs="Arial"/>
          <w:color w:val="000000" w:themeColor="text1"/>
          <w:sz w:val="20"/>
          <w:szCs w:val="20"/>
        </w:rPr>
        <w:t>have moved downward with respect to those on the south [the remain</w:t>
      </w:r>
      <w:r w:rsidR="003F20BB">
        <w:rPr>
          <w:rFonts w:ascii="Arial" w:hAnsi="Arial" w:cs="Arial"/>
          <w:color w:val="000000" w:themeColor="text1"/>
          <w:sz w:val="20"/>
          <w:szCs w:val="20"/>
        </w:rPr>
        <w:t xml:space="preserve">der of cut </w:t>
      </w:r>
      <w:r w:rsidR="003F20BB">
        <w:rPr>
          <w:rFonts w:ascii="Arial" w:hAnsi="Arial" w:cs="Arial"/>
          <w:color w:val="000000" w:themeColor="text1"/>
          <w:sz w:val="20"/>
          <w:szCs w:val="20"/>
        </w:rPr>
        <w:tab/>
        <w:t xml:space="preserve">on west (left) side </w:t>
      </w:r>
      <w:r>
        <w:rPr>
          <w:rFonts w:ascii="Arial" w:hAnsi="Arial" w:cs="Arial"/>
          <w:color w:val="000000" w:themeColor="text1"/>
          <w:sz w:val="20"/>
          <w:szCs w:val="20"/>
        </w:rPr>
        <w:t>of highway]. The Northview Formation, displaced approximately 6</w:t>
      </w:r>
      <w:r w:rsidR="003F20BB">
        <w:rPr>
          <w:rFonts w:ascii="Arial" w:hAnsi="Arial" w:cs="Arial"/>
          <w:color w:val="000000" w:themeColor="text1"/>
          <w:sz w:val="20"/>
          <w:szCs w:val="20"/>
        </w:rPr>
        <w:t xml:space="preserve">0 feet, is in </w:t>
      </w:r>
      <w:r w:rsidR="003F20BB">
        <w:rPr>
          <w:rFonts w:ascii="Arial" w:hAnsi="Arial" w:cs="Arial"/>
          <w:color w:val="000000" w:themeColor="text1"/>
          <w:sz w:val="20"/>
          <w:szCs w:val="20"/>
        </w:rPr>
        <w:tab/>
        <w:t xml:space="preserve">contact with the </w:t>
      </w:r>
      <w:r>
        <w:rPr>
          <w:rFonts w:ascii="Arial" w:hAnsi="Arial" w:cs="Arial"/>
          <w:color w:val="000000" w:themeColor="text1"/>
          <w:sz w:val="20"/>
          <w:szCs w:val="20"/>
        </w:rPr>
        <w:t>Cotter Dolomite [at north end of cut on west (left) side of highway]. N</w:t>
      </w:r>
      <w:r w:rsidR="003F20BB">
        <w:rPr>
          <w:rFonts w:ascii="Arial" w:hAnsi="Arial" w:cs="Arial"/>
          <w:color w:val="000000" w:themeColor="text1"/>
          <w:sz w:val="20"/>
          <w:szCs w:val="20"/>
        </w:rPr>
        <w:t xml:space="preserve">umerous </w:t>
      </w:r>
      <w:r w:rsidR="003F20BB">
        <w:rPr>
          <w:rFonts w:ascii="Arial" w:hAnsi="Arial" w:cs="Arial"/>
          <w:color w:val="000000" w:themeColor="text1"/>
          <w:sz w:val="20"/>
          <w:szCs w:val="20"/>
        </w:rPr>
        <w:tab/>
        <w:t xml:space="preserve">smaller faults, </w:t>
      </w:r>
      <w:r>
        <w:rPr>
          <w:rFonts w:ascii="Arial" w:hAnsi="Arial" w:cs="Arial"/>
          <w:color w:val="000000" w:themeColor="text1"/>
          <w:sz w:val="20"/>
          <w:szCs w:val="20"/>
        </w:rPr>
        <w:t>associated with the major fault, are present on the downthrown s</w:t>
      </w:r>
      <w:r w:rsidR="003F20BB">
        <w:rPr>
          <w:rFonts w:ascii="Arial" w:hAnsi="Arial" w:cs="Arial"/>
          <w:color w:val="000000" w:themeColor="text1"/>
          <w:sz w:val="20"/>
          <w:szCs w:val="20"/>
        </w:rPr>
        <w:t xml:space="preserve">ide [see right side </w:t>
      </w:r>
      <w:r w:rsidR="003F20BB">
        <w:rPr>
          <w:rFonts w:ascii="Arial" w:hAnsi="Arial" w:cs="Arial"/>
          <w:color w:val="000000" w:themeColor="text1"/>
          <w:sz w:val="20"/>
          <w:szCs w:val="20"/>
        </w:rPr>
        <w:tab/>
        <w:t xml:space="preserve">of road]…. </w:t>
      </w:r>
      <w:r>
        <w:rPr>
          <w:rFonts w:ascii="Arial" w:hAnsi="Arial" w:cs="Arial"/>
          <w:color w:val="000000" w:themeColor="text1"/>
          <w:sz w:val="20"/>
          <w:szCs w:val="20"/>
        </w:rPr>
        <w:t>This faulting might be the southeastern extension of the Chesapea</w:t>
      </w:r>
      <w:r w:rsidR="003F20BB">
        <w:rPr>
          <w:rFonts w:ascii="Arial" w:hAnsi="Arial" w:cs="Arial"/>
          <w:color w:val="000000" w:themeColor="text1"/>
          <w:sz w:val="20"/>
          <w:szCs w:val="20"/>
        </w:rPr>
        <w:t xml:space="preserve">ke fault.” It is </w:t>
      </w:r>
      <w:r w:rsidR="003F20BB">
        <w:rPr>
          <w:rFonts w:ascii="Arial" w:hAnsi="Arial" w:cs="Arial"/>
          <w:color w:val="000000" w:themeColor="text1"/>
          <w:sz w:val="20"/>
          <w:szCs w:val="20"/>
        </w:rPr>
        <w:tab/>
        <w:t xml:space="preserve">probable that </w:t>
      </w:r>
      <w:r>
        <w:rPr>
          <w:rFonts w:ascii="Arial" w:hAnsi="Arial" w:cs="Arial"/>
          <w:color w:val="000000" w:themeColor="text1"/>
          <w:sz w:val="20"/>
          <w:szCs w:val="20"/>
        </w:rPr>
        <w:t>movement on this fault is dominantly strike slip.</w:t>
      </w:r>
    </w:p>
    <w:p w:rsidR="003F20BB" w:rsidRDefault="003F20BB" w:rsidP="003F20BB">
      <w:pPr>
        <w:tabs>
          <w:tab w:val="left" w:pos="720"/>
        </w:tabs>
        <w:jc w:val="both"/>
        <w:rPr>
          <w:rFonts w:ascii="Arial" w:hAnsi="Arial" w:cs="Arial"/>
          <w:color w:val="000000" w:themeColor="text1"/>
          <w:sz w:val="20"/>
          <w:szCs w:val="20"/>
        </w:rPr>
      </w:pPr>
      <w:r>
        <w:rPr>
          <w:rFonts w:ascii="Arial" w:hAnsi="Arial" w:cs="Arial"/>
          <w:noProof/>
          <w:color w:val="000000" w:themeColor="text1"/>
          <w:sz w:val="20"/>
          <w:szCs w:val="20"/>
          <w:lang w:eastAsia="en-US"/>
        </w:rPr>
        <w:drawing>
          <wp:inline distT="0" distB="0" distL="0" distR="0">
            <wp:extent cx="5943600" cy="3621024"/>
            <wp:effectExtent l="19050" t="19050" r="19050" b="17780"/>
            <wp:docPr id="24627" name="Picture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stop2.jpg"/>
                    <pic:cNvPicPr/>
                  </pic:nvPicPr>
                  <pic:blipFill rotWithShape="1">
                    <a:blip r:embed="rId24" cstate="print">
                      <a:extLst>
                        <a:ext uri="{28A0092B-C50C-407E-A947-70E740481C1C}">
                          <a14:useLocalDpi xmlns:a14="http://schemas.microsoft.com/office/drawing/2010/main" val="0"/>
                        </a:ext>
                      </a:extLst>
                    </a:blip>
                    <a:srcRect l="15390" t="8413" r="9997" b="29216"/>
                    <a:stretch/>
                  </pic:blipFill>
                  <pic:spPr bwMode="auto">
                    <a:xfrm>
                      <a:off x="0" y="0"/>
                      <a:ext cx="5943600" cy="36210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F20BB" w:rsidRPr="003F20BB" w:rsidRDefault="003F20BB" w:rsidP="003F20BB">
      <w:pPr>
        <w:tabs>
          <w:tab w:val="left" w:pos="720"/>
        </w:tabs>
        <w:jc w:val="both"/>
        <w:rPr>
          <w:rFonts w:ascii="Arial" w:hAnsi="Arial" w:cs="Arial"/>
          <w:color w:val="000000" w:themeColor="text1"/>
          <w:sz w:val="16"/>
          <w:szCs w:val="16"/>
        </w:rPr>
      </w:pPr>
    </w:p>
    <w:p w:rsidR="003F20BB" w:rsidRDefault="003F20BB" w:rsidP="001507B1">
      <w:pPr>
        <w:tabs>
          <w:tab w:val="left" w:pos="720"/>
        </w:tabs>
        <w:ind w:left="288" w:hanging="288"/>
        <w:jc w:val="both"/>
        <w:rPr>
          <w:rFonts w:ascii="Arial" w:hAnsi="Arial" w:cs="Arial"/>
          <w:color w:val="000000" w:themeColor="text1"/>
          <w:sz w:val="16"/>
          <w:szCs w:val="16"/>
        </w:rPr>
      </w:pPr>
      <w:r w:rsidRPr="00350EA9">
        <w:rPr>
          <w:rFonts w:ascii="Arial" w:hAnsi="Arial" w:cs="Arial"/>
          <w:b/>
          <w:color w:val="000000" w:themeColor="text1"/>
          <w:sz w:val="16"/>
          <w:szCs w:val="16"/>
        </w:rPr>
        <w:t xml:space="preserve">Figure </w:t>
      </w:r>
      <w:r w:rsidR="001507B1" w:rsidRPr="00350EA9">
        <w:rPr>
          <w:rFonts w:ascii="Arial" w:hAnsi="Arial" w:cs="Arial"/>
          <w:b/>
          <w:color w:val="000000" w:themeColor="text1"/>
          <w:sz w:val="16"/>
          <w:szCs w:val="16"/>
        </w:rPr>
        <w:t>3</w:t>
      </w:r>
      <w:r w:rsidRPr="00350EA9">
        <w:rPr>
          <w:rFonts w:ascii="Arial" w:hAnsi="Arial" w:cs="Arial"/>
          <w:color w:val="000000" w:themeColor="text1"/>
          <w:sz w:val="16"/>
          <w:szCs w:val="16"/>
        </w:rPr>
        <w:t xml:space="preserve">.  Woods Fork segment of Highlandville fault system exposed in </w:t>
      </w:r>
      <w:r w:rsidR="009D7E37" w:rsidRPr="00350EA9">
        <w:rPr>
          <w:rFonts w:ascii="Arial" w:hAnsi="Arial" w:cs="Arial"/>
          <w:color w:val="000000" w:themeColor="text1"/>
          <w:sz w:val="16"/>
          <w:szCs w:val="16"/>
        </w:rPr>
        <w:t xml:space="preserve">U.S. 65 </w:t>
      </w:r>
      <w:r w:rsidRPr="00350EA9">
        <w:rPr>
          <w:rFonts w:ascii="Arial" w:hAnsi="Arial" w:cs="Arial"/>
          <w:color w:val="000000" w:themeColor="text1"/>
          <w:sz w:val="16"/>
          <w:szCs w:val="16"/>
        </w:rPr>
        <w:t>road</w:t>
      </w:r>
      <w:r w:rsidR="009D7E37" w:rsidRPr="00350EA9">
        <w:rPr>
          <w:rFonts w:ascii="Arial" w:hAnsi="Arial" w:cs="Arial"/>
          <w:color w:val="000000" w:themeColor="text1"/>
          <w:sz w:val="16"/>
          <w:szCs w:val="16"/>
        </w:rPr>
        <w:t xml:space="preserve"> cut between mile markers </w:t>
      </w:r>
      <w:r w:rsidR="009D7E37" w:rsidRPr="00350EA9">
        <w:rPr>
          <w:rFonts w:ascii="Arial" w:hAnsi="Arial" w:cs="Arial"/>
          <w:color w:val="FF0000"/>
          <w:sz w:val="16"/>
          <w:szCs w:val="16"/>
        </w:rPr>
        <w:t>29.6</w:t>
      </w:r>
      <w:r w:rsidR="009D7E37" w:rsidRPr="00350EA9">
        <w:rPr>
          <w:rFonts w:ascii="Arial" w:hAnsi="Arial" w:cs="Arial"/>
          <w:color w:val="000000" w:themeColor="text1"/>
          <w:sz w:val="16"/>
          <w:szCs w:val="16"/>
        </w:rPr>
        <w:t xml:space="preserve"> and </w:t>
      </w:r>
      <w:r w:rsidR="009D7E37" w:rsidRPr="00350EA9">
        <w:rPr>
          <w:rFonts w:ascii="Arial" w:hAnsi="Arial" w:cs="Arial"/>
          <w:color w:val="FF0000"/>
          <w:sz w:val="16"/>
          <w:szCs w:val="16"/>
        </w:rPr>
        <w:t>29.8</w:t>
      </w:r>
      <w:r w:rsidR="009D7E37" w:rsidRPr="00350EA9">
        <w:rPr>
          <w:rFonts w:ascii="Arial" w:hAnsi="Arial" w:cs="Arial"/>
          <w:color w:val="000000" w:themeColor="text1"/>
          <w:sz w:val="16"/>
          <w:szCs w:val="16"/>
        </w:rPr>
        <w:t>. View is</w:t>
      </w:r>
      <w:r w:rsidR="009D7E37">
        <w:rPr>
          <w:rFonts w:ascii="Arial" w:hAnsi="Arial" w:cs="Arial"/>
          <w:color w:val="000000" w:themeColor="text1"/>
          <w:sz w:val="16"/>
          <w:szCs w:val="16"/>
        </w:rPr>
        <w:t xml:space="preserve"> towards northwest. This photograph was taken in the 1960s and shows what the exposure looked like before vegetation </w:t>
      </w:r>
      <w:r w:rsidR="001507B1">
        <w:rPr>
          <w:rFonts w:ascii="Arial" w:hAnsi="Arial" w:cs="Arial"/>
          <w:color w:val="000000" w:themeColor="text1"/>
          <w:sz w:val="16"/>
          <w:szCs w:val="16"/>
        </w:rPr>
        <w:t xml:space="preserve">has </w:t>
      </w:r>
      <w:r w:rsidR="009D7E37">
        <w:rPr>
          <w:rFonts w:ascii="Arial" w:hAnsi="Arial" w:cs="Arial"/>
          <w:color w:val="000000" w:themeColor="text1"/>
          <w:sz w:val="16"/>
          <w:szCs w:val="16"/>
        </w:rPr>
        <w:t>masked many of the</w:t>
      </w:r>
      <w:r w:rsidR="00D4585C">
        <w:rPr>
          <w:rFonts w:ascii="Arial" w:hAnsi="Arial" w:cs="Arial"/>
          <w:color w:val="000000" w:themeColor="text1"/>
          <w:sz w:val="16"/>
          <w:szCs w:val="16"/>
        </w:rPr>
        <w:t xml:space="preserve"> visual</w:t>
      </w:r>
      <w:r w:rsidR="009D7E37">
        <w:rPr>
          <w:rFonts w:ascii="Arial" w:hAnsi="Arial" w:cs="Arial"/>
          <w:color w:val="000000" w:themeColor="text1"/>
          <w:sz w:val="16"/>
          <w:szCs w:val="16"/>
        </w:rPr>
        <w:t xml:space="preserve"> details. From Vineyard and Fellows (1967, </w:t>
      </w:r>
      <w:r w:rsidR="00024EF4">
        <w:rPr>
          <w:rFonts w:ascii="Arial" w:hAnsi="Arial" w:cs="Arial"/>
          <w:color w:val="000000" w:themeColor="text1"/>
          <w:sz w:val="16"/>
          <w:szCs w:val="16"/>
        </w:rPr>
        <w:t>p.</w:t>
      </w:r>
      <w:r w:rsidR="001507B1">
        <w:rPr>
          <w:rFonts w:ascii="Arial" w:hAnsi="Arial" w:cs="Arial"/>
          <w:color w:val="000000" w:themeColor="text1"/>
          <w:sz w:val="16"/>
          <w:szCs w:val="16"/>
        </w:rPr>
        <w:t xml:space="preserve"> 12).</w:t>
      </w:r>
    </w:p>
    <w:p w:rsidR="003F20BB" w:rsidRDefault="003F20BB" w:rsidP="003F20BB">
      <w:pPr>
        <w:tabs>
          <w:tab w:val="left" w:pos="720"/>
        </w:tabs>
        <w:jc w:val="both"/>
        <w:rPr>
          <w:rFonts w:ascii="Arial" w:hAnsi="Arial" w:cs="Arial"/>
          <w:color w:val="000000" w:themeColor="text1"/>
          <w:sz w:val="16"/>
          <w:szCs w:val="16"/>
        </w:rPr>
      </w:pPr>
    </w:p>
    <w:p w:rsidR="003F20BB" w:rsidRPr="003F20BB" w:rsidRDefault="003F20BB" w:rsidP="003F20BB">
      <w:pPr>
        <w:tabs>
          <w:tab w:val="left" w:pos="720"/>
        </w:tabs>
        <w:jc w:val="both"/>
        <w:rPr>
          <w:rFonts w:ascii="Arial" w:hAnsi="Arial" w:cs="Arial"/>
          <w:color w:val="000000" w:themeColor="text1"/>
          <w:sz w:val="20"/>
          <w:szCs w:val="20"/>
        </w:rPr>
      </w:pP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r>
      <w:r w:rsidRPr="008150EB">
        <w:rPr>
          <w:rFonts w:ascii="Arial" w:hAnsi="Arial" w:cs="Arial"/>
          <w:color w:val="FF0000"/>
          <w:sz w:val="20"/>
          <w:szCs w:val="20"/>
        </w:rPr>
        <w:t>30.4–30.6</w:t>
      </w:r>
      <w:r>
        <w:rPr>
          <w:rFonts w:ascii="Arial" w:hAnsi="Arial" w:cs="Arial"/>
          <w:color w:val="000000" w:themeColor="text1"/>
          <w:sz w:val="20"/>
          <w:szCs w:val="20"/>
        </w:rPr>
        <w:t>. Mississippian Kinderhookian and Osagean strata on east (right) side of road.</w:t>
      </w:r>
    </w:p>
    <w:p w:rsidR="00A152D8" w:rsidRDefault="00FC6387"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19.7</w:t>
      </w:r>
      <w:r w:rsidR="00A152D8">
        <w:rPr>
          <w:rFonts w:ascii="Arial" w:hAnsi="Arial" w:cs="Arial"/>
          <w:color w:val="000000" w:themeColor="text1"/>
          <w:sz w:val="20"/>
          <w:szCs w:val="20"/>
        </w:rPr>
        <w:tab/>
      </w:r>
      <w:r w:rsidR="00A152D8" w:rsidRPr="001E4EC5">
        <w:rPr>
          <w:rFonts w:ascii="Arial" w:hAnsi="Arial" w:cs="Arial"/>
          <w:color w:val="FF0000"/>
          <w:sz w:val="20"/>
          <w:szCs w:val="20"/>
        </w:rPr>
        <w:t>31.0</w:t>
      </w:r>
      <w:r w:rsidR="00A152D8">
        <w:rPr>
          <w:rFonts w:ascii="Arial" w:hAnsi="Arial" w:cs="Arial"/>
          <w:color w:val="000000" w:themeColor="text1"/>
          <w:sz w:val="20"/>
          <w:szCs w:val="20"/>
        </w:rPr>
        <w:t xml:space="preserve">. Atop Springfield Plateau, which is that part of southwestern Missouri where Mississippian </w:t>
      </w:r>
      <w:r w:rsidR="00A152D8">
        <w:rPr>
          <w:rFonts w:ascii="Arial" w:hAnsi="Arial" w:cs="Arial"/>
          <w:color w:val="000000" w:themeColor="text1"/>
          <w:sz w:val="20"/>
          <w:szCs w:val="20"/>
        </w:rPr>
        <w:tab/>
        <w:t xml:space="preserve">Osagean Burlington Keokuk Limestone crops out, but which is typically occluded by a thick </w:t>
      </w:r>
      <w:r w:rsidR="00A152D8">
        <w:rPr>
          <w:rFonts w:ascii="Arial" w:hAnsi="Arial" w:cs="Arial"/>
          <w:color w:val="000000" w:themeColor="text1"/>
          <w:sz w:val="20"/>
          <w:szCs w:val="20"/>
        </w:rPr>
        <w:tab/>
        <w:t xml:space="preserve">blanket of reddish, cherty residuum that was derived through in situ karst weathering of the </w:t>
      </w:r>
      <w:r w:rsidR="00A152D8">
        <w:rPr>
          <w:rFonts w:ascii="Arial" w:hAnsi="Arial" w:cs="Arial"/>
          <w:color w:val="000000" w:themeColor="text1"/>
          <w:sz w:val="20"/>
          <w:szCs w:val="20"/>
        </w:rPr>
        <w:tab/>
        <w:t xml:space="preserve">limestone. The interface between residuum and underlying limestone exhibits marked cutter and </w:t>
      </w:r>
      <w:r w:rsidR="00A152D8">
        <w:rPr>
          <w:rFonts w:ascii="Arial" w:hAnsi="Arial" w:cs="Arial"/>
          <w:color w:val="000000" w:themeColor="text1"/>
          <w:sz w:val="20"/>
          <w:szCs w:val="20"/>
        </w:rPr>
        <w:tab/>
        <w:t>pinnacle relief.</w:t>
      </w:r>
    </w:p>
    <w:p w:rsidR="00A152D8" w:rsidRDefault="00A152D8" w:rsidP="00A152D8">
      <w:pPr>
        <w:tabs>
          <w:tab w:val="left" w:pos="720"/>
        </w:tabs>
        <w:spacing w:after="120"/>
        <w:jc w:val="both"/>
        <w:rPr>
          <w:rFonts w:ascii="Arial" w:hAnsi="Arial" w:cs="Arial"/>
          <w:color w:val="000000" w:themeColor="text1"/>
          <w:sz w:val="20"/>
          <w:szCs w:val="20"/>
        </w:rPr>
      </w:pPr>
      <w:r w:rsidRPr="003A3432">
        <w:rPr>
          <w:rFonts w:ascii="Arial" w:hAnsi="Arial" w:cs="Arial"/>
          <w:b/>
          <w:color w:val="000000" w:themeColor="text1"/>
          <w:sz w:val="20"/>
          <w:szCs w:val="20"/>
        </w:rPr>
        <w:t>2</w:t>
      </w:r>
      <w:r w:rsidR="00FC6387">
        <w:rPr>
          <w:rFonts w:ascii="Arial" w:hAnsi="Arial" w:cs="Arial"/>
          <w:b/>
          <w:color w:val="000000" w:themeColor="text1"/>
          <w:sz w:val="20"/>
          <w:szCs w:val="20"/>
        </w:rPr>
        <w:t>1.4</w:t>
      </w:r>
      <w:r>
        <w:rPr>
          <w:rFonts w:ascii="Arial" w:hAnsi="Arial" w:cs="Arial"/>
          <w:color w:val="000000" w:themeColor="text1"/>
          <w:sz w:val="20"/>
          <w:szCs w:val="20"/>
        </w:rPr>
        <w:tab/>
      </w:r>
      <w:r w:rsidRPr="002F09A4">
        <w:rPr>
          <w:rFonts w:ascii="Arial" w:hAnsi="Arial" w:cs="Arial"/>
          <w:color w:val="FF0000"/>
          <w:sz w:val="20"/>
          <w:szCs w:val="20"/>
        </w:rPr>
        <w:t>32.6</w:t>
      </w:r>
      <w:r>
        <w:rPr>
          <w:rFonts w:ascii="Arial" w:hAnsi="Arial" w:cs="Arial"/>
          <w:color w:val="FF0000"/>
          <w:sz w:val="20"/>
          <w:szCs w:val="20"/>
        </w:rPr>
        <w:t>–</w:t>
      </w:r>
      <w:r w:rsidRPr="002F09A4">
        <w:rPr>
          <w:rFonts w:ascii="Arial" w:hAnsi="Arial" w:cs="Arial"/>
          <w:color w:val="FF0000"/>
          <w:sz w:val="20"/>
          <w:szCs w:val="20"/>
        </w:rPr>
        <w:t>32.8</w:t>
      </w:r>
      <w:r>
        <w:rPr>
          <w:rFonts w:ascii="Arial" w:hAnsi="Arial" w:cs="Arial"/>
          <w:color w:val="000000" w:themeColor="text1"/>
          <w:sz w:val="20"/>
          <w:szCs w:val="20"/>
        </w:rPr>
        <w:t>. Interchange with Missouri Route EE.</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lastRenderedPageBreak/>
        <w:t>25.1</w:t>
      </w:r>
      <w:r w:rsidR="00A152D8">
        <w:rPr>
          <w:rFonts w:ascii="Arial" w:hAnsi="Arial" w:cs="Arial"/>
          <w:color w:val="000000" w:themeColor="text1"/>
          <w:sz w:val="20"/>
          <w:szCs w:val="20"/>
        </w:rPr>
        <w:tab/>
      </w:r>
      <w:r w:rsidR="00A152D8" w:rsidRPr="008130F4">
        <w:rPr>
          <w:rFonts w:ascii="Arial" w:hAnsi="Arial" w:cs="Arial"/>
          <w:color w:val="FF0000"/>
          <w:sz w:val="20"/>
          <w:szCs w:val="20"/>
        </w:rPr>
        <w:t>36.2–36.6</w:t>
      </w:r>
      <w:r w:rsidR="00A152D8">
        <w:rPr>
          <w:rFonts w:ascii="Arial" w:hAnsi="Arial" w:cs="Arial"/>
          <w:color w:val="000000" w:themeColor="text1"/>
          <w:sz w:val="20"/>
          <w:szCs w:val="20"/>
        </w:rPr>
        <w:t xml:space="preserve">. The peaks of Burlington-Keokuk pinnacles are peeking through residuum along west </w:t>
      </w:r>
      <w:r w:rsidR="00A152D8">
        <w:rPr>
          <w:rFonts w:ascii="Arial" w:hAnsi="Arial" w:cs="Arial"/>
          <w:color w:val="000000" w:themeColor="text1"/>
          <w:sz w:val="20"/>
          <w:szCs w:val="20"/>
        </w:rPr>
        <w:tab/>
        <w:t>(left) side of highway.</w:t>
      </w:r>
    </w:p>
    <w:p w:rsidR="00A152D8" w:rsidRPr="006C216C" w:rsidRDefault="00A152D8" w:rsidP="00A152D8">
      <w:pPr>
        <w:tabs>
          <w:tab w:val="left" w:pos="720"/>
        </w:tabs>
        <w:spacing w:after="120"/>
        <w:jc w:val="both"/>
        <w:rPr>
          <w:rFonts w:ascii="Arial" w:hAnsi="Arial" w:cs="Arial"/>
          <w:color w:val="000000" w:themeColor="text1"/>
          <w:sz w:val="20"/>
          <w:szCs w:val="20"/>
        </w:rPr>
      </w:pPr>
      <w:r w:rsidRPr="003A3432">
        <w:rPr>
          <w:rFonts w:ascii="Arial" w:hAnsi="Arial" w:cs="Arial"/>
          <w:b/>
          <w:color w:val="000000" w:themeColor="text1"/>
          <w:sz w:val="20"/>
          <w:szCs w:val="20"/>
        </w:rPr>
        <w:t>2</w:t>
      </w:r>
      <w:r w:rsidR="00FC6387">
        <w:rPr>
          <w:rFonts w:ascii="Arial" w:hAnsi="Arial" w:cs="Arial"/>
          <w:b/>
          <w:color w:val="000000" w:themeColor="text1"/>
          <w:sz w:val="20"/>
          <w:szCs w:val="20"/>
        </w:rPr>
        <w:t>5.7</w:t>
      </w:r>
      <w:r w:rsidRPr="006C216C">
        <w:rPr>
          <w:rFonts w:ascii="Arial" w:hAnsi="Arial" w:cs="Arial"/>
          <w:color w:val="000000" w:themeColor="text1"/>
          <w:sz w:val="20"/>
          <w:szCs w:val="20"/>
        </w:rPr>
        <w:tab/>
      </w:r>
      <w:r w:rsidRPr="006C216C">
        <w:rPr>
          <w:rFonts w:ascii="Arial" w:hAnsi="Arial" w:cs="Arial"/>
          <w:color w:val="FF0000"/>
          <w:sz w:val="20"/>
          <w:szCs w:val="20"/>
        </w:rPr>
        <w:t>36.8–37.2</w:t>
      </w:r>
      <w:r w:rsidRPr="006C216C">
        <w:rPr>
          <w:rFonts w:ascii="Arial" w:hAnsi="Arial" w:cs="Arial"/>
          <w:color w:val="000000" w:themeColor="text1"/>
          <w:sz w:val="20"/>
          <w:szCs w:val="20"/>
        </w:rPr>
        <w:t xml:space="preserve">. </w:t>
      </w:r>
      <w:r>
        <w:rPr>
          <w:rFonts w:ascii="Arial" w:hAnsi="Arial" w:cs="Arial"/>
          <w:color w:val="000000" w:themeColor="text1"/>
          <w:sz w:val="20"/>
          <w:szCs w:val="20"/>
        </w:rPr>
        <w:t>Interchange with Missouri Route F.</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26.1</w:t>
      </w:r>
      <w:r w:rsidR="00A152D8" w:rsidRPr="00552DCF">
        <w:rPr>
          <w:rFonts w:ascii="Arial" w:hAnsi="Arial" w:cs="Arial"/>
          <w:color w:val="000000" w:themeColor="text1"/>
          <w:sz w:val="20"/>
          <w:szCs w:val="20"/>
        </w:rPr>
        <w:tab/>
      </w:r>
      <w:r w:rsidR="00A152D8" w:rsidRPr="00FA0EED">
        <w:rPr>
          <w:rFonts w:ascii="Arial" w:hAnsi="Arial" w:cs="Arial"/>
          <w:color w:val="FF0000"/>
          <w:sz w:val="20"/>
          <w:szCs w:val="20"/>
        </w:rPr>
        <w:t>37.2</w:t>
      </w:r>
      <w:r w:rsidR="00A152D8">
        <w:rPr>
          <w:rFonts w:ascii="Arial" w:hAnsi="Arial" w:cs="Arial"/>
          <w:color w:val="FF0000"/>
          <w:sz w:val="20"/>
          <w:szCs w:val="20"/>
        </w:rPr>
        <w:t>–37.6</w:t>
      </w:r>
      <w:r w:rsidR="00A152D8">
        <w:rPr>
          <w:rFonts w:ascii="Arial" w:hAnsi="Arial" w:cs="Arial"/>
          <w:color w:val="000000" w:themeColor="text1"/>
          <w:sz w:val="20"/>
          <w:szCs w:val="20"/>
        </w:rPr>
        <w:t xml:space="preserve">. Pinnacles of Burlington-Keokuk Limestone and cutters of residuum are exposed in </w:t>
      </w:r>
      <w:r w:rsidR="00A152D8">
        <w:rPr>
          <w:rFonts w:ascii="Arial" w:hAnsi="Arial" w:cs="Arial"/>
          <w:color w:val="000000" w:themeColor="text1"/>
          <w:sz w:val="20"/>
          <w:szCs w:val="20"/>
        </w:rPr>
        <w:tab/>
        <w:t>road cut on west (left) side of highway.</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26.6</w:t>
      </w:r>
      <w:r w:rsidR="00A152D8" w:rsidRPr="00552DCF">
        <w:rPr>
          <w:rFonts w:ascii="Arial" w:hAnsi="Arial" w:cs="Arial"/>
          <w:color w:val="000000" w:themeColor="text1"/>
          <w:sz w:val="20"/>
          <w:szCs w:val="20"/>
        </w:rPr>
        <w:tab/>
      </w:r>
      <w:r w:rsidR="00A152D8" w:rsidRPr="004A61A3">
        <w:rPr>
          <w:rFonts w:ascii="Arial" w:hAnsi="Arial" w:cs="Arial"/>
          <w:color w:val="FF0000"/>
          <w:sz w:val="20"/>
          <w:szCs w:val="20"/>
        </w:rPr>
        <w:t>37.8–37.9</w:t>
      </w:r>
      <w:r w:rsidR="00A152D8">
        <w:rPr>
          <w:rFonts w:ascii="Arial" w:hAnsi="Arial" w:cs="Arial"/>
          <w:color w:val="000000" w:themeColor="text1"/>
          <w:sz w:val="20"/>
          <w:szCs w:val="20"/>
        </w:rPr>
        <w:t>. Cross bridge over Finley River.</w:t>
      </w:r>
    </w:p>
    <w:p w:rsidR="00A152D8" w:rsidRDefault="00A152D8" w:rsidP="00A152D8">
      <w:pPr>
        <w:tabs>
          <w:tab w:val="left" w:pos="720"/>
        </w:tabs>
        <w:spacing w:after="120"/>
        <w:jc w:val="both"/>
        <w:rPr>
          <w:rFonts w:ascii="Arial" w:hAnsi="Arial" w:cs="Arial"/>
          <w:color w:val="000000" w:themeColor="text1"/>
          <w:sz w:val="20"/>
          <w:szCs w:val="20"/>
        </w:rPr>
      </w:pPr>
      <w:r w:rsidRPr="007C0C86">
        <w:rPr>
          <w:rFonts w:ascii="Arial" w:hAnsi="Arial" w:cs="Arial"/>
          <w:b/>
          <w:color w:val="000000" w:themeColor="text1"/>
          <w:sz w:val="20"/>
          <w:szCs w:val="20"/>
        </w:rPr>
        <w:t>2</w:t>
      </w:r>
      <w:r w:rsidR="00FC6387">
        <w:rPr>
          <w:rFonts w:ascii="Arial" w:hAnsi="Arial" w:cs="Arial"/>
          <w:b/>
          <w:color w:val="000000" w:themeColor="text1"/>
          <w:sz w:val="20"/>
          <w:szCs w:val="20"/>
        </w:rPr>
        <w:t>7.0</w:t>
      </w:r>
      <w:r w:rsidRPr="007C0C86">
        <w:rPr>
          <w:rFonts w:ascii="Arial" w:hAnsi="Arial" w:cs="Arial"/>
          <w:color w:val="FF0000"/>
          <w:sz w:val="20"/>
          <w:szCs w:val="20"/>
        </w:rPr>
        <w:tab/>
      </w:r>
      <w:r w:rsidRPr="004A61A3">
        <w:rPr>
          <w:rFonts w:ascii="Arial" w:hAnsi="Arial" w:cs="Arial"/>
          <w:color w:val="FF0000"/>
          <w:sz w:val="20"/>
          <w:szCs w:val="20"/>
        </w:rPr>
        <w:t>38</w:t>
      </w:r>
      <w:r>
        <w:rPr>
          <w:rFonts w:ascii="Arial" w:hAnsi="Arial" w:cs="Arial"/>
          <w:color w:val="FF0000"/>
          <w:sz w:val="20"/>
          <w:szCs w:val="20"/>
        </w:rPr>
        <w:t>.2</w:t>
      </w:r>
      <w:r w:rsidRPr="004A61A3">
        <w:rPr>
          <w:rFonts w:ascii="Arial" w:hAnsi="Arial" w:cs="Arial"/>
          <w:color w:val="FF0000"/>
          <w:sz w:val="20"/>
          <w:szCs w:val="20"/>
        </w:rPr>
        <w:t>–3</w:t>
      </w:r>
      <w:r>
        <w:rPr>
          <w:rFonts w:ascii="Arial" w:hAnsi="Arial" w:cs="Arial"/>
          <w:color w:val="FF0000"/>
          <w:sz w:val="20"/>
          <w:szCs w:val="20"/>
        </w:rPr>
        <w:t>8.4</w:t>
      </w:r>
      <w:r>
        <w:rPr>
          <w:rFonts w:ascii="Arial" w:hAnsi="Arial" w:cs="Arial"/>
          <w:color w:val="000000" w:themeColor="text1"/>
          <w:sz w:val="20"/>
          <w:szCs w:val="20"/>
        </w:rPr>
        <w:t>. Interchange with Missouri Route 14.</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31.3</w:t>
      </w:r>
      <w:r w:rsidR="00A152D8">
        <w:rPr>
          <w:rFonts w:ascii="Arial" w:hAnsi="Arial" w:cs="Arial"/>
          <w:color w:val="000000" w:themeColor="text1"/>
          <w:sz w:val="20"/>
          <w:szCs w:val="20"/>
        </w:rPr>
        <w:tab/>
      </w:r>
      <w:r w:rsidR="00A152D8" w:rsidRPr="00872C8D">
        <w:rPr>
          <w:rFonts w:ascii="Arial" w:hAnsi="Arial" w:cs="Arial"/>
          <w:color w:val="FF0000"/>
          <w:sz w:val="20"/>
          <w:szCs w:val="20"/>
        </w:rPr>
        <w:t>42.5–42.6</w:t>
      </w:r>
      <w:r w:rsidR="00A152D8">
        <w:rPr>
          <w:rFonts w:ascii="Arial" w:hAnsi="Arial" w:cs="Arial"/>
          <w:color w:val="000000" w:themeColor="text1"/>
          <w:sz w:val="20"/>
          <w:szCs w:val="20"/>
        </w:rPr>
        <w:t>. Burlington-Keokuk Limestone exposed in road cut on west (left) side of road.</w:t>
      </w:r>
    </w:p>
    <w:p w:rsidR="00A152D8" w:rsidRDefault="00A152D8" w:rsidP="00A152D8">
      <w:pPr>
        <w:tabs>
          <w:tab w:val="left" w:pos="720"/>
        </w:tabs>
        <w:spacing w:after="120"/>
        <w:jc w:val="both"/>
        <w:rPr>
          <w:rFonts w:ascii="Arial" w:hAnsi="Arial" w:cs="Arial"/>
          <w:color w:val="000000" w:themeColor="text1"/>
          <w:sz w:val="20"/>
          <w:szCs w:val="20"/>
        </w:rPr>
      </w:pPr>
      <w:r w:rsidRPr="007C0C86">
        <w:rPr>
          <w:rFonts w:ascii="Arial" w:hAnsi="Arial" w:cs="Arial"/>
          <w:b/>
          <w:color w:val="000000" w:themeColor="text1"/>
          <w:sz w:val="20"/>
          <w:szCs w:val="20"/>
        </w:rPr>
        <w:t>3</w:t>
      </w:r>
      <w:r w:rsidR="00FC6387">
        <w:rPr>
          <w:rFonts w:ascii="Arial" w:hAnsi="Arial" w:cs="Arial"/>
          <w:b/>
          <w:color w:val="000000" w:themeColor="text1"/>
          <w:sz w:val="20"/>
          <w:szCs w:val="20"/>
        </w:rPr>
        <w:t>1.5</w:t>
      </w:r>
      <w:r w:rsidRPr="007C0C86">
        <w:rPr>
          <w:rFonts w:ascii="Arial" w:hAnsi="Arial" w:cs="Arial"/>
          <w:color w:val="000000" w:themeColor="text1"/>
          <w:sz w:val="20"/>
          <w:szCs w:val="20"/>
        </w:rPr>
        <w:tab/>
      </w:r>
      <w:r>
        <w:rPr>
          <w:rFonts w:ascii="Arial" w:hAnsi="Arial" w:cs="Arial"/>
          <w:color w:val="FF0000"/>
          <w:sz w:val="20"/>
          <w:szCs w:val="20"/>
        </w:rPr>
        <w:t>42.8</w:t>
      </w:r>
      <w:r>
        <w:rPr>
          <w:rFonts w:ascii="Arial" w:hAnsi="Arial" w:cs="Arial"/>
          <w:color w:val="000000" w:themeColor="text1"/>
          <w:sz w:val="20"/>
          <w:szCs w:val="20"/>
        </w:rPr>
        <w:t xml:space="preserve">. </w:t>
      </w:r>
      <w:r w:rsidRPr="004E5CE0">
        <w:rPr>
          <w:rFonts w:ascii="Arial" w:hAnsi="Arial" w:cs="Arial"/>
          <w:sz w:val="20"/>
          <w:szCs w:val="20"/>
        </w:rPr>
        <w:t>Leo Journagan Construction Co., Inc., Ozark Quarry</w:t>
      </w:r>
      <w:r>
        <w:rPr>
          <w:rFonts w:ascii="Arial" w:hAnsi="Arial" w:cs="Arial"/>
          <w:color w:val="000000" w:themeColor="text1"/>
          <w:sz w:val="20"/>
          <w:szCs w:val="20"/>
        </w:rPr>
        <w:t xml:space="preserve"> in Burlington-Keokuk Limestone and </w:t>
      </w:r>
      <w:r>
        <w:rPr>
          <w:rFonts w:ascii="Arial" w:hAnsi="Arial" w:cs="Arial"/>
          <w:color w:val="000000" w:themeColor="text1"/>
          <w:sz w:val="20"/>
          <w:szCs w:val="20"/>
        </w:rPr>
        <w:tab/>
        <w:t xml:space="preserve">underlying Mississippian limestone units visible from 3 to 4 o’clock. The Springfield Plateau offers </w:t>
      </w:r>
      <w:r>
        <w:rPr>
          <w:rFonts w:ascii="Arial" w:hAnsi="Arial" w:cs="Arial"/>
          <w:color w:val="000000" w:themeColor="text1"/>
          <w:sz w:val="20"/>
          <w:szCs w:val="20"/>
        </w:rPr>
        <w:tab/>
        <w:t xml:space="preserve">abundant opportunity for the development of rock quarries in Burlington-Keokuk Limestone. Lime </w:t>
      </w:r>
      <w:r>
        <w:rPr>
          <w:rFonts w:ascii="Arial" w:hAnsi="Arial" w:cs="Arial"/>
          <w:color w:val="000000" w:themeColor="text1"/>
          <w:sz w:val="20"/>
          <w:szCs w:val="20"/>
        </w:rPr>
        <w:tab/>
        <w:t>kilns were present on the Springfield Plateau in the past, the last one—in Springfield proper—</w:t>
      </w:r>
      <w:r>
        <w:rPr>
          <w:rFonts w:ascii="Arial" w:hAnsi="Arial" w:cs="Arial"/>
          <w:color w:val="000000" w:themeColor="text1"/>
          <w:sz w:val="20"/>
          <w:szCs w:val="20"/>
        </w:rPr>
        <w:tab/>
        <w:t>having shut down in 2007.</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31.6</w:t>
      </w:r>
      <w:r w:rsidR="00A152D8">
        <w:rPr>
          <w:rFonts w:ascii="Arial" w:hAnsi="Arial" w:cs="Arial"/>
          <w:color w:val="000000" w:themeColor="text1"/>
          <w:sz w:val="20"/>
          <w:szCs w:val="20"/>
        </w:rPr>
        <w:tab/>
      </w:r>
      <w:r w:rsidR="00A152D8" w:rsidRPr="00872C8D">
        <w:rPr>
          <w:rFonts w:ascii="Arial" w:hAnsi="Arial" w:cs="Arial"/>
          <w:color w:val="FF0000"/>
          <w:sz w:val="20"/>
          <w:szCs w:val="20"/>
        </w:rPr>
        <w:t>42.</w:t>
      </w:r>
      <w:r w:rsidR="00A152D8">
        <w:rPr>
          <w:rFonts w:ascii="Arial" w:hAnsi="Arial" w:cs="Arial"/>
          <w:color w:val="FF0000"/>
          <w:sz w:val="20"/>
          <w:szCs w:val="20"/>
        </w:rPr>
        <w:t>8</w:t>
      </w:r>
      <w:r w:rsidR="00A152D8" w:rsidRPr="00872C8D">
        <w:rPr>
          <w:rFonts w:ascii="Arial" w:hAnsi="Arial" w:cs="Arial"/>
          <w:color w:val="FF0000"/>
          <w:sz w:val="20"/>
          <w:szCs w:val="20"/>
        </w:rPr>
        <w:t>–42.</w:t>
      </w:r>
      <w:r w:rsidR="00A152D8">
        <w:rPr>
          <w:rFonts w:ascii="Arial" w:hAnsi="Arial" w:cs="Arial"/>
          <w:color w:val="FF0000"/>
          <w:sz w:val="20"/>
          <w:szCs w:val="20"/>
        </w:rPr>
        <w:t>9</w:t>
      </w:r>
      <w:r w:rsidR="00A152D8">
        <w:rPr>
          <w:rFonts w:ascii="Arial" w:hAnsi="Arial" w:cs="Arial"/>
          <w:color w:val="000000" w:themeColor="text1"/>
          <w:sz w:val="20"/>
          <w:szCs w:val="20"/>
        </w:rPr>
        <w:t>. Burlington-Keokuk Limestone exposed in road cut on west (left) side of road.</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32.4</w:t>
      </w:r>
      <w:r w:rsidR="00A152D8">
        <w:rPr>
          <w:rFonts w:ascii="Arial" w:hAnsi="Arial" w:cs="Arial"/>
          <w:color w:val="000000" w:themeColor="text1"/>
          <w:sz w:val="20"/>
          <w:szCs w:val="20"/>
        </w:rPr>
        <w:tab/>
      </w:r>
      <w:r w:rsidR="00A152D8" w:rsidRPr="00872C8D">
        <w:rPr>
          <w:rFonts w:ascii="Arial" w:hAnsi="Arial" w:cs="Arial"/>
          <w:color w:val="FF0000"/>
          <w:sz w:val="20"/>
          <w:szCs w:val="20"/>
        </w:rPr>
        <w:t>4</w:t>
      </w:r>
      <w:r w:rsidR="00A152D8">
        <w:rPr>
          <w:rFonts w:ascii="Arial" w:hAnsi="Arial" w:cs="Arial"/>
          <w:color w:val="FF0000"/>
          <w:sz w:val="20"/>
          <w:szCs w:val="20"/>
        </w:rPr>
        <w:t>3</w:t>
      </w:r>
      <w:r w:rsidR="00A152D8" w:rsidRPr="00872C8D">
        <w:rPr>
          <w:rFonts w:ascii="Arial" w:hAnsi="Arial" w:cs="Arial"/>
          <w:color w:val="FF0000"/>
          <w:sz w:val="20"/>
          <w:szCs w:val="20"/>
        </w:rPr>
        <w:t>.</w:t>
      </w:r>
      <w:r w:rsidR="00A152D8">
        <w:rPr>
          <w:rFonts w:ascii="Arial" w:hAnsi="Arial" w:cs="Arial"/>
          <w:color w:val="FF0000"/>
          <w:sz w:val="20"/>
          <w:szCs w:val="20"/>
        </w:rPr>
        <w:t>6</w:t>
      </w:r>
      <w:r w:rsidR="00A152D8" w:rsidRPr="00872C8D">
        <w:rPr>
          <w:rFonts w:ascii="Arial" w:hAnsi="Arial" w:cs="Arial"/>
          <w:color w:val="FF0000"/>
          <w:sz w:val="20"/>
          <w:szCs w:val="20"/>
        </w:rPr>
        <w:t>–4</w:t>
      </w:r>
      <w:r w:rsidR="00A152D8">
        <w:rPr>
          <w:rFonts w:ascii="Arial" w:hAnsi="Arial" w:cs="Arial"/>
          <w:color w:val="FF0000"/>
          <w:sz w:val="20"/>
          <w:szCs w:val="20"/>
        </w:rPr>
        <w:t>3</w:t>
      </w:r>
      <w:r w:rsidR="00A152D8" w:rsidRPr="00872C8D">
        <w:rPr>
          <w:rFonts w:ascii="Arial" w:hAnsi="Arial" w:cs="Arial"/>
          <w:color w:val="FF0000"/>
          <w:sz w:val="20"/>
          <w:szCs w:val="20"/>
        </w:rPr>
        <w:t>.</w:t>
      </w:r>
      <w:r w:rsidR="00A152D8">
        <w:rPr>
          <w:rFonts w:ascii="Arial" w:hAnsi="Arial" w:cs="Arial"/>
          <w:color w:val="FF0000"/>
          <w:sz w:val="20"/>
          <w:szCs w:val="20"/>
        </w:rPr>
        <w:t>7</w:t>
      </w:r>
      <w:r w:rsidR="00A152D8">
        <w:rPr>
          <w:rFonts w:ascii="Arial" w:hAnsi="Arial" w:cs="Arial"/>
          <w:color w:val="000000" w:themeColor="text1"/>
          <w:sz w:val="20"/>
          <w:szCs w:val="20"/>
        </w:rPr>
        <w:t>. Burlington-Keokuk Limestone exposed in road cut on west (left) side of road.</w:t>
      </w:r>
    </w:p>
    <w:p w:rsidR="00A152D8" w:rsidRDefault="00A152D8" w:rsidP="00A152D8">
      <w:pPr>
        <w:tabs>
          <w:tab w:val="left" w:pos="720"/>
        </w:tabs>
        <w:spacing w:after="120"/>
        <w:jc w:val="both"/>
        <w:rPr>
          <w:rFonts w:ascii="Arial" w:hAnsi="Arial" w:cs="Arial"/>
          <w:color w:val="000000" w:themeColor="text1"/>
          <w:sz w:val="20"/>
          <w:szCs w:val="20"/>
        </w:rPr>
      </w:pPr>
      <w:r w:rsidRPr="00757181">
        <w:rPr>
          <w:rFonts w:ascii="Arial" w:hAnsi="Arial" w:cs="Arial"/>
          <w:b/>
          <w:color w:val="000000" w:themeColor="text1"/>
          <w:sz w:val="20"/>
          <w:szCs w:val="20"/>
        </w:rPr>
        <w:t>3</w:t>
      </w:r>
      <w:r w:rsidR="00FC6387">
        <w:rPr>
          <w:rFonts w:ascii="Arial" w:hAnsi="Arial" w:cs="Arial"/>
          <w:b/>
          <w:color w:val="000000" w:themeColor="text1"/>
          <w:sz w:val="20"/>
          <w:szCs w:val="20"/>
        </w:rPr>
        <w:t>2.7</w:t>
      </w:r>
      <w:r>
        <w:rPr>
          <w:rFonts w:ascii="Arial" w:hAnsi="Arial" w:cs="Arial"/>
          <w:color w:val="000000" w:themeColor="text1"/>
          <w:sz w:val="20"/>
          <w:szCs w:val="20"/>
        </w:rPr>
        <w:tab/>
      </w:r>
      <w:r w:rsidRPr="00872C8D">
        <w:rPr>
          <w:rFonts w:ascii="Arial" w:hAnsi="Arial" w:cs="Arial"/>
          <w:color w:val="FF0000"/>
          <w:sz w:val="20"/>
          <w:szCs w:val="20"/>
        </w:rPr>
        <w:t>4</w:t>
      </w:r>
      <w:r>
        <w:rPr>
          <w:rFonts w:ascii="Arial" w:hAnsi="Arial" w:cs="Arial"/>
          <w:color w:val="FF0000"/>
          <w:sz w:val="20"/>
          <w:szCs w:val="20"/>
        </w:rPr>
        <w:t>4</w:t>
      </w:r>
      <w:r w:rsidRPr="00872C8D">
        <w:rPr>
          <w:rFonts w:ascii="Arial" w:hAnsi="Arial" w:cs="Arial"/>
          <w:color w:val="FF0000"/>
          <w:sz w:val="20"/>
          <w:szCs w:val="20"/>
        </w:rPr>
        <w:t>.</w:t>
      </w:r>
      <w:r>
        <w:rPr>
          <w:rFonts w:ascii="Arial" w:hAnsi="Arial" w:cs="Arial"/>
          <w:color w:val="FF0000"/>
          <w:sz w:val="20"/>
          <w:szCs w:val="20"/>
        </w:rPr>
        <w:t>0</w:t>
      </w:r>
      <w:r w:rsidRPr="00872C8D">
        <w:rPr>
          <w:rFonts w:ascii="Arial" w:hAnsi="Arial" w:cs="Arial"/>
          <w:color w:val="FF0000"/>
          <w:sz w:val="20"/>
          <w:szCs w:val="20"/>
        </w:rPr>
        <w:t>–4</w:t>
      </w:r>
      <w:r>
        <w:rPr>
          <w:rFonts w:ascii="Arial" w:hAnsi="Arial" w:cs="Arial"/>
          <w:color w:val="FF0000"/>
          <w:sz w:val="20"/>
          <w:szCs w:val="20"/>
        </w:rPr>
        <w:t>4.9</w:t>
      </w:r>
      <w:r w:rsidRPr="00CE26BA">
        <w:rPr>
          <w:rFonts w:ascii="Arial" w:hAnsi="Arial" w:cs="Arial"/>
          <w:color w:val="000000" w:themeColor="text1"/>
          <w:sz w:val="20"/>
          <w:szCs w:val="20"/>
        </w:rPr>
        <w:t>.</w:t>
      </w:r>
      <w:r>
        <w:rPr>
          <w:rFonts w:ascii="Arial" w:hAnsi="Arial" w:cs="Arial"/>
          <w:color w:val="000000" w:themeColor="text1"/>
          <w:sz w:val="20"/>
          <w:szCs w:val="20"/>
        </w:rPr>
        <w:t xml:space="preserve"> Burlington-Keokuk Limestone of 196 feet thickness is exposed in deep road cut, the </w:t>
      </w:r>
      <w:r>
        <w:rPr>
          <w:rFonts w:ascii="Arial" w:hAnsi="Arial" w:cs="Arial"/>
          <w:color w:val="000000" w:themeColor="text1"/>
          <w:sz w:val="20"/>
          <w:szCs w:val="20"/>
        </w:rPr>
        <w:tab/>
        <w:t xml:space="preserve">lower 142 feet of which Thompson (1986, p. 90) designated as the reference section for </w:t>
      </w:r>
      <w:r>
        <w:rPr>
          <w:rFonts w:ascii="Arial" w:hAnsi="Arial" w:cs="Arial"/>
          <w:color w:val="000000" w:themeColor="text1"/>
          <w:sz w:val="20"/>
          <w:szCs w:val="20"/>
        </w:rPr>
        <w:tab/>
        <w:t>Burlington Limestone in Missouri. He (op. cit.) also assigned the</w:t>
      </w:r>
      <w:r w:rsidRPr="00E24498">
        <w:rPr>
          <w:rFonts w:ascii="Arial" w:hAnsi="Arial" w:cs="Arial"/>
          <w:color w:val="000000" w:themeColor="text1"/>
          <w:sz w:val="20"/>
          <w:szCs w:val="20"/>
        </w:rPr>
        <w:t xml:space="preserve"> </w:t>
      </w:r>
      <w:r>
        <w:rPr>
          <w:rFonts w:ascii="Arial" w:hAnsi="Arial" w:cs="Arial"/>
          <w:color w:val="000000" w:themeColor="text1"/>
          <w:sz w:val="20"/>
          <w:szCs w:val="20"/>
        </w:rPr>
        <w:t xml:space="preserve">uppermost 54 feet of this road </w:t>
      </w:r>
      <w:r>
        <w:rPr>
          <w:rFonts w:ascii="Arial" w:hAnsi="Arial" w:cs="Arial"/>
          <w:color w:val="000000" w:themeColor="text1"/>
          <w:sz w:val="20"/>
          <w:szCs w:val="20"/>
        </w:rPr>
        <w:tab/>
        <w:t xml:space="preserve">cut to Keokuk Limestone, which is replete with a 3-foot thickness of the Short Creek Oolite </w:t>
      </w:r>
      <w:r>
        <w:rPr>
          <w:rFonts w:ascii="Arial" w:hAnsi="Arial" w:cs="Arial"/>
          <w:color w:val="000000" w:themeColor="text1"/>
          <w:sz w:val="20"/>
          <w:szCs w:val="20"/>
        </w:rPr>
        <w:tab/>
        <w:t xml:space="preserve">Member that is positioned 8 feet below the top of the section. For most purposes, it is usually </w:t>
      </w:r>
      <w:r>
        <w:rPr>
          <w:rFonts w:ascii="Arial" w:hAnsi="Arial" w:cs="Arial"/>
          <w:color w:val="000000" w:themeColor="text1"/>
          <w:sz w:val="20"/>
          <w:szCs w:val="20"/>
        </w:rPr>
        <w:tab/>
        <w:t xml:space="preserve">convenient to lump these two units together into Burlington-Keokuk Limestone (Thompson, 2001, </w:t>
      </w:r>
      <w:r>
        <w:rPr>
          <w:rFonts w:ascii="Arial" w:hAnsi="Arial" w:cs="Arial"/>
          <w:color w:val="000000" w:themeColor="text1"/>
          <w:sz w:val="20"/>
          <w:szCs w:val="20"/>
        </w:rPr>
        <w:tab/>
        <w:t>p.</w:t>
      </w:r>
      <w:r w:rsidR="003F7995">
        <w:rPr>
          <w:rFonts w:ascii="Arial" w:hAnsi="Arial" w:cs="Arial"/>
          <w:color w:val="000000" w:themeColor="text1"/>
          <w:sz w:val="20"/>
          <w:szCs w:val="20"/>
        </w:rPr>
        <w:t xml:space="preserve"> </w:t>
      </w:r>
      <w:r>
        <w:rPr>
          <w:rFonts w:ascii="Arial" w:hAnsi="Arial" w:cs="Arial"/>
          <w:color w:val="000000" w:themeColor="text1"/>
          <w:sz w:val="20"/>
          <w:szCs w:val="20"/>
        </w:rPr>
        <w:t>42).</w:t>
      </w:r>
    </w:p>
    <w:p w:rsidR="00A152D8" w:rsidRDefault="00A152D8" w:rsidP="00A152D8">
      <w:pPr>
        <w:tabs>
          <w:tab w:val="left" w:pos="720"/>
        </w:tabs>
        <w:spacing w:after="120"/>
        <w:jc w:val="both"/>
        <w:rPr>
          <w:rFonts w:ascii="Arial" w:hAnsi="Arial" w:cs="Arial"/>
          <w:color w:val="000000" w:themeColor="text1"/>
          <w:sz w:val="20"/>
          <w:szCs w:val="20"/>
        </w:rPr>
      </w:pPr>
      <w:r w:rsidRPr="0071287B">
        <w:rPr>
          <w:rFonts w:ascii="Arial" w:hAnsi="Arial" w:cs="Arial"/>
          <w:b/>
          <w:color w:val="000000" w:themeColor="text1"/>
          <w:sz w:val="20"/>
          <w:szCs w:val="20"/>
        </w:rPr>
        <w:t>3</w:t>
      </w:r>
      <w:r w:rsidR="00FC6387">
        <w:rPr>
          <w:rFonts w:ascii="Arial" w:hAnsi="Arial" w:cs="Arial"/>
          <w:b/>
          <w:color w:val="000000" w:themeColor="text1"/>
          <w:sz w:val="20"/>
          <w:szCs w:val="20"/>
        </w:rPr>
        <w:t>3.6</w:t>
      </w:r>
      <w:r w:rsidRPr="006646A2">
        <w:rPr>
          <w:rFonts w:ascii="Arial" w:hAnsi="Arial" w:cs="Arial"/>
          <w:color w:val="000000" w:themeColor="text1"/>
          <w:sz w:val="20"/>
          <w:szCs w:val="20"/>
        </w:rPr>
        <w:tab/>
      </w:r>
      <w:r w:rsidRPr="00872C8D">
        <w:rPr>
          <w:rFonts w:ascii="Arial" w:hAnsi="Arial" w:cs="Arial"/>
          <w:color w:val="FF0000"/>
          <w:sz w:val="20"/>
          <w:szCs w:val="20"/>
        </w:rPr>
        <w:t>4</w:t>
      </w:r>
      <w:r>
        <w:rPr>
          <w:rFonts w:ascii="Arial" w:hAnsi="Arial" w:cs="Arial"/>
          <w:color w:val="FF0000"/>
          <w:sz w:val="20"/>
          <w:szCs w:val="20"/>
        </w:rPr>
        <w:t>4</w:t>
      </w:r>
      <w:r w:rsidRPr="00872C8D">
        <w:rPr>
          <w:rFonts w:ascii="Arial" w:hAnsi="Arial" w:cs="Arial"/>
          <w:color w:val="FF0000"/>
          <w:sz w:val="20"/>
          <w:szCs w:val="20"/>
        </w:rPr>
        <w:t>.</w:t>
      </w:r>
      <w:r>
        <w:rPr>
          <w:rFonts w:ascii="Arial" w:hAnsi="Arial" w:cs="Arial"/>
          <w:color w:val="FF0000"/>
          <w:sz w:val="20"/>
          <w:szCs w:val="20"/>
        </w:rPr>
        <w:t>9</w:t>
      </w:r>
      <w:r w:rsidRPr="00872C8D">
        <w:rPr>
          <w:rFonts w:ascii="Arial" w:hAnsi="Arial" w:cs="Arial"/>
          <w:color w:val="FF0000"/>
          <w:sz w:val="20"/>
          <w:szCs w:val="20"/>
        </w:rPr>
        <w:t>–4</w:t>
      </w:r>
      <w:r>
        <w:rPr>
          <w:rFonts w:ascii="Arial" w:hAnsi="Arial" w:cs="Arial"/>
          <w:color w:val="FF0000"/>
          <w:sz w:val="20"/>
          <w:szCs w:val="20"/>
        </w:rPr>
        <w:t>5.0</w:t>
      </w:r>
      <w:r>
        <w:rPr>
          <w:rFonts w:ascii="Arial" w:hAnsi="Arial" w:cs="Arial"/>
          <w:color w:val="000000" w:themeColor="text1"/>
          <w:sz w:val="20"/>
          <w:szCs w:val="20"/>
        </w:rPr>
        <w:t>. Cross bridge over Lake Springfield that was created by damming the James River.</w:t>
      </w:r>
    </w:p>
    <w:p w:rsidR="00A152D8" w:rsidRPr="006646A2" w:rsidRDefault="00A152D8" w:rsidP="00A152D8">
      <w:pPr>
        <w:tabs>
          <w:tab w:val="left" w:pos="720"/>
        </w:tabs>
        <w:spacing w:after="120"/>
        <w:jc w:val="both"/>
        <w:rPr>
          <w:rFonts w:ascii="Arial" w:hAnsi="Arial" w:cs="Arial"/>
          <w:color w:val="000000" w:themeColor="text1"/>
          <w:sz w:val="20"/>
          <w:szCs w:val="20"/>
        </w:rPr>
      </w:pPr>
      <w:r w:rsidRPr="00CE26BA">
        <w:rPr>
          <w:rFonts w:ascii="Arial" w:hAnsi="Arial" w:cs="Arial"/>
          <w:b/>
          <w:color w:val="000000" w:themeColor="text1"/>
          <w:sz w:val="20"/>
          <w:szCs w:val="20"/>
        </w:rPr>
        <w:t>3</w:t>
      </w:r>
      <w:r w:rsidR="00FC6387">
        <w:rPr>
          <w:rFonts w:ascii="Arial" w:hAnsi="Arial" w:cs="Arial"/>
          <w:b/>
          <w:color w:val="000000" w:themeColor="text1"/>
          <w:sz w:val="20"/>
          <w:szCs w:val="20"/>
        </w:rPr>
        <w:t>4.2</w:t>
      </w:r>
      <w:r>
        <w:rPr>
          <w:rFonts w:ascii="Arial" w:hAnsi="Arial" w:cs="Arial"/>
          <w:color w:val="000000" w:themeColor="text1"/>
          <w:sz w:val="20"/>
          <w:szCs w:val="20"/>
        </w:rPr>
        <w:tab/>
      </w:r>
      <w:r w:rsidRPr="00872C8D">
        <w:rPr>
          <w:rFonts w:ascii="Arial" w:hAnsi="Arial" w:cs="Arial"/>
          <w:color w:val="FF0000"/>
          <w:sz w:val="20"/>
          <w:szCs w:val="20"/>
        </w:rPr>
        <w:t>4</w:t>
      </w:r>
      <w:r>
        <w:rPr>
          <w:rFonts w:ascii="Arial" w:hAnsi="Arial" w:cs="Arial"/>
          <w:color w:val="FF0000"/>
          <w:sz w:val="20"/>
          <w:szCs w:val="20"/>
        </w:rPr>
        <w:t>5.2</w:t>
      </w:r>
      <w:r w:rsidRPr="00872C8D">
        <w:rPr>
          <w:rFonts w:ascii="Arial" w:hAnsi="Arial" w:cs="Arial"/>
          <w:color w:val="FF0000"/>
          <w:sz w:val="20"/>
          <w:szCs w:val="20"/>
        </w:rPr>
        <w:t>–4</w:t>
      </w:r>
      <w:r>
        <w:rPr>
          <w:rFonts w:ascii="Arial" w:hAnsi="Arial" w:cs="Arial"/>
          <w:color w:val="FF0000"/>
          <w:sz w:val="20"/>
          <w:szCs w:val="20"/>
        </w:rPr>
        <w:t>6.0</w:t>
      </w:r>
      <w:r>
        <w:rPr>
          <w:rFonts w:ascii="Arial" w:hAnsi="Arial" w:cs="Arial"/>
          <w:color w:val="000000" w:themeColor="text1"/>
          <w:sz w:val="20"/>
          <w:szCs w:val="20"/>
        </w:rPr>
        <w:t>. I</w:t>
      </w:r>
      <w:r w:rsidRPr="006646A2">
        <w:rPr>
          <w:rFonts w:ascii="Arial" w:hAnsi="Arial" w:cs="Arial"/>
          <w:color w:val="000000" w:themeColor="text1"/>
          <w:sz w:val="20"/>
          <w:szCs w:val="20"/>
        </w:rPr>
        <w:t>nterchange with U.S. Route 60.</w:t>
      </w:r>
      <w:r>
        <w:rPr>
          <w:rFonts w:ascii="Arial" w:hAnsi="Arial" w:cs="Arial"/>
          <w:color w:val="000000" w:themeColor="text1"/>
          <w:sz w:val="20"/>
          <w:szCs w:val="20"/>
        </w:rPr>
        <w:t xml:space="preserve"> Stay on U.S. 65.</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35.3</w:t>
      </w:r>
      <w:r w:rsidR="00A152D8">
        <w:rPr>
          <w:rFonts w:ascii="Arial" w:hAnsi="Arial" w:cs="Arial"/>
          <w:color w:val="000000" w:themeColor="text1"/>
          <w:sz w:val="20"/>
          <w:szCs w:val="20"/>
        </w:rPr>
        <w:tab/>
      </w:r>
      <w:r w:rsidR="00A152D8" w:rsidRPr="00872C8D">
        <w:rPr>
          <w:rFonts w:ascii="Arial" w:hAnsi="Arial" w:cs="Arial"/>
          <w:color w:val="FF0000"/>
          <w:sz w:val="20"/>
          <w:szCs w:val="20"/>
        </w:rPr>
        <w:t>4</w:t>
      </w:r>
      <w:r w:rsidR="00A152D8">
        <w:rPr>
          <w:rFonts w:ascii="Arial" w:hAnsi="Arial" w:cs="Arial"/>
          <w:color w:val="FF0000"/>
          <w:sz w:val="20"/>
          <w:szCs w:val="20"/>
        </w:rPr>
        <w:t>6.6</w:t>
      </w:r>
      <w:r w:rsidR="00A152D8">
        <w:rPr>
          <w:rFonts w:ascii="Arial" w:hAnsi="Arial" w:cs="Arial"/>
          <w:color w:val="000000" w:themeColor="text1"/>
          <w:sz w:val="20"/>
          <w:szCs w:val="20"/>
        </w:rPr>
        <w:t>. Burlington-Keokuk Limestone on both sides of highway.</w:t>
      </w:r>
    </w:p>
    <w:p w:rsidR="00A152D8" w:rsidRDefault="00552DCF" w:rsidP="00A152D8">
      <w:pPr>
        <w:tabs>
          <w:tab w:val="left" w:pos="720"/>
        </w:tabs>
        <w:spacing w:after="120"/>
        <w:jc w:val="both"/>
        <w:rPr>
          <w:rFonts w:ascii="Arial" w:hAnsi="Arial" w:cs="Arial"/>
          <w:color w:val="000000" w:themeColor="text1"/>
          <w:sz w:val="20"/>
          <w:szCs w:val="20"/>
        </w:rPr>
      </w:pPr>
      <w:r w:rsidRPr="00552DCF">
        <w:rPr>
          <w:rFonts w:ascii="Arial" w:hAnsi="Arial" w:cs="Arial"/>
          <w:b/>
          <w:color w:val="000000" w:themeColor="text1"/>
          <w:sz w:val="20"/>
          <w:szCs w:val="20"/>
        </w:rPr>
        <w:t>35.8</w:t>
      </w:r>
      <w:r w:rsidR="00A152D8">
        <w:rPr>
          <w:rFonts w:ascii="Arial" w:hAnsi="Arial" w:cs="Arial"/>
          <w:color w:val="000000" w:themeColor="text1"/>
          <w:sz w:val="20"/>
          <w:szCs w:val="20"/>
        </w:rPr>
        <w:tab/>
      </w:r>
      <w:r w:rsidR="00A152D8" w:rsidRPr="00872C8D">
        <w:rPr>
          <w:rFonts w:ascii="Arial" w:hAnsi="Arial" w:cs="Arial"/>
          <w:color w:val="FF0000"/>
          <w:sz w:val="20"/>
          <w:szCs w:val="20"/>
        </w:rPr>
        <w:t>4</w:t>
      </w:r>
      <w:r w:rsidR="00A152D8">
        <w:rPr>
          <w:rFonts w:ascii="Arial" w:hAnsi="Arial" w:cs="Arial"/>
          <w:color w:val="FF0000"/>
          <w:sz w:val="20"/>
          <w:szCs w:val="20"/>
        </w:rPr>
        <w:t>7.1</w:t>
      </w:r>
      <w:r w:rsidR="00A152D8">
        <w:rPr>
          <w:rFonts w:ascii="Arial" w:hAnsi="Arial" w:cs="Arial"/>
          <w:color w:val="000000" w:themeColor="text1"/>
          <w:sz w:val="20"/>
          <w:szCs w:val="20"/>
        </w:rPr>
        <w:t xml:space="preserve">. Karst-pinnacled Burlington-Keokuk Limestone and clay-filled cutters on both sides of </w:t>
      </w:r>
      <w:r w:rsidR="00A152D8">
        <w:rPr>
          <w:rFonts w:ascii="Arial" w:hAnsi="Arial" w:cs="Arial"/>
          <w:color w:val="000000" w:themeColor="text1"/>
          <w:sz w:val="20"/>
          <w:szCs w:val="20"/>
        </w:rPr>
        <w:tab/>
        <w:t>highway.</w:t>
      </w:r>
    </w:p>
    <w:p w:rsidR="00A152D8" w:rsidRDefault="00A152D8" w:rsidP="00A152D8">
      <w:pPr>
        <w:tabs>
          <w:tab w:val="left" w:pos="720"/>
        </w:tabs>
        <w:spacing w:after="120"/>
        <w:jc w:val="both"/>
        <w:rPr>
          <w:rFonts w:ascii="Arial" w:hAnsi="Arial" w:cs="Arial"/>
          <w:color w:val="000000" w:themeColor="text1"/>
          <w:sz w:val="20"/>
          <w:szCs w:val="20"/>
        </w:rPr>
      </w:pPr>
      <w:r w:rsidRPr="00BD53D8">
        <w:rPr>
          <w:rFonts w:ascii="Arial" w:hAnsi="Arial" w:cs="Arial"/>
          <w:b/>
          <w:color w:val="000000" w:themeColor="text1"/>
          <w:sz w:val="20"/>
          <w:szCs w:val="20"/>
        </w:rPr>
        <w:t>3</w:t>
      </w:r>
      <w:r w:rsidR="00923248">
        <w:rPr>
          <w:rFonts w:ascii="Arial" w:hAnsi="Arial" w:cs="Arial"/>
          <w:b/>
          <w:color w:val="000000" w:themeColor="text1"/>
          <w:sz w:val="20"/>
          <w:szCs w:val="20"/>
        </w:rPr>
        <w:t>6.3</w:t>
      </w:r>
      <w:r>
        <w:rPr>
          <w:rFonts w:ascii="Arial" w:hAnsi="Arial" w:cs="Arial"/>
          <w:color w:val="000000" w:themeColor="text1"/>
          <w:sz w:val="20"/>
          <w:szCs w:val="20"/>
        </w:rPr>
        <w:tab/>
      </w:r>
      <w:r w:rsidRPr="00872C8D">
        <w:rPr>
          <w:rFonts w:ascii="Arial" w:hAnsi="Arial" w:cs="Arial"/>
          <w:color w:val="FF0000"/>
          <w:sz w:val="20"/>
          <w:szCs w:val="20"/>
        </w:rPr>
        <w:t>4</w:t>
      </w:r>
      <w:r>
        <w:rPr>
          <w:rFonts w:ascii="Arial" w:hAnsi="Arial" w:cs="Arial"/>
          <w:color w:val="FF0000"/>
          <w:sz w:val="20"/>
          <w:szCs w:val="20"/>
        </w:rPr>
        <w:t>7.5</w:t>
      </w:r>
      <w:r>
        <w:rPr>
          <w:rFonts w:ascii="Arial" w:hAnsi="Arial" w:cs="Arial"/>
          <w:color w:val="000000" w:themeColor="text1"/>
          <w:sz w:val="20"/>
          <w:szCs w:val="20"/>
        </w:rPr>
        <w:t xml:space="preserve">. Exit right off of U.S. 65 at interchange with Battlefield Road. Turn left at traffic signal and </w:t>
      </w:r>
      <w:r>
        <w:rPr>
          <w:rFonts w:ascii="Arial" w:hAnsi="Arial" w:cs="Arial"/>
          <w:color w:val="000000" w:themeColor="text1"/>
          <w:sz w:val="20"/>
          <w:szCs w:val="20"/>
        </w:rPr>
        <w:tab/>
        <w:t>head west on Battlefield Road.</w:t>
      </w:r>
    </w:p>
    <w:p w:rsidR="00A152D8" w:rsidRPr="00BD53D8" w:rsidRDefault="00A152D8" w:rsidP="00A152D8">
      <w:pPr>
        <w:tabs>
          <w:tab w:val="left" w:pos="720"/>
        </w:tabs>
        <w:spacing w:after="120"/>
        <w:jc w:val="both"/>
        <w:rPr>
          <w:rFonts w:ascii="Arial" w:hAnsi="Arial" w:cs="Arial"/>
          <w:b/>
          <w:color w:val="000000" w:themeColor="text1"/>
          <w:sz w:val="20"/>
          <w:szCs w:val="20"/>
        </w:rPr>
      </w:pPr>
      <w:r w:rsidRPr="00BD53D8">
        <w:rPr>
          <w:rFonts w:ascii="Arial" w:hAnsi="Arial" w:cs="Arial"/>
          <w:b/>
          <w:color w:val="000000" w:themeColor="text1"/>
          <w:sz w:val="20"/>
          <w:szCs w:val="20"/>
        </w:rPr>
        <w:t>3</w:t>
      </w:r>
      <w:r w:rsidR="00923248">
        <w:rPr>
          <w:rFonts w:ascii="Arial" w:hAnsi="Arial" w:cs="Arial"/>
          <w:b/>
          <w:color w:val="000000" w:themeColor="text1"/>
          <w:sz w:val="20"/>
          <w:szCs w:val="20"/>
        </w:rPr>
        <w:t>7.2</w:t>
      </w:r>
      <w:r w:rsidRPr="00F26D58">
        <w:rPr>
          <w:rFonts w:ascii="Arial" w:hAnsi="Arial" w:cs="Arial"/>
          <w:color w:val="000000" w:themeColor="text1"/>
          <w:sz w:val="20"/>
          <w:szCs w:val="20"/>
        </w:rPr>
        <w:tab/>
        <w:t>Turn left onto South Lone Pine Avenue and head south.</w:t>
      </w:r>
    </w:p>
    <w:p w:rsidR="00A152D8" w:rsidRDefault="00A152D8" w:rsidP="00A152D8">
      <w:pPr>
        <w:tabs>
          <w:tab w:val="left" w:pos="720"/>
        </w:tabs>
        <w:spacing w:after="120"/>
        <w:jc w:val="both"/>
        <w:rPr>
          <w:rFonts w:ascii="Arial" w:hAnsi="Arial" w:cs="Arial"/>
          <w:color w:val="000000" w:themeColor="text1"/>
          <w:sz w:val="20"/>
          <w:szCs w:val="20"/>
        </w:rPr>
      </w:pPr>
      <w:r w:rsidRPr="00E77B82">
        <w:rPr>
          <w:rFonts w:ascii="Arial" w:hAnsi="Arial" w:cs="Arial"/>
          <w:b/>
          <w:color w:val="000000" w:themeColor="text1"/>
          <w:sz w:val="20"/>
          <w:szCs w:val="20"/>
        </w:rPr>
        <w:t>3</w:t>
      </w:r>
      <w:r w:rsidR="00923248">
        <w:rPr>
          <w:rFonts w:ascii="Arial" w:hAnsi="Arial" w:cs="Arial"/>
          <w:b/>
          <w:color w:val="000000" w:themeColor="text1"/>
          <w:sz w:val="20"/>
          <w:szCs w:val="20"/>
        </w:rPr>
        <w:t>8.0</w:t>
      </w:r>
      <w:r>
        <w:rPr>
          <w:rFonts w:ascii="Arial" w:hAnsi="Arial" w:cs="Arial"/>
          <w:color w:val="000000" w:themeColor="text1"/>
          <w:sz w:val="20"/>
          <w:szCs w:val="20"/>
        </w:rPr>
        <w:tab/>
        <w:t>Turn left into Sequiota Park.</w:t>
      </w:r>
    </w:p>
    <w:p w:rsidR="000437CC" w:rsidRDefault="000437CC" w:rsidP="00A152D8">
      <w:pPr>
        <w:tabs>
          <w:tab w:val="left" w:pos="720"/>
        </w:tabs>
        <w:spacing w:after="120"/>
        <w:jc w:val="both"/>
        <w:rPr>
          <w:rFonts w:ascii="Arial" w:hAnsi="Arial" w:cs="Arial"/>
          <w:color w:val="000000" w:themeColor="text1"/>
          <w:sz w:val="20"/>
          <w:szCs w:val="20"/>
        </w:rPr>
      </w:pPr>
    </w:p>
    <w:p w:rsidR="00A152D8" w:rsidRDefault="00A152D8" w:rsidP="00A152D8">
      <w:pPr>
        <w:tabs>
          <w:tab w:val="left" w:pos="720"/>
        </w:tabs>
        <w:jc w:val="both"/>
        <w:rPr>
          <w:rFonts w:ascii="Arial" w:hAnsi="Arial" w:cs="Arial"/>
          <w:color w:val="000000" w:themeColor="text1"/>
          <w:sz w:val="20"/>
          <w:szCs w:val="20"/>
        </w:rPr>
      </w:pPr>
    </w:p>
    <w:p w:rsidR="00A152D8" w:rsidRPr="00C73DF2" w:rsidRDefault="00A152D8" w:rsidP="00A152D8">
      <w:pPr>
        <w:tabs>
          <w:tab w:val="left" w:pos="720"/>
        </w:tabs>
        <w:jc w:val="center"/>
        <w:rPr>
          <w:rFonts w:ascii="Arial" w:hAnsi="Arial" w:cs="Arial"/>
          <w:color w:val="000000" w:themeColor="text1"/>
          <w:sz w:val="20"/>
          <w:szCs w:val="20"/>
        </w:rPr>
      </w:pPr>
      <w:r w:rsidRPr="00C73DF2">
        <w:rPr>
          <w:rFonts w:ascii="Arial" w:hAnsi="Arial" w:cs="Arial"/>
          <w:bCs/>
          <w:color w:val="000000" w:themeColor="text1"/>
          <w:sz w:val="20"/>
          <w:szCs w:val="20"/>
        </w:rPr>
        <w:t>■  ■  ■</w:t>
      </w:r>
    </w:p>
    <w:p w:rsidR="00A152D8" w:rsidRDefault="00A152D8" w:rsidP="00A152D8">
      <w:pPr>
        <w:spacing w:after="120"/>
        <w:jc w:val="both"/>
        <w:rPr>
          <w:rFonts w:ascii="Arial" w:hAnsi="Arial" w:cs="Arial"/>
          <w:color w:val="000000" w:themeColor="text1"/>
          <w:sz w:val="20"/>
          <w:szCs w:val="20"/>
        </w:rPr>
      </w:pPr>
      <w:r>
        <w:rPr>
          <w:rFonts w:ascii="Arial" w:hAnsi="Arial" w:cs="Arial"/>
          <w:color w:val="000000" w:themeColor="text1"/>
          <w:sz w:val="20"/>
          <w:szCs w:val="20"/>
        </w:rPr>
        <w:br w:type="page"/>
      </w:r>
    </w:p>
    <w:p w:rsidR="00A152D8" w:rsidRPr="00BB7573" w:rsidRDefault="00A152D8" w:rsidP="00A152D8">
      <w:pPr>
        <w:spacing w:after="120"/>
        <w:jc w:val="center"/>
        <w:rPr>
          <w:rFonts w:ascii="Arial" w:hAnsi="Arial" w:cs="Arial"/>
          <w:color w:val="000000" w:themeColor="text1"/>
          <w:sz w:val="28"/>
          <w:szCs w:val="28"/>
        </w:rPr>
      </w:pPr>
      <w:r w:rsidRPr="00BB7573">
        <w:rPr>
          <w:rFonts w:ascii="Arial" w:hAnsi="Arial" w:cs="Arial"/>
          <w:b/>
          <w:color w:val="000000" w:themeColor="text1"/>
          <w:sz w:val="28"/>
          <w:szCs w:val="28"/>
        </w:rPr>
        <w:lastRenderedPageBreak/>
        <w:t>STOP 1 — Sequiota Park, Cave and Spring</w:t>
      </w:r>
    </w:p>
    <w:p w:rsidR="00A152D8" w:rsidRPr="008B7377" w:rsidRDefault="00A152D8" w:rsidP="00A152D8">
      <w:pPr>
        <w:jc w:val="center"/>
        <w:rPr>
          <w:rFonts w:ascii="Arial" w:hAnsi="Arial" w:cs="Arial"/>
          <w:color w:val="000000" w:themeColor="text1"/>
          <w:sz w:val="16"/>
          <w:szCs w:val="16"/>
        </w:rPr>
      </w:pPr>
      <w:r w:rsidRPr="008B7377">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20"/>
          <w:szCs w:val="20"/>
        </w:rPr>
      </w:pPr>
      <w:r>
        <w:rPr>
          <w:rFonts w:ascii="Arial" w:hAnsi="Arial" w:cs="Arial"/>
          <w:color w:val="000000" w:themeColor="text1"/>
          <w:sz w:val="20"/>
          <w:szCs w:val="20"/>
        </w:rPr>
        <w:t>Douglas R. Gouzie</w:t>
      </w:r>
    </w:p>
    <w:p w:rsidR="00A152D8" w:rsidRPr="009F3CAD" w:rsidRDefault="00A152D8" w:rsidP="00A152D8">
      <w:pPr>
        <w:jc w:val="center"/>
        <w:rPr>
          <w:rFonts w:ascii="Arial" w:hAnsi="Arial" w:cs="Arial"/>
          <w:color w:val="000000" w:themeColor="text1"/>
          <w:sz w:val="16"/>
          <w:szCs w:val="16"/>
        </w:rPr>
      </w:pPr>
      <w:r w:rsidRPr="009F3CAD">
        <w:rPr>
          <w:rFonts w:ascii="Arial" w:hAnsi="Arial" w:cs="Arial"/>
          <w:color w:val="000000" w:themeColor="text1"/>
          <w:sz w:val="16"/>
          <w:szCs w:val="16"/>
        </w:rPr>
        <w:t>Missouri S</w:t>
      </w:r>
      <w:r>
        <w:rPr>
          <w:rFonts w:ascii="Arial" w:hAnsi="Arial" w:cs="Arial"/>
          <w:color w:val="000000" w:themeColor="text1"/>
          <w:sz w:val="16"/>
          <w:szCs w:val="16"/>
        </w:rPr>
        <w:t>tate University, Springfield, Missouri</w:t>
      </w:r>
    </w:p>
    <w:p w:rsidR="00A152D8" w:rsidRPr="00365B02" w:rsidRDefault="00A152D8" w:rsidP="00A152D8">
      <w:pPr>
        <w:jc w:val="both"/>
        <w:rPr>
          <w:rFonts w:ascii="Arial" w:hAnsi="Arial" w:cs="Arial"/>
          <w:sz w:val="20"/>
          <w:szCs w:val="20"/>
        </w:rPr>
      </w:pPr>
    </w:p>
    <w:p w:rsidR="00A152D8" w:rsidRPr="001C4CA2" w:rsidRDefault="00A152D8" w:rsidP="00A152D8">
      <w:pPr>
        <w:tabs>
          <w:tab w:val="left" w:pos="432"/>
        </w:tabs>
        <w:jc w:val="both"/>
        <w:rPr>
          <w:rFonts w:ascii="Arial" w:hAnsi="Arial" w:cs="Arial"/>
          <w:b/>
          <w:sz w:val="22"/>
          <w:szCs w:val="22"/>
        </w:rPr>
      </w:pPr>
      <w:r w:rsidRPr="001C4CA2">
        <w:rPr>
          <w:rFonts w:ascii="Arial" w:hAnsi="Arial" w:cs="Arial"/>
          <w:b/>
          <w:sz w:val="22"/>
          <w:szCs w:val="22"/>
        </w:rPr>
        <w:t>Introduction</w:t>
      </w:r>
    </w:p>
    <w:p w:rsidR="00A152D8" w:rsidRDefault="00A152D8" w:rsidP="00A152D8">
      <w:pPr>
        <w:ind w:firstLine="288"/>
        <w:jc w:val="both"/>
        <w:rPr>
          <w:rFonts w:ascii="Arial" w:hAnsi="Arial" w:cs="Arial"/>
          <w:sz w:val="20"/>
          <w:szCs w:val="20"/>
        </w:rPr>
      </w:pPr>
      <w:r w:rsidRPr="006C4B35">
        <w:rPr>
          <w:rFonts w:ascii="Arial" w:hAnsi="Arial" w:cs="Arial"/>
          <w:sz w:val="20"/>
          <w:szCs w:val="20"/>
        </w:rPr>
        <w:t>Sequiota Park is a popular park in the metropolitan Springfield urban area. The City of Springfield and surrounding Greene County share a merged Parks department, the Springfield-Greene County Park Board (the Park Board). Like many parks departments around the nation, the Park Board has developed and manages a number of properties to address varying interests and uses in the community</w:t>
      </w:r>
      <w:r>
        <w:rPr>
          <w:rFonts w:ascii="Arial" w:hAnsi="Arial" w:cs="Arial"/>
          <w:sz w:val="20"/>
          <w:szCs w:val="20"/>
        </w:rPr>
        <w:t>, including over two dozen caves within their park system</w:t>
      </w:r>
      <w:r w:rsidRPr="006C4B35">
        <w:rPr>
          <w:rFonts w:ascii="Arial" w:hAnsi="Arial" w:cs="Arial"/>
          <w:sz w:val="20"/>
          <w:szCs w:val="20"/>
        </w:rPr>
        <w:t>. One of the older parks in the system is Sequiota Park in the southeastern portion of the city.</w:t>
      </w:r>
    </w:p>
    <w:p w:rsidR="00A152D8" w:rsidRPr="006C4B35" w:rsidRDefault="00A152D8" w:rsidP="00A152D8">
      <w:pPr>
        <w:jc w:val="both"/>
        <w:rPr>
          <w:rFonts w:ascii="Arial" w:hAnsi="Arial" w:cs="Arial"/>
          <w:sz w:val="20"/>
          <w:szCs w:val="20"/>
        </w:rPr>
      </w:pPr>
    </w:p>
    <w:p w:rsidR="00A152D8" w:rsidRPr="006C4B35" w:rsidRDefault="00A152D8" w:rsidP="00A152D8">
      <w:pPr>
        <w:jc w:val="both"/>
        <w:rPr>
          <w:rFonts w:ascii="Arial" w:hAnsi="Arial" w:cs="Arial"/>
          <w:b/>
          <w:sz w:val="22"/>
          <w:szCs w:val="22"/>
        </w:rPr>
      </w:pPr>
      <w:r w:rsidRPr="006C4B35">
        <w:rPr>
          <w:rFonts w:ascii="Arial" w:hAnsi="Arial" w:cs="Arial"/>
          <w:b/>
          <w:sz w:val="22"/>
          <w:szCs w:val="22"/>
        </w:rPr>
        <w:t>History</w:t>
      </w:r>
    </w:p>
    <w:p w:rsidR="00A152D8" w:rsidRDefault="00A152D8" w:rsidP="00A152D8">
      <w:pPr>
        <w:ind w:firstLine="288"/>
        <w:jc w:val="both"/>
        <w:rPr>
          <w:rFonts w:ascii="Arial" w:hAnsi="Arial" w:cs="Arial"/>
          <w:sz w:val="20"/>
          <w:szCs w:val="20"/>
        </w:rPr>
      </w:pPr>
      <w:r w:rsidRPr="006C4B35">
        <w:rPr>
          <w:rFonts w:ascii="Arial" w:hAnsi="Arial" w:cs="Arial"/>
          <w:sz w:val="20"/>
          <w:szCs w:val="20"/>
        </w:rPr>
        <w:t>Sequiota Park ha</w:t>
      </w:r>
      <w:r>
        <w:rPr>
          <w:rFonts w:ascii="Arial" w:hAnsi="Arial" w:cs="Arial"/>
          <w:sz w:val="20"/>
          <w:szCs w:val="20"/>
        </w:rPr>
        <w:t>d</w:t>
      </w:r>
      <w:r w:rsidRPr="006C4B35">
        <w:rPr>
          <w:rFonts w:ascii="Arial" w:hAnsi="Arial" w:cs="Arial"/>
          <w:sz w:val="20"/>
          <w:szCs w:val="20"/>
        </w:rPr>
        <w:t xml:space="preserve"> a history long before it was</w:t>
      </w:r>
      <w:r>
        <w:rPr>
          <w:rFonts w:ascii="Arial" w:hAnsi="Arial" w:cs="Arial"/>
          <w:sz w:val="20"/>
          <w:szCs w:val="20"/>
        </w:rPr>
        <w:t xml:space="preserve"> made</w:t>
      </w:r>
      <w:r w:rsidRPr="006C4B35">
        <w:rPr>
          <w:rFonts w:ascii="Arial" w:hAnsi="Arial" w:cs="Arial"/>
          <w:sz w:val="20"/>
          <w:szCs w:val="20"/>
        </w:rPr>
        <w:t xml:space="preserve"> a unit of the Springfield park system.</w:t>
      </w:r>
      <w:r>
        <w:rPr>
          <w:rFonts w:ascii="Arial" w:hAnsi="Arial" w:cs="Arial"/>
          <w:sz w:val="20"/>
          <w:szCs w:val="20"/>
        </w:rPr>
        <w:t xml:space="preserve"> </w:t>
      </w:r>
      <w:r w:rsidRPr="006C4B35">
        <w:rPr>
          <w:rFonts w:ascii="Arial" w:hAnsi="Arial" w:cs="Arial"/>
          <w:sz w:val="20"/>
          <w:szCs w:val="20"/>
        </w:rPr>
        <w:t xml:space="preserve">The park was originally in the village of Galloway, a community named for Major Charles Galloway, who owned the spring and surrounding land after the Civil War (Vineyard </w:t>
      </w:r>
      <w:r>
        <w:rPr>
          <w:rFonts w:ascii="Arial" w:hAnsi="Arial" w:cs="Arial"/>
          <w:sz w:val="20"/>
          <w:szCs w:val="20"/>
        </w:rPr>
        <w:t>and</w:t>
      </w:r>
      <w:r w:rsidRPr="006C4B35">
        <w:rPr>
          <w:rFonts w:ascii="Arial" w:hAnsi="Arial" w:cs="Arial"/>
          <w:sz w:val="20"/>
          <w:szCs w:val="20"/>
        </w:rPr>
        <w:t xml:space="preserve"> Feder, 1982</w:t>
      </w:r>
      <w:r>
        <w:rPr>
          <w:rFonts w:ascii="Arial" w:hAnsi="Arial" w:cs="Arial"/>
          <w:sz w:val="20"/>
          <w:szCs w:val="20"/>
        </w:rPr>
        <w:t>)</w:t>
      </w:r>
      <w:r w:rsidRPr="006C4B35">
        <w:rPr>
          <w:rFonts w:ascii="Arial" w:hAnsi="Arial" w:cs="Arial"/>
          <w:sz w:val="20"/>
          <w:szCs w:val="20"/>
        </w:rPr>
        <w:t>.</w:t>
      </w:r>
      <w:r>
        <w:rPr>
          <w:rFonts w:ascii="Arial" w:hAnsi="Arial" w:cs="Arial"/>
          <w:sz w:val="20"/>
          <w:szCs w:val="20"/>
        </w:rPr>
        <w:t xml:space="preserve"> </w:t>
      </w:r>
      <w:r w:rsidRPr="006C4B35">
        <w:rPr>
          <w:rFonts w:ascii="Arial" w:hAnsi="Arial" w:cs="Arial"/>
          <w:sz w:val="20"/>
          <w:szCs w:val="20"/>
        </w:rPr>
        <w:t>Major Galloway ran a general store in the area and used one of the caves (now known as “Walkway-</w:t>
      </w:r>
      <w:r>
        <w:rPr>
          <w:rFonts w:ascii="Arial" w:hAnsi="Arial" w:cs="Arial"/>
          <w:sz w:val="20"/>
          <w:szCs w:val="20"/>
        </w:rPr>
        <w:t>A</w:t>
      </w:r>
      <w:r w:rsidRPr="006C4B35">
        <w:rPr>
          <w:rFonts w:ascii="Arial" w:hAnsi="Arial" w:cs="Arial"/>
          <w:sz w:val="20"/>
          <w:szCs w:val="20"/>
        </w:rPr>
        <w:t>ll-</w:t>
      </w:r>
      <w:r>
        <w:rPr>
          <w:rFonts w:ascii="Arial" w:hAnsi="Arial" w:cs="Arial"/>
          <w:sz w:val="20"/>
          <w:szCs w:val="20"/>
        </w:rPr>
        <w:t>T</w:t>
      </w:r>
      <w:r w:rsidRPr="006C4B35">
        <w:rPr>
          <w:rFonts w:ascii="Arial" w:hAnsi="Arial" w:cs="Arial"/>
          <w:sz w:val="20"/>
          <w:szCs w:val="20"/>
        </w:rPr>
        <w:t>he-</w:t>
      </w:r>
      <w:r>
        <w:rPr>
          <w:rFonts w:ascii="Arial" w:hAnsi="Arial" w:cs="Arial"/>
          <w:sz w:val="20"/>
          <w:szCs w:val="20"/>
        </w:rPr>
        <w:t>W</w:t>
      </w:r>
      <w:r w:rsidRPr="006C4B35">
        <w:rPr>
          <w:rFonts w:ascii="Arial" w:hAnsi="Arial" w:cs="Arial"/>
          <w:sz w:val="20"/>
          <w:szCs w:val="20"/>
        </w:rPr>
        <w:t xml:space="preserve">ay </w:t>
      </w:r>
      <w:r>
        <w:rPr>
          <w:rFonts w:ascii="Arial" w:hAnsi="Arial" w:cs="Arial"/>
          <w:sz w:val="20"/>
          <w:szCs w:val="20"/>
        </w:rPr>
        <w:t>C</w:t>
      </w:r>
      <w:r w:rsidRPr="006C4B35">
        <w:rPr>
          <w:rFonts w:ascii="Arial" w:hAnsi="Arial" w:cs="Arial"/>
          <w:sz w:val="20"/>
          <w:szCs w:val="20"/>
        </w:rPr>
        <w:t xml:space="preserve">ave”) in the park as a cool-storage room and store (Vineyard </w:t>
      </w:r>
      <w:r>
        <w:rPr>
          <w:rFonts w:ascii="Arial" w:hAnsi="Arial" w:cs="Arial"/>
          <w:sz w:val="20"/>
          <w:szCs w:val="20"/>
        </w:rPr>
        <w:t>and</w:t>
      </w:r>
      <w:r w:rsidRPr="006C4B35">
        <w:rPr>
          <w:rFonts w:ascii="Arial" w:hAnsi="Arial" w:cs="Arial"/>
          <w:sz w:val="20"/>
          <w:szCs w:val="20"/>
        </w:rPr>
        <w:t xml:space="preserve"> Feder, 1982).</w:t>
      </w:r>
      <w:r>
        <w:rPr>
          <w:rFonts w:ascii="Arial" w:hAnsi="Arial" w:cs="Arial"/>
          <w:sz w:val="20"/>
          <w:szCs w:val="20"/>
        </w:rPr>
        <w:t xml:space="preserve"> </w:t>
      </w:r>
      <w:r w:rsidRPr="006C4B35">
        <w:rPr>
          <w:rFonts w:ascii="Arial" w:hAnsi="Arial" w:cs="Arial"/>
          <w:sz w:val="20"/>
          <w:szCs w:val="20"/>
        </w:rPr>
        <w:t>Some historical reports (</w:t>
      </w:r>
      <w:r>
        <w:rPr>
          <w:rFonts w:ascii="Arial" w:hAnsi="Arial" w:cs="Arial"/>
          <w:sz w:val="20"/>
          <w:szCs w:val="20"/>
        </w:rPr>
        <w:t>Anon., 2016</w:t>
      </w:r>
      <w:r w:rsidRPr="006C4B35">
        <w:rPr>
          <w:rFonts w:ascii="Arial" w:hAnsi="Arial" w:cs="Arial"/>
          <w:sz w:val="20"/>
          <w:szCs w:val="20"/>
        </w:rPr>
        <w:t>) identify ownership by various farmers and landowners as early as the late 1830s.</w:t>
      </w:r>
      <w:r>
        <w:rPr>
          <w:rFonts w:ascii="Arial" w:hAnsi="Arial" w:cs="Arial"/>
          <w:sz w:val="20"/>
          <w:szCs w:val="20"/>
        </w:rPr>
        <w:t xml:space="preserve"> </w:t>
      </w:r>
      <w:r w:rsidRPr="006C4B35">
        <w:rPr>
          <w:rFonts w:ascii="Arial" w:hAnsi="Arial" w:cs="Arial"/>
          <w:sz w:val="20"/>
          <w:szCs w:val="20"/>
        </w:rPr>
        <w:t xml:space="preserve">Quite visible when one visits the cave is that a portion of the cave entrance appears to have been </w:t>
      </w:r>
      <w:r>
        <w:rPr>
          <w:rFonts w:ascii="Arial" w:hAnsi="Arial" w:cs="Arial"/>
          <w:sz w:val="20"/>
          <w:szCs w:val="20"/>
        </w:rPr>
        <w:t xml:space="preserve">removed by quarrying (Figure </w:t>
      </w:r>
      <w:r w:rsidR="001507B1" w:rsidRPr="00350EA9">
        <w:rPr>
          <w:rFonts w:ascii="Arial" w:hAnsi="Arial" w:cs="Arial"/>
          <w:sz w:val="20"/>
          <w:szCs w:val="20"/>
        </w:rPr>
        <w:t>4</w:t>
      </w:r>
      <w:r w:rsidRPr="00350EA9">
        <w:rPr>
          <w:rFonts w:ascii="Arial" w:hAnsi="Arial" w:cs="Arial"/>
          <w:sz w:val="20"/>
          <w:szCs w:val="20"/>
        </w:rPr>
        <w:t>)</w:t>
      </w:r>
      <w:r>
        <w:rPr>
          <w:rFonts w:ascii="Arial" w:hAnsi="Arial" w:cs="Arial"/>
          <w:sz w:val="20"/>
          <w:szCs w:val="20"/>
        </w:rPr>
        <w:t>;</w:t>
      </w:r>
      <w:r w:rsidRPr="006C4B35">
        <w:rPr>
          <w:rFonts w:ascii="Arial" w:hAnsi="Arial" w:cs="Arial"/>
          <w:sz w:val="20"/>
          <w:szCs w:val="20"/>
        </w:rPr>
        <w:t xml:space="preserve"> however</w:t>
      </w:r>
      <w:r>
        <w:rPr>
          <w:rFonts w:ascii="Arial" w:hAnsi="Arial" w:cs="Arial"/>
          <w:sz w:val="20"/>
          <w:szCs w:val="20"/>
        </w:rPr>
        <w:t>,</w:t>
      </w:r>
      <w:r w:rsidRPr="006C4B35">
        <w:rPr>
          <w:rFonts w:ascii="Arial" w:hAnsi="Arial" w:cs="Arial"/>
          <w:sz w:val="20"/>
          <w:szCs w:val="20"/>
        </w:rPr>
        <w:t xml:space="preserve"> </w:t>
      </w:r>
      <w:r>
        <w:rPr>
          <w:rFonts w:ascii="Arial" w:hAnsi="Arial" w:cs="Arial"/>
          <w:sz w:val="20"/>
          <w:szCs w:val="20"/>
        </w:rPr>
        <w:t>it is unclear</w:t>
      </w:r>
      <w:r w:rsidRPr="006C4B35">
        <w:rPr>
          <w:rFonts w:ascii="Arial" w:hAnsi="Arial" w:cs="Arial"/>
          <w:sz w:val="20"/>
          <w:szCs w:val="20"/>
        </w:rPr>
        <w:t xml:space="preserve"> when that quarrying occurred.</w:t>
      </w:r>
    </w:p>
    <w:p w:rsidR="00A152D8" w:rsidRDefault="00A152D8" w:rsidP="00A152D8">
      <w:pPr>
        <w:rPr>
          <w:rFonts w:ascii="Arial" w:hAnsi="Arial" w:cs="Arial"/>
          <w:sz w:val="20"/>
          <w:szCs w:val="20"/>
        </w:rPr>
      </w:pPr>
    </w:p>
    <w:p w:rsidR="00A152D8" w:rsidRPr="00BF6ED3" w:rsidRDefault="00A152D8" w:rsidP="00A152D8">
      <w:pPr>
        <w:jc w:val="center"/>
        <w:rPr>
          <w:rFonts w:ascii="Arial" w:hAnsi="Arial" w:cs="Arial"/>
          <w:sz w:val="20"/>
          <w:szCs w:val="20"/>
        </w:rPr>
      </w:pPr>
      <w:r w:rsidRPr="003E7E21">
        <w:rPr>
          <w:noProof/>
          <w:lang w:eastAsia="en-US"/>
        </w:rPr>
        <w:drawing>
          <wp:inline distT="0" distB="0" distL="0" distR="0" wp14:anchorId="0B9B17E3" wp14:editId="57F007C6">
            <wp:extent cx="3314700" cy="4419600"/>
            <wp:effectExtent l="19050" t="19050" r="19050" b="19050"/>
            <wp:docPr id="4" name="Picture 4" descr="D:\Literature + Talks\ProfTalks\Misc Photos for slides\sequi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terature + Talks\ProfTalks\Misc Photos for slides\sequiot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7013" cy="4436017"/>
                    </a:xfrm>
                    <a:prstGeom prst="rect">
                      <a:avLst/>
                    </a:prstGeom>
                    <a:noFill/>
                    <a:ln>
                      <a:solidFill>
                        <a:schemeClr val="tx1"/>
                      </a:solidFill>
                    </a:ln>
                  </pic:spPr>
                </pic:pic>
              </a:graphicData>
            </a:graphic>
          </wp:inline>
        </w:drawing>
      </w:r>
    </w:p>
    <w:p w:rsidR="00A152D8" w:rsidRPr="00BF6ED3" w:rsidRDefault="00A152D8" w:rsidP="00A152D8">
      <w:pPr>
        <w:rPr>
          <w:rFonts w:ascii="Arial" w:hAnsi="Arial" w:cs="Arial"/>
          <w:sz w:val="16"/>
          <w:szCs w:val="16"/>
        </w:rPr>
      </w:pPr>
    </w:p>
    <w:p w:rsidR="00A152D8" w:rsidRPr="00BF6ED3" w:rsidRDefault="00A152D8" w:rsidP="00A152D8">
      <w:pPr>
        <w:ind w:left="288" w:hanging="288"/>
        <w:jc w:val="center"/>
        <w:rPr>
          <w:rFonts w:ascii="Arial" w:hAnsi="Arial" w:cs="Arial"/>
          <w:sz w:val="16"/>
          <w:szCs w:val="16"/>
        </w:rPr>
      </w:pPr>
      <w:r w:rsidRPr="00350EA9">
        <w:rPr>
          <w:rFonts w:ascii="Arial" w:hAnsi="Arial" w:cs="Arial"/>
          <w:b/>
          <w:sz w:val="16"/>
          <w:szCs w:val="16"/>
        </w:rPr>
        <w:t xml:space="preserve">Figure </w:t>
      </w:r>
      <w:r w:rsidR="001507B1" w:rsidRPr="00350EA9">
        <w:rPr>
          <w:rFonts w:ascii="Arial" w:hAnsi="Arial" w:cs="Arial"/>
          <w:b/>
          <w:sz w:val="16"/>
          <w:szCs w:val="16"/>
        </w:rPr>
        <w:t>4</w:t>
      </w:r>
      <w:r w:rsidRPr="00350EA9">
        <w:rPr>
          <w:rFonts w:ascii="Arial" w:hAnsi="Arial" w:cs="Arial"/>
          <w:sz w:val="16"/>
          <w:szCs w:val="16"/>
        </w:rPr>
        <w:t>.</w:t>
      </w:r>
      <w:r w:rsidRPr="00BF6ED3">
        <w:rPr>
          <w:rFonts w:ascii="Arial" w:hAnsi="Arial" w:cs="Arial"/>
          <w:sz w:val="16"/>
          <w:szCs w:val="16"/>
        </w:rPr>
        <w:t xml:space="preserve"> </w:t>
      </w:r>
      <w:r>
        <w:rPr>
          <w:rFonts w:ascii="Arial" w:hAnsi="Arial" w:cs="Arial"/>
          <w:sz w:val="16"/>
          <w:szCs w:val="16"/>
        </w:rPr>
        <w:t xml:space="preserve">Entrance of </w:t>
      </w:r>
      <w:r w:rsidRPr="00BF6ED3">
        <w:rPr>
          <w:rFonts w:ascii="Arial" w:hAnsi="Arial" w:cs="Arial"/>
          <w:sz w:val="16"/>
          <w:szCs w:val="16"/>
        </w:rPr>
        <w:t xml:space="preserve">Sequiota </w:t>
      </w:r>
      <w:r>
        <w:rPr>
          <w:rFonts w:ascii="Arial" w:hAnsi="Arial" w:cs="Arial"/>
          <w:sz w:val="16"/>
          <w:szCs w:val="16"/>
        </w:rPr>
        <w:t>c</w:t>
      </w:r>
      <w:r w:rsidRPr="00BF6ED3">
        <w:rPr>
          <w:rFonts w:ascii="Arial" w:hAnsi="Arial" w:cs="Arial"/>
          <w:sz w:val="16"/>
          <w:szCs w:val="16"/>
        </w:rPr>
        <w:t>ave</w:t>
      </w:r>
      <w:r>
        <w:rPr>
          <w:rFonts w:ascii="Arial" w:hAnsi="Arial" w:cs="Arial"/>
          <w:sz w:val="16"/>
          <w:szCs w:val="16"/>
        </w:rPr>
        <w:t xml:space="preserve"> in southeast portion of Springfield, Greene County, Missouri.</w:t>
      </w:r>
      <w:r w:rsidRPr="00BF6ED3">
        <w:rPr>
          <w:rFonts w:ascii="Arial" w:hAnsi="Arial" w:cs="Arial"/>
          <w:sz w:val="16"/>
          <w:szCs w:val="16"/>
        </w:rPr>
        <w:t xml:space="preserve"> (D</w:t>
      </w:r>
      <w:r>
        <w:rPr>
          <w:rFonts w:ascii="Arial" w:hAnsi="Arial" w:cs="Arial"/>
          <w:sz w:val="16"/>
          <w:szCs w:val="16"/>
        </w:rPr>
        <w:t>.R</w:t>
      </w:r>
      <w:r w:rsidRPr="00BF6ED3">
        <w:rPr>
          <w:rFonts w:ascii="Arial" w:hAnsi="Arial" w:cs="Arial"/>
          <w:sz w:val="16"/>
          <w:szCs w:val="16"/>
        </w:rPr>
        <w:t>. Gouzie photo</w:t>
      </w:r>
      <w:r>
        <w:rPr>
          <w:rFonts w:ascii="Arial" w:hAnsi="Arial" w:cs="Arial"/>
          <w:sz w:val="16"/>
          <w:szCs w:val="16"/>
        </w:rPr>
        <w:t>graph</w:t>
      </w:r>
      <w:r w:rsidRPr="00BF6ED3">
        <w:rPr>
          <w:rFonts w:ascii="Arial" w:hAnsi="Arial" w:cs="Arial"/>
          <w:sz w:val="16"/>
          <w:szCs w:val="16"/>
        </w:rPr>
        <w:t>)</w:t>
      </w:r>
    </w:p>
    <w:p w:rsidR="00A152D8" w:rsidRDefault="00A152D8" w:rsidP="00A152D8">
      <w:pPr>
        <w:ind w:firstLine="288"/>
        <w:jc w:val="both"/>
        <w:rPr>
          <w:rFonts w:ascii="Arial" w:hAnsi="Arial" w:cs="Arial"/>
          <w:sz w:val="20"/>
          <w:szCs w:val="20"/>
        </w:rPr>
      </w:pPr>
      <w:r w:rsidRPr="006C4B35">
        <w:rPr>
          <w:rFonts w:ascii="Arial" w:hAnsi="Arial" w:cs="Arial"/>
          <w:sz w:val="20"/>
          <w:szCs w:val="20"/>
        </w:rPr>
        <w:lastRenderedPageBreak/>
        <w:t xml:space="preserve">The main Sequiota cave is located in a bluff of the lower portion of the Burlington-Keokuk </w:t>
      </w:r>
      <w:r>
        <w:rPr>
          <w:rFonts w:ascii="Arial" w:hAnsi="Arial" w:cs="Arial"/>
          <w:sz w:val="20"/>
          <w:szCs w:val="20"/>
        </w:rPr>
        <w:t>L</w:t>
      </w:r>
      <w:r w:rsidRPr="006C4B35">
        <w:rPr>
          <w:rFonts w:ascii="Arial" w:hAnsi="Arial" w:cs="Arial"/>
          <w:sz w:val="20"/>
          <w:szCs w:val="20"/>
        </w:rPr>
        <w:t xml:space="preserve">imestone </w:t>
      </w:r>
      <w:r>
        <w:rPr>
          <w:rFonts w:ascii="Arial" w:hAnsi="Arial" w:cs="Arial"/>
          <w:sz w:val="20"/>
          <w:szCs w:val="20"/>
        </w:rPr>
        <w:t>that</w:t>
      </w:r>
      <w:r w:rsidRPr="006C4B35">
        <w:rPr>
          <w:rFonts w:ascii="Arial" w:hAnsi="Arial" w:cs="Arial"/>
          <w:sz w:val="20"/>
          <w:szCs w:val="20"/>
        </w:rPr>
        <w:t xml:space="preserve"> is roughly 25 feet high and runs somewhat continuously along the eastern edge of the Galloway Creek valley. The cave has been mapped eastward into the hillside about 950 feet before it splits into two passages, each with streamflow</w:t>
      </w:r>
      <w:r w:rsidRPr="00755D69">
        <w:rPr>
          <w:rFonts w:ascii="Arial" w:hAnsi="Arial" w:cs="Arial"/>
          <w:color w:val="000000" w:themeColor="text1"/>
          <w:sz w:val="20"/>
          <w:szCs w:val="20"/>
        </w:rPr>
        <w:t xml:space="preserve">. Bretz (1956) </w:t>
      </w:r>
      <w:r w:rsidRPr="006C4B35">
        <w:rPr>
          <w:rFonts w:ascii="Arial" w:hAnsi="Arial" w:cs="Arial"/>
          <w:sz w:val="20"/>
          <w:szCs w:val="20"/>
        </w:rPr>
        <w:t>reported that the southeastern passage tended to contribute muddy water while the northeastern passage tended to contribute clear water.</w:t>
      </w:r>
      <w:r>
        <w:rPr>
          <w:rFonts w:ascii="Arial" w:hAnsi="Arial" w:cs="Arial"/>
          <w:sz w:val="20"/>
          <w:szCs w:val="20"/>
        </w:rPr>
        <w:t xml:space="preserve"> </w:t>
      </w:r>
      <w:r w:rsidRPr="006C4B35">
        <w:rPr>
          <w:rFonts w:ascii="Arial" w:hAnsi="Arial" w:cs="Arial"/>
          <w:sz w:val="20"/>
          <w:szCs w:val="20"/>
        </w:rPr>
        <w:t xml:space="preserve">The result of these two passages is that the main cave has a perennial stream issuing from the entrance, </w:t>
      </w:r>
      <w:r>
        <w:rPr>
          <w:rFonts w:ascii="Arial" w:hAnsi="Arial" w:cs="Arial"/>
          <w:sz w:val="20"/>
          <w:szCs w:val="20"/>
        </w:rPr>
        <w:t>and the</w:t>
      </w:r>
      <w:r w:rsidRPr="006C4B35">
        <w:rPr>
          <w:rFonts w:ascii="Arial" w:hAnsi="Arial" w:cs="Arial"/>
          <w:sz w:val="20"/>
          <w:szCs w:val="20"/>
        </w:rPr>
        <w:t xml:space="preserve"> </w:t>
      </w:r>
      <w:r>
        <w:rPr>
          <w:rFonts w:ascii="Arial" w:hAnsi="Arial" w:cs="Arial"/>
          <w:sz w:val="20"/>
          <w:szCs w:val="20"/>
        </w:rPr>
        <w:t>out</w:t>
      </w:r>
      <w:r w:rsidRPr="006C4B35">
        <w:rPr>
          <w:rFonts w:ascii="Arial" w:hAnsi="Arial" w:cs="Arial"/>
          <w:sz w:val="20"/>
          <w:szCs w:val="20"/>
        </w:rPr>
        <w:t>flow</w:t>
      </w:r>
      <w:r>
        <w:rPr>
          <w:rFonts w:ascii="Arial" w:hAnsi="Arial" w:cs="Arial"/>
          <w:sz w:val="20"/>
          <w:szCs w:val="20"/>
        </w:rPr>
        <w:t xml:space="preserve"> has been </w:t>
      </w:r>
      <w:r w:rsidRPr="006C4B35">
        <w:rPr>
          <w:rFonts w:ascii="Arial" w:hAnsi="Arial" w:cs="Arial"/>
          <w:sz w:val="20"/>
          <w:szCs w:val="20"/>
        </w:rPr>
        <w:t>reported as high as 11 million gallons per day (Bullard et al., 2001).</w:t>
      </w:r>
      <w:r>
        <w:rPr>
          <w:rFonts w:ascii="Arial" w:hAnsi="Arial" w:cs="Arial"/>
          <w:sz w:val="20"/>
          <w:szCs w:val="20"/>
        </w:rPr>
        <w:t xml:space="preserve"> </w:t>
      </w:r>
      <w:r w:rsidRPr="006C4B35">
        <w:rPr>
          <w:rFonts w:ascii="Arial" w:hAnsi="Arial" w:cs="Arial"/>
          <w:sz w:val="20"/>
          <w:szCs w:val="20"/>
        </w:rPr>
        <w:t xml:space="preserve">Several dye traces </w:t>
      </w:r>
      <w:r>
        <w:rPr>
          <w:rFonts w:ascii="Arial" w:hAnsi="Arial" w:cs="Arial"/>
          <w:sz w:val="20"/>
          <w:szCs w:val="20"/>
        </w:rPr>
        <w:t>have been</w:t>
      </w:r>
      <w:r w:rsidRPr="006C4B35">
        <w:rPr>
          <w:rFonts w:ascii="Arial" w:hAnsi="Arial" w:cs="Arial"/>
          <w:sz w:val="20"/>
          <w:szCs w:val="20"/>
        </w:rPr>
        <w:t xml:space="preserve"> reported</w:t>
      </w:r>
      <w:r>
        <w:rPr>
          <w:rFonts w:ascii="Arial" w:hAnsi="Arial" w:cs="Arial"/>
          <w:sz w:val="20"/>
          <w:szCs w:val="20"/>
        </w:rPr>
        <w:t xml:space="preserve"> in the area (Missouri Geological Survey, 2017),</w:t>
      </w:r>
      <w:r w:rsidRPr="006C4B35">
        <w:rPr>
          <w:rFonts w:ascii="Arial" w:hAnsi="Arial" w:cs="Arial"/>
          <w:sz w:val="20"/>
          <w:szCs w:val="20"/>
        </w:rPr>
        <w:t xml:space="preserve"> with most traces identifying sinkholes and losing streams north of Sequiota Park as source areas for the water in the cave</w:t>
      </w:r>
      <w:r>
        <w:rPr>
          <w:rFonts w:ascii="Arial" w:hAnsi="Arial" w:cs="Arial"/>
          <w:sz w:val="20"/>
          <w:szCs w:val="20"/>
        </w:rPr>
        <w:t xml:space="preserve"> (see </w:t>
      </w:r>
      <w:r w:rsidRPr="00350EA9">
        <w:rPr>
          <w:rFonts w:ascii="Arial" w:hAnsi="Arial" w:cs="Arial"/>
          <w:sz w:val="20"/>
          <w:szCs w:val="20"/>
        </w:rPr>
        <w:t xml:space="preserve">Figure </w:t>
      </w:r>
      <w:r w:rsidR="00C96266" w:rsidRPr="00350EA9">
        <w:rPr>
          <w:rFonts w:ascii="Arial" w:hAnsi="Arial" w:cs="Arial"/>
          <w:sz w:val="20"/>
          <w:szCs w:val="20"/>
        </w:rPr>
        <w:t>5</w:t>
      </w:r>
      <w:r w:rsidRPr="00350EA9">
        <w:rPr>
          <w:rFonts w:ascii="Arial" w:hAnsi="Arial" w:cs="Arial"/>
          <w:sz w:val="20"/>
          <w:szCs w:val="20"/>
        </w:rPr>
        <w:t>).</w:t>
      </w:r>
    </w:p>
    <w:p w:rsidR="00A152D8" w:rsidRDefault="00A152D8" w:rsidP="00A152D8">
      <w:pPr>
        <w:jc w:val="both"/>
        <w:rPr>
          <w:rFonts w:ascii="Arial" w:hAnsi="Arial" w:cs="Arial"/>
          <w:sz w:val="20"/>
          <w:szCs w:val="20"/>
        </w:rPr>
      </w:pPr>
    </w:p>
    <w:p w:rsidR="00A152D8" w:rsidRDefault="00A152D8" w:rsidP="00A152D8">
      <w:pPr>
        <w:jc w:val="center"/>
        <w:rPr>
          <w:rFonts w:ascii="Arial" w:hAnsi="Arial" w:cs="Arial"/>
          <w:sz w:val="20"/>
          <w:szCs w:val="20"/>
        </w:rPr>
      </w:pPr>
      <w:r w:rsidRPr="002D08D8">
        <w:rPr>
          <w:rFonts w:ascii="Arial" w:hAnsi="Arial" w:cs="Arial"/>
          <w:noProof/>
          <w:sz w:val="20"/>
          <w:szCs w:val="20"/>
          <w:lang w:eastAsia="en-US"/>
        </w:rPr>
        <mc:AlternateContent>
          <mc:Choice Requires="wps">
            <w:drawing>
              <wp:anchor distT="0" distB="0" distL="114300" distR="114300" simplePos="0" relativeHeight="251703296" behindDoc="0" locked="0" layoutInCell="1" allowOverlap="1" wp14:anchorId="13202643" wp14:editId="53689016">
                <wp:simplePos x="0" y="0"/>
                <wp:positionH relativeFrom="column">
                  <wp:posOffset>781050</wp:posOffset>
                </wp:positionH>
                <wp:positionV relativeFrom="paragraph">
                  <wp:posOffset>3844925</wp:posOffset>
                </wp:positionV>
                <wp:extent cx="600075" cy="217170"/>
                <wp:effectExtent l="0" t="0" r="0" b="0"/>
                <wp:wrapNone/>
                <wp:docPr id="23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17170"/>
                        </a:xfrm>
                        <a:prstGeom prst="rect">
                          <a:avLst/>
                        </a:prstGeom>
                        <a:noFill/>
                        <a:ln w="9525">
                          <a:noFill/>
                          <a:miter lim="800000"/>
                          <a:headEnd/>
                          <a:tailEnd/>
                        </a:ln>
                      </wps:spPr>
                      <wps:txbx>
                        <w:txbxContent>
                          <w:p w:rsidR="004941CC" w:rsidRPr="002D08D8" w:rsidRDefault="004941CC" w:rsidP="00A152D8">
                            <w:pPr>
                              <w:rPr>
                                <w:rFonts w:ascii="Arial" w:hAnsi="Arial" w:cs="Arial"/>
                                <w:b/>
                                <w:sz w:val="16"/>
                                <w:szCs w:val="16"/>
                              </w:rPr>
                            </w:pPr>
                            <w:r w:rsidRPr="002D08D8">
                              <w:rPr>
                                <w:rFonts w:ascii="Arial" w:hAnsi="Arial" w:cs="Arial"/>
                                <w:b/>
                                <w:sz w:val="16"/>
                                <w:szCs w:val="16"/>
                              </w:rPr>
                              <w:t>1 MILE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61.5pt;margin-top:302.75pt;width:47.25pt;height:17.1pt;z-index:251703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PYtEgIAAP0DAAAOAAAAZHJzL2Uyb0RvYy54bWysU9tuGyEQfa/Uf0C813uJ105WXkdpUleV&#10;0ouU9AMwy3pRgaGAvZt+fQbWdq32reoLAoY5M+fMYXU7akUOwnkJpqHFLKdEGA6tNLuGfn/evLum&#10;xAdmWqbAiIa+CE9v12/frAZbixJ6UK1wBEGMrwfb0D4EW2eZ573QzM/ACoPBDpxmAY9ul7WODYiu&#10;VVbm+SIbwLXWARfe4+3DFKTrhN91goevXedFIKqh2FtIq0vrNq7ZesXqnWO2l/zYBvuHLjSTBoue&#10;oR5YYGTv5F9QWnIHHrow46Az6DrJReKAbIr8DzZPPbMicUFxvD3L5P8fLP9y+OaIbBtaXlWLK0oM&#10;0zimZzEG8h5GUkaFButrfPhk8WkY8Ronndh6+wj8hycG7ntmduLOORh6wVrssIiZ2UXqhOMjyHb4&#10;DC2WYfsACWjsnI7yoSAE0XFSL+fpxFY4Xi7yPF9WlHAMlcWyWKbpZaw+JVvnw0cBmsRNQx0OP4Gz&#10;w6MPsRlWn57EWgY2UqlkAGXI0NCbqqxSwkVEy4D+VFI39Brr50fHRI4fTJuSA5Nq2mMBZY6kI8+J&#10;cRi346RwdRJzC+0LyuBg8iP+H9z04H5RMqAXG+p/7pkTlKhPBqW8KebzaN50mFfLEg/uMrK9jDDD&#10;EaqhgZJpex+S4SNnb+9Q8o1McsTZTJ0ce0aPJZWO/yGa+PKcXv3+tetXAAAA//8DAFBLAwQUAAYA&#10;CAAAACEAERJoUN8AAAALAQAADwAAAGRycy9kb3ducmV2LnhtbEyPzU7DMBCE70i8g7VI3KjdVG1o&#10;iFNVqC1HoEQ9u/GSRMQ/st00vD3LCW47u6PZb8rNZAY2Yoi9sxLmMwEMbeN0b1sJ9cf+4RFYTMpq&#10;NTiLEr4xwqa6vSlVod3VvuN4TC2jEBsLJaFLyRecx6ZDo+LMebR0+3TBqEQytFwHdaVwM/BMiBU3&#10;qrf0oVMenztsvo4XI8Enf8hfwuvbdrcfRX061Fnf7qS8v5u2T8ASTunPDL/4hA4VMZ3dxerIBtLZ&#10;grokCSuxXAIjRzbPaTjTZrHOgVcl/9+h+gEAAP//AwBQSwECLQAUAAYACAAAACEAtoM4kv4AAADh&#10;AQAAEwAAAAAAAAAAAAAAAAAAAAAAW0NvbnRlbnRfVHlwZXNdLnhtbFBLAQItABQABgAIAAAAIQA4&#10;/SH/1gAAAJQBAAALAAAAAAAAAAAAAAAAAC8BAABfcmVscy8ucmVsc1BLAQItABQABgAIAAAAIQCr&#10;oPYtEgIAAP0DAAAOAAAAAAAAAAAAAAAAAC4CAABkcnMvZTJvRG9jLnhtbFBLAQItABQABgAIAAAA&#10;IQAREmhQ3wAAAAsBAAAPAAAAAAAAAAAAAAAAAGwEAABkcnMvZG93bnJldi54bWxQSwUGAAAAAAQA&#10;BADzAAAAeAUAAAAA&#10;" filled="f" stroked="f">
                <v:textbox style="mso-fit-shape-to-text:t">
                  <w:txbxContent>
                    <w:p w:rsidR="004941CC" w:rsidRPr="002D08D8" w:rsidRDefault="004941CC" w:rsidP="00A152D8">
                      <w:pPr>
                        <w:rPr>
                          <w:rFonts w:ascii="Arial" w:hAnsi="Arial" w:cs="Arial"/>
                          <w:b/>
                          <w:sz w:val="16"/>
                          <w:szCs w:val="16"/>
                        </w:rPr>
                      </w:pPr>
                      <w:r w:rsidRPr="002D08D8">
                        <w:rPr>
                          <w:rFonts w:ascii="Arial" w:hAnsi="Arial" w:cs="Arial"/>
                          <w:b/>
                          <w:sz w:val="16"/>
                          <w:szCs w:val="16"/>
                        </w:rPr>
                        <w:t>1 MILE</w:t>
                      </w:r>
                    </w:p>
                  </w:txbxContent>
                </v:textbox>
              </v:shape>
            </w:pict>
          </mc:Fallback>
        </mc:AlternateContent>
      </w:r>
      <w:r>
        <w:rPr>
          <w:rFonts w:ascii="Arial" w:hAnsi="Arial" w:cs="Arial"/>
          <w:noProof/>
          <w:sz w:val="20"/>
          <w:szCs w:val="20"/>
          <w:lang w:eastAsia="en-US"/>
        </w:rPr>
        <mc:AlternateContent>
          <mc:Choice Requires="wpg">
            <w:drawing>
              <wp:anchor distT="0" distB="0" distL="114300" distR="114300" simplePos="0" relativeHeight="251701248" behindDoc="0" locked="0" layoutInCell="1" allowOverlap="1" wp14:anchorId="6D6C7B39" wp14:editId="75C034BD">
                <wp:simplePos x="0" y="0"/>
                <wp:positionH relativeFrom="column">
                  <wp:posOffset>104775</wp:posOffset>
                </wp:positionH>
                <wp:positionV relativeFrom="paragraph">
                  <wp:posOffset>2767965</wp:posOffset>
                </wp:positionV>
                <wp:extent cx="495300" cy="819150"/>
                <wp:effectExtent l="0" t="38100" r="0" b="19050"/>
                <wp:wrapNone/>
                <wp:docPr id="23559" name="Group 23559"/>
                <wp:cNvGraphicFramePr/>
                <a:graphic xmlns:a="http://schemas.openxmlformats.org/drawingml/2006/main">
                  <a:graphicData uri="http://schemas.microsoft.com/office/word/2010/wordprocessingGroup">
                    <wpg:wgp>
                      <wpg:cNvGrpSpPr/>
                      <wpg:grpSpPr>
                        <a:xfrm>
                          <a:off x="0" y="0"/>
                          <a:ext cx="495300" cy="819150"/>
                          <a:chOff x="0" y="0"/>
                          <a:chExt cx="495300" cy="819150"/>
                        </a:xfrm>
                      </wpg:grpSpPr>
                      <wps:wsp>
                        <wps:cNvPr id="23560" name="Straight Arrow Connector 23560"/>
                        <wps:cNvCnPr/>
                        <wps:spPr>
                          <a:xfrm flipV="1">
                            <a:off x="247650" y="0"/>
                            <a:ext cx="0" cy="819150"/>
                          </a:xfrm>
                          <a:prstGeom prst="straightConnector1">
                            <a:avLst/>
                          </a:prstGeom>
                          <a:ln w="1905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3561" name="Text Box 2"/>
                        <wps:cNvSpPr txBox="1">
                          <a:spLocks noChangeArrowheads="1"/>
                        </wps:cNvSpPr>
                        <wps:spPr bwMode="auto">
                          <a:xfrm>
                            <a:off x="0" y="171450"/>
                            <a:ext cx="495300" cy="438150"/>
                          </a:xfrm>
                          <a:prstGeom prst="rect">
                            <a:avLst/>
                          </a:prstGeom>
                          <a:noFill/>
                          <a:ln w="9525">
                            <a:noFill/>
                            <a:miter lim="800000"/>
                            <a:headEnd/>
                            <a:tailEnd/>
                          </a:ln>
                        </wps:spPr>
                        <wps:txbx>
                          <w:txbxContent>
                            <w:p w:rsidR="004941CC" w:rsidRPr="004E440B" w:rsidRDefault="004941CC" w:rsidP="00A152D8">
                              <w:pPr>
                                <w:jc w:val="center"/>
                                <w:rPr>
                                  <w:rFonts w:ascii="Arial" w:hAnsi="Arial" w:cs="Arial"/>
                                  <w:sz w:val="56"/>
                                  <w:szCs w:val="56"/>
                                </w:rPr>
                              </w:pPr>
                              <w:r>
                                <w:rPr>
                                  <w:rFonts w:ascii="Arial" w:hAnsi="Arial" w:cs="Arial"/>
                                  <w:sz w:val="56"/>
                                  <w:szCs w:val="56"/>
                                </w:rPr>
                                <w:t>N</w:t>
                              </w:r>
                            </w:p>
                          </w:txbxContent>
                        </wps:txbx>
                        <wps:bodyPr rot="0" vert="horz" wrap="square" lIns="91440" tIns="45720" rIns="91440" bIns="45720" anchor="t" anchorCtr="0">
                          <a:noAutofit/>
                        </wps:bodyPr>
                      </wps:wsp>
                    </wpg:wgp>
                  </a:graphicData>
                </a:graphic>
              </wp:anchor>
            </w:drawing>
          </mc:Choice>
          <mc:Fallback>
            <w:pict>
              <v:group id="Group 23559" o:spid="_x0000_s1052" style="position:absolute;left:0;text-align:left;margin-left:8.25pt;margin-top:217.95pt;width:39pt;height:64.5pt;z-index:251701248" coordsize="4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KcZQAMAAAgIAAAOAAAAZHJzL2Uyb0RvYy54bWy8Vclu2zAQvRfoPxC6N5Ic24mF2EHqLCjQ&#10;JWjS3mmKkohSJEvSltyv75CUZDtOCjQF6oPMbbY3b2YuLtuaow3Vhkkxj9KTJEJUEJkzUc6jb4+3&#10;784jZCwWOeZS0Hm0pSa6XLx9c9GojI5kJXlONQIlwmSNmkeVtSqLY0MqWmNzIhUVcFlIXWMLW13G&#10;ucYNaK95PEqSadxInSstCTUGTq/DZbTw+ouCEvulKAy1iM8j8M36r/bflfvGiwuclRqripHODfwK&#10;L2rMBBgdVF1ji9FasyNVNSNaGlnYEyLrWBYFI9THANGkyZNo7rRcKx9LmTWlGmACaJ/g9Gq15PPm&#10;XiOWz6PR6WQyi5DANaTJW0bhCCBqVJnByzutHtS97g7KsHNRt4Wu3T/Eg1oP7nYAl7YWETgczyan&#10;CaSAwNV5OksnHfikggwdSZHq5o9ycW80dr4NrjQKaGR2SJl/Q+qhwor6BBgX/w6pKQQSkHqwGrOy&#10;suhKa9mgpRQCSCe1Aw9eeay88FJ0yJnMAIg9bKjgTH2H0vH06QAcjc+mgA86RvEIwAEInClt7B2V&#10;NXKLeWQ6zwaXggm8+WgsuAWCvYDzhQvUgBezBOy6vZGc5beMc79x5UiXXKMNhkKybeoCAw0Hryxm&#10;/EbkyG4VUMhYirmtIqeWlxHiFBoELIIgFyDvshWw8Cu75TS48pUWwEkgTXDZd4OdeUwIFbZ3gQt4&#10;7cQKcHYQ7II49PtQsHvvRKnvFH8jPEh4y1LYQbhmQuoA4aH1HWpFeN8jEOJ2EKxkvvUs8dAAkV3p&#10;/SdGpz2jH13FvpctGu2x19U9si0cD0lRHyX5YZCQywqLknr+VxTnUHMhN851qBonGuJwuUar5pPM&#10;gR94baWH6dnmkZ6l475DPNdBxqfnXQd5uQA0FKK38ALlhXT8Bj727J9NRhMvsHdTMwsDirMaulbi&#10;fg4UnLlAget+3fH+RWLbdtWGFjvtEQ2JRlqGgQQDFBaV1L+gXGAYQfX8XGNNoWo+CMBzlo7HUPnW&#10;b8aTsxFs9P7Nav8GCwKqoEwjFJZL6yee81vIK8C9YL4D7CjXUdEzzndUGDe+wLvR6ObZ/t6/3w3w&#10;xW8AAAD//wMAUEsDBBQABgAIAAAAIQBqiRWQ3wAAAAkBAAAPAAAAZHJzL2Rvd25yZXYueG1sTI/B&#10;aoNAEIbvhb7DMoXemtVGpVrXEELbUyg0KYTcJjpRibsr7kbN23d6ao//zMc/3+SrWXdipMG11igI&#10;FwEIMqWtWlMr+N6/P72AcB5NhZ01pOBGDlbF/V2OWWUn80XjzteCS4zLUEHjfZ9J6cqGNLqF7cnw&#10;7mwHjZ7jUMtqwInLdSefgyCRGlvDFxrsadNQedldtYKPCaf1Mnwbt5fz5nbcx5+HbUhKPT7M61cQ&#10;nmb/B8OvPqtDwU4nezWVEx3nJGZSQbSMUxAMpBEPTgriJEpBFrn8/0HxAwAA//8DAFBLAQItABQA&#10;BgAIAAAAIQC2gziS/gAAAOEBAAATAAAAAAAAAAAAAAAAAAAAAABbQ29udGVudF9UeXBlc10ueG1s&#10;UEsBAi0AFAAGAAgAAAAhADj9If/WAAAAlAEAAAsAAAAAAAAAAAAAAAAALwEAAF9yZWxzLy5yZWxz&#10;UEsBAi0AFAAGAAgAAAAhAESMpxlAAwAACAgAAA4AAAAAAAAAAAAAAAAALgIAAGRycy9lMm9Eb2Mu&#10;eG1sUEsBAi0AFAAGAAgAAAAhAGqJFZDfAAAACQEAAA8AAAAAAAAAAAAAAAAAmgUAAGRycy9kb3du&#10;cmV2LnhtbFBLBQYAAAAABAAEAPMAAACmBgAAAAA=&#10;">
                <v:shapetype id="_x0000_t32" coordsize="21600,21600" o:spt="32" o:oned="t" path="m,l21600,21600e" filled="f">
                  <v:path arrowok="t" fillok="f" o:connecttype="none"/>
                  <o:lock v:ext="edit" shapetype="t"/>
                </v:shapetype>
                <v:shape id="Straight Arrow Connector 23560" o:spid="_x0000_s1053" type="#_x0000_t32" style="position:absolute;left:2476;width:0;height:8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7yL8UAAADeAAAADwAAAGRycy9kb3ducmV2LnhtbESPy2oCMRSG94W+QzhCN0UzWjrI1ChS&#10;sOhC8Ea7PUxOJ4OTkzGJ4/TtzaLg8ue/8c0WvW1ERz7UjhWMRxkI4tLpmisFp+NqOAURIrLGxjEp&#10;+KMAi/nz0wwL7W68p+4QK5FGOBSowMTYFlKG0pDFMHItcfJ+nbcYk/SV1B5vadw2cpJlubRYc3ow&#10;2NKnofJ8uFoFO9fuXi/d2OsuN1+b7+3Pkjes1MugX36AiNTHR/i/vdYKJm/veQJIOAkF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7yL8UAAADeAAAADwAAAAAAAAAA&#10;AAAAAAChAgAAZHJzL2Rvd25yZXYueG1sUEsFBgAAAAAEAAQA+QAAAJMDAAAAAA==&#10;" strokecolor="black [3213]" strokeweight="1.5pt">
                  <v:stroke endarrow="classic" endarrowwidth="wide" endarrowlength="long"/>
                </v:shape>
                <v:shape id="_x0000_s1054" type="#_x0000_t202" style="position:absolute;top:1714;width:495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nzsYA&#10;AADeAAAADwAAAGRycy9kb3ducmV2LnhtbESPQWvCQBSE7wX/w/IKvdVdrYqN2YgoBU8tRi14e2Sf&#10;SWj2bchuTfrvu4WCx2FmvmHS9WAbcaPO1441TMYKBHHhTM2lhtPx7XkJwgdkg41j0vBDHtbZ6CHF&#10;xLieD3TLQykihH2CGqoQ2kRKX1Rk0Y9dSxy9q+sshii7UpoO+wi3jZwqtZAWa44LFba0raj4yr+t&#10;hvP79fI5Ux/lzs7b3g1Ksn2VWj89DpsViEBDuIf/23ujYfoyX0zg7068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8nzsYAAADeAAAADwAAAAAAAAAAAAAAAACYAgAAZHJz&#10;L2Rvd25yZXYueG1sUEsFBgAAAAAEAAQA9QAAAIsDAAAAAA==&#10;" filled="f" stroked="f">
                  <v:textbox>
                    <w:txbxContent>
                      <w:p w:rsidR="004941CC" w:rsidRPr="004E440B" w:rsidRDefault="004941CC" w:rsidP="00A152D8">
                        <w:pPr>
                          <w:jc w:val="center"/>
                          <w:rPr>
                            <w:rFonts w:ascii="Arial" w:hAnsi="Arial" w:cs="Arial"/>
                            <w:sz w:val="56"/>
                            <w:szCs w:val="56"/>
                          </w:rPr>
                        </w:pPr>
                        <w:r>
                          <w:rPr>
                            <w:rFonts w:ascii="Arial" w:hAnsi="Arial" w:cs="Arial"/>
                            <w:sz w:val="56"/>
                            <w:szCs w:val="56"/>
                          </w:rPr>
                          <w:t>N</w:t>
                        </w:r>
                      </w:p>
                    </w:txbxContent>
                  </v:textbox>
                </v:shape>
              </v:group>
            </w:pict>
          </mc:Fallback>
        </mc:AlternateContent>
      </w:r>
      <w:r>
        <w:rPr>
          <w:rFonts w:ascii="Arial" w:hAnsi="Arial" w:cs="Arial"/>
          <w:noProof/>
          <w:sz w:val="20"/>
          <w:szCs w:val="20"/>
          <w:lang w:eastAsia="en-US"/>
        </w:rPr>
        <mc:AlternateContent>
          <mc:Choice Requires="wps">
            <w:drawing>
              <wp:anchor distT="0" distB="0" distL="114300" distR="114300" simplePos="0" relativeHeight="251702272" behindDoc="0" locked="0" layoutInCell="1" allowOverlap="1" wp14:anchorId="69B41A63" wp14:editId="3D653F2D">
                <wp:simplePos x="0" y="0"/>
                <wp:positionH relativeFrom="column">
                  <wp:posOffset>133350</wp:posOffset>
                </wp:positionH>
                <wp:positionV relativeFrom="paragraph">
                  <wp:posOffset>3854450</wp:posOffset>
                </wp:positionV>
                <wp:extent cx="1895475" cy="0"/>
                <wp:effectExtent l="0" t="19050" r="9525" b="19050"/>
                <wp:wrapNone/>
                <wp:docPr id="23562" name="Straight Connector 23562"/>
                <wp:cNvGraphicFramePr/>
                <a:graphic xmlns:a="http://schemas.openxmlformats.org/drawingml/2006/main">
                  <a:graphicData uri="http://schemas.microsoft.com/office/word/2010/wordprocessingShape">
                    <wps:wsp>
                      <wps:cNvCnPr/>
                      <wps:spPr>
                        <a:xfrm>
                          <a:off x="0" y="0"/>
                          <a:ext cx="1895475"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3562"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303.5pt" to="159.7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X/s3gEAABUEAAAOAAAAZHJzL2Uyb0RvYy54bWysU02P2yAQvVfqf0DcG8fZZj+sOHvIanup&#10;2qjb/gAWQ4wEDBponPz7DjhxVtuqUle9YA8z7zHvMazuD86yvcJowLe8ns05U15CZ/yu5T++P364&#10;5Swm4TthwauWH1Xk9+v371ZDaNQCerCdQkYkPjZDaHmfUmiqKspeORFnEJSnpAZ0IlGIu6pDMRC7&#10;s9ViPr+uBsAuIEgVI+0+jEm+LvxaK5m+ah1VYrbl1FsqK5b1Oa/VeiWaHYrQG3lqQ7yhCyeMp0Mn&#10;qgeRBPuJ5jcqZyRCBJ1mElwFWhupigZSU89fqXnqRVBFC5kTw2RT/H+08st+i8x0LV9cLa8XnHnh&#10;6JqeEgqz6xPbgPdkIiAb8+TXEGJDsI3f4imKYYtZ/EGjy1+SxQ7F4+PksTokJmmzvr1bfrxZcibP&#10;ueoCDBjTJwWO5Z+WW+OzfNGI/eeY6DAqPZfkbevZ0PKr+mY5L2URrOkejbU5WUZIbSyyvaDLT4c6&#10;XzYxvKiiyHrazJJGEeUvHa0a+b8pTebktscD8lheOIWUyqczr/VUnWGaOpiAp87+BjzVZ6gqI/sv&#10;4AlRTgafJrAzHvBPbV+s0GP92YFRd7bgGbpjud5iDc1ece70TvJwv4wL/PKa178AAAD//wMAUEsD&#10;BBQABgAIAAAAIQCA9KZD3wAAAAoBAAAPAAAAZHJzL2Rvd25yZXYueG1sTI9BS8NAEIXvgv9hGcGL&#10;2N1UGjVmUyTowYOCbcHrNNlmg9nZsLtt03/vCEK9zcx7vPleuZzcIA4mxN6ThmymQBhqfNtTp2Gz&#10;fr19ABETUouDJ6PhZCIsq8uLEovWH+nTHFapExxCsUANNqWxkDI21jiMMz8aYm3ng8PEa+hkG/DI&#10;4W6Qc6Vy6bAn/mBxNLU1zfdq7zR8yPrrze1e3nEdVO7rm35j7Unr66vp+QlEMlM6m+EXn9GhYqat&#10;31MbxaBhnnGVpCFX9zyw4S57XIDY/l1kVcr/FaofAAAA//8DAFBLAQItABQABgAIAAAAIQC2gziS&#10;/gAAAOEBAAATAAAAAAAAAAAAAAAAAAAAAABbQ29udGVudF9UeXBlc10ueG1sUEsBAi0AFAAGAAgA&#10;AAAhADj9If/WAAAAlAEAAAsAAAAAAAAAAAAAAAAALwEAAF9yZWxzLy5yZWxzUEsBAi0AFAAGAAgA&#10;AAAhAJ8Rf+zeAQAAFQQAAA4AAAAAAAAAAAAAAAAALgIAAGRycy9lMm9Eb2MueG1sUEsBAi0AFAAG&#10;AAgAAAAhAID0pkPfAAAACgEAAA8AAAAAAAAAAAAAAAAAOAQAAGRycy9kb3ducmV2LnhtbFBLBQYA&#10;AAAABAAEAPMAAABEBQAAAAA=&#10;" strokecolor="black [3213]" strokeweight="2.5pt"/>
            </w:pict>
          </mc:Fallback>
        </mc:AlternateContent>
      </w:r>
      <w:r w:rsidRPr="00930CAA">
        <w:rPr>
          <w:rFonts w:ascii="Arial" w:hAnsi="Arial" w:cs="Arial"/>
          <w:b/>
          <w:noProof/>
          <w:sz w:val="16"/>
          <w:szCs w:val="16"/>
          <w:lang w:eastAsia="en-US"/>
        </w:rPr>
        <mc:AlternateContent>
          <mc:Choice Requires="wps">
            <w:drawing>
              <wp:anchor distT="0" distB="0" distL="114300" distR="114300" simplePos="0" relativeHeight="251700224" behindDoc="0" locked="0" layoutInCell="1" allowOverlap="1" wp14:anchorId="70357ACF" wp14:editId="4EB552C1">
                <wp:simplePos x="0" y="0"/>
                <wp:positionH relativeFrom="column">
                  <wp:posOffset>2266950</wp:posOffset>
                </wp:positionH>
                <wp:positionV relativeFrom="paragraph">
                  <wp:posOffset>3669030</wp:posOffset>
                </wp:positionV>
                <wp:extent cx="1076325" cy="1403985"/>
                <wp:effectExtent l="0" t="0" r="0" b="0"/>
                <wp:wrapNone/>
                <wp:docPr id="23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03985"/>
                        </a:xfrm>
                        <a:prstGeom prst="rect">
                          <a:avLst/>
                        </a:prstGeom>
                        <a:noFill/>
                        <a:ln w="9525">
                          <a:noFill/>
                          <a:miter lim="800000"/>
                          <a:headEnd/>
                          <a:tailEnd/>
                        </a:ln>
                      </wps:spPr>
                      <wps:txbx>
                        <w:txbxContent>
                          <w:p w:rsidR="004941CC" w:rsidRPr="00564744" w:rsidRDefault="004941CC" w:rsidP="00A152D8">
                            <w:pPr>
                              <w:jc w:val="center"/>
                              <w:rPr>
                                <w:rFonts w:ascii="Arial" w:hAnsi="Arial" w:cs="Arial"/>
                                <w:b/>
                                <w:color w:val="FFFF00"/>
                                <w:sz w:val="20"/>
                                <w:szCs w:val="20"/>
                              </w:rPr>
                            </w:pPr>
                            <w:r w:rsidRPr="00564744">
                              <w:rPr>
                                <w:rFonts w:ascii="Arial" w:hAnsi="Arial" w:cs="Arial"/>
                                <w:b/>
                                <w:color w:val="FFFF00"/>
                                <w:sz w:val="20"/>
                                <w:szCs w:val="20"/>
                              </w:rPr>
                              <w:t>Cave at</w:t>
                            </w:r>
                          </w:p>
                          <w:p w:rsidR="004941CC" w:rsidRPr="00564744" w:rsidRDefault="004941CC" w:rsidP="00A152D8">
                            <w:pPr>
                              <w:jc w:val="center"/>
                              <w:rPr>
                                <w:rFonts w:ascii="Arial" w:hAnsi="Arial" w:cs="Arial"/>
                                <w:b/>
                                <w:color w:val="FFFF00"/>
                                <w:sz w:val="20"/>
                                <w:szCs w:val="20"/>
                              </w:rPr>
                            </w:pPr>
                            <w:r w:rsidRPr="00564744">
                              <w:rPr>
                                <w:rFonts w:ascii="Arial" w:hAnsi="Arial" w:cs="Arial"/>
                                <w:b/>
                                <w:color w:val="FFFF00"/>
                                <w:sz w:val="20"/>
                                <w:szCs w:val="20"/>
                              </w:rPr>
                              <w:t>Sequiota Park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178.5pt;margin-top:288.9pt;width:84.75pt;height:110.5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RAEgIAAP8DAAAOAAAAZHJzL2Uyb0RvYy54bWysU9uO2yAQfa/Uf0C8N3aceDex4qy2u01V&#10;aXuRdvsBBOMYFRgKJHb69R1wkkbbt6p+QIwHzsw5c1jdDVqRg3BegqnpdJJTIgyHRppdTb+/bN4t&#10;KPGBmYYpMKKmR+Hp3frtm1VvK1FAB6oRjiCI8VVva9qFYKss87wTmvkJWGEw2YLTLGDodlnjWI/o&#10;WmVFnt9kPbjGOuDCe/z7OCbpOuG3reDha9t6EYiqKfYW0urSuo1rtl6xaueY7SQ/tcH+oQvNpMGi&#10;F6hHFhjZO/kXlJbcgYc2TDjoDNpWcpE4IJtp/orNc8esSFxQHG8vMvn/B8u/HL45IpuaFrOyLCkx&#10;TOOYXsQQyHsYSBEV6q2v8OCzxaNhwN846cTW2yfgPzwx8NAxsxP3zkHfCdZgh9N4M7u6OuL4CLLt&#10;P0ODZdg+QAIaWqejfCgIQXSc1PEyndgKjyXz25tZgS1yzE3n+Wy5KFMNVp2vW+fDRwGaxE1NHY4/&#10;wbPDkw+xHVadj8RqBjZSqWQBZUhf02WJ+K8yWgZ0qJK6pos8fqNnIssPpkmXA5Nq3GMBZU60I9OR&#10;cxi2w6jx7VnOLTRHFMLB6Eh8QbjpwP2ipEc31tT/3DMnKFGfDIq5nM7n0b4pmJe3BQbuOrO9zjDD&#10;EaqmgZJx+xCS5SMzb+9R9I1McsTpjJ2cekaXJZVOLyLa+DpOp/682/VvAAAA//8DAFBLAwQUAAYA&#10;CAAAACEAalUrmeAAAAALAQAADwAAAGRycy9kb3ducmV2LnhtbEyPy07DMBBF90j8gzVI7KhDUOo2&#10;ZFJVqC1LoESs3dgkEfFDtpuGv2dYwXI0V/eeU21mM7JJhzg4i3C/yIBp2zo12A6hed/frYDFJK2S&#10;o7Ma4VtH2NTXV5UslbvYNz0dU8eoxMZSIvQp+ZLz2PbayLhwXlv6fbpgZKIzdFwFeaFyM/I8y5bc&#10;yMHSQi+9fup1+3U8GwSf/EE8h5fX7W4/Zc3HocmHbod4ezNvH4ElPae/MPziEzrUxHRyZ6siGxEe&#10;CkEuCaEQghwoUeTLAtgJQaxXa+B1xf871D8AAAD//wMAUEsBAi0AFAAGAAgAAAAhALaDOJL+AAAA&#10;4QEAABMAAAAAAAAAAAAAAAAAAAAAAFtDb250ZW50X1R5cGVzXS54bWxQSwECLQAUAAYACAAAACEA&#10;OP0h/9YAAACUAQAACwAAAAAAAAAAAAAAAAAvAQAAX3JlbHMvLnJlbHNQSwECLQAUAAYACAAAACEA&#10;wrxEQBICAAD/AwAADgAAAAAAAAAAAAAAAAAuAgAAZHJzL2Uyb0RvYy54bWxQSwECLQAUAAYACAAA&#10;ACEAalUrmeAAAAALAQAADwAAAAAAAAAAAAAAAABsBAAAZHJzL2Rvd25yZXYueG1sUEsFBgAAAAAE&#10;AAQA8wAAAHkFAAAAAA==&#10;" filled="f" stroked="f">
                <v:textbox style="mso-fit-shape-to-text:t">
                  <w:txbxContent>
                    <w:p w:rsidR="004941CC" w:rsidRPr="00564744" w:rsidRDefault="004941CC" w:rsidP="00A152D8">
                      <w:pPr>
                        <w:jc w:val="center"/>
                        <w:rPr>
                          <w:rFonts w:ascii="Arial" w:hAnsi="Arial" w:cs="Arial"/>
                          <w:b/>
                          <w:color w:val="FFFF00"/>
                          <w:sz w:val="20"/>
                          <w:szCs w:val="20"/>
                        </w:rPr>
                      </w:pPr>
                      <w:r w:rsidRPr="00564744">
                        <w:rPr>
                          <w:rFonts w:ascii="Arial" w:hAnsi="Arial" w:cs="Arial"/>
                          <w:b/>
                          <w:color w:val="FFFF00"/>
                          <w:sz w:val="20"/>
                          <w:szCs w:val="20"/>
                        </w:rPr>
                        <w:t>Cave at</w:t>
                      </w:r>
                    </w:p>
                    <w:p w:rsidR="004941CC" w:rsidRPr="00564744" w:rsidRDefault="004941CC" w:rsidP="00A152D8">
                      <w:pPr>
                        <w:jc w:val="center"/>
                        <w:rPr>
                          <w:rFonts w:ascii="Arial" w:hAnsi="Arial" w:cs="Arial"/>
                          <w:b/>
                          <w:color w:val="FFFF00"/>
                          <w:sz w:val="20"/>
                          <w:szCs w:val="20"/>
                        </w:rPr>
                      </w:pPr>
                      <w:r w:rsidRPr="00564744">
                        <w:rPr>
                          <w:rFonts w:ascii="Arial" w:hAnsi="Arial" w:cs="Arial"/>
                          <w:b/>
                          <w:color w:val="FFFF00"/>
                          <w:sz w:val="20"/>
                          <w:szCs w:val="20"/>
                        </w:rPr>
                        <w:t>Sequiota Park</w:t>
                      </w:r>
                    </w:p>
                  </w:txbxContent>
                </v:textbox>
              </v:shape>
            </w:pict>
          </mc:Fallback>
        </mc:AlternateContent>
      </w:r>
      <w:r>
        <w:rPr>
          <w:rFonts w:ascii="Arial" w:hAnsi="Arial" w:cs="Arial"/>
          <w:noProof/>
          <w:sz w:val="20"/>
          <w:szCs w:val="20"/>
          <w:lang w:eastAsia="en-US"/>
        </w:rPr>
        <w:drawing>
          <wp:inline distT="0" distB="0" distL="0" distR="0" wp14:anchorId="1D34A42F" wp14:editId="078B7266">
            <wp:extent cx="5910209" cy="4046220"/>
            <wp:effectExtent l="19050" t="19050" r="14605" b="11430"/>
            <wp:docPr id="23554" name="Picture 2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bmp"/>
                    <pic:cNvPicPr/>
                  </pic:nvPicPr>
                  <pic:blipFill rotWithShape="1">
                    <a:blip r:embed="rId26">
                      <a:extLst>
                        <a:ext uri="{BEBA8EAE-BF5A-486C-A8C5-ECC9F3942E4B}">
                          <a14:imgProps xmlns:a14="http://schemas.microsoft.com/office/drawing/2010/main">
                            <a14:imgLayer r:embed="rId27">
                              <a14:imgEffect>
                                <a14:sharpenSoften amount="20000"/>
                              </a14:imgEffect>
                            </a14:imgLayer>
                          </a14:imgProps>
                        </a:ext>
                        <a:ext uri="{28A0092B-C50C-407E-A947-70E740481C1C}">
                          <a14:useLocalDpi xmlns:a14="http://schemas.microsoft.com/office/drawing/2010/main" val="0"/>
                        </a:ext>
                      </a:extLst>
                    </a:blip>
                    <a:srcRect l="13846" t="22013" r="2611" b="3591"/>
                    <a:stretch/>
                  </pic:blipFill>
                  <pic:spPr bwMode="auto">
                    <a:xfrm>
                      <a:off x="0" y="0"/>
                      <a:ext cx="5912977" cy="40481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152D8" w:rsidRPr="000F2FC4" w:rsidRDefault="00A152D8" w:rsidP="00A152D8">
      <w:pPr>
        <w:jc w:val="both"/>
        <w:rPr>
          <w:rFonts w:ascii="Arial" w:hAnsi="Arial" w:cs="Arial"/>
          <w:sz w:val="16"/>
          <w:szCs w:val="16"/>
        </w:rPr>
      </w:pPr>
    </w:p>
    <w:p w:rsidR="00A152D8" w:rsidRPr="000F2FC4" w:rsidRDefault="00A152D8" w:rsidP="00A152D8">
      <w:pPr>
        <w:ind w:left="288" w:hanging="288"/>
        <w:jc w:val="both"/>
        <w:rPr>
          <w:rFonts w:ascii="Arial" w:hAnsi="Arial" w:cs="Arial"/>
          <w:sz w:val="16"/>
          <w:szCs w:val="16"/>
        </w:rPr>
      </w:pPr>
      <w:r w:rsidRPr="00350EA9">
        <w:rPr>
          <w:rFonts w:ascii="Arial" w:hAnsi="Arial" w:cs="Arial"/>
          <w:b/>
          <w:sz w:val="16"/>
          <w:szCs w:val="16"/>
        </w:rPr>
        <w:t xml:space="preserve">Figure </w:t>
      </w:r>
      <w:r w:rsidR="00C96266" w:rsidRPr="00350EA9">
        <w:rPr>
          <w:rFonts w:ascii="Arial" w:hAnsi="Arial" w:cs="Arial"/>
          <w:b/>
          <w:sz w:val="16"/>
          <w:szCs w:val="16"/>
        </w:rPr>
        <w:t>5</w:t>
      </w:r>
      <w:r w:rsidRPr="00350EA9">
        <w:rPr>
          <w:rFonts w:ascii="Arial" w:hAnsi="Arial" w:cs="Arial"/>
          <w:sz w:val="16"/>
          <w:szCs w:val="16"/>
        </w:rPr>
        <w:t>.  Dye</w:t>
      </w:r>
      <w:r>
        <w:rPr>
          <w:rFonts w:ascii="Arial" w:hAnsi="Arial" w:cs="Arial"/>
          <w:sz w:val="16"/>
          <w:szCs w:val="16"/>
        </w:rPr>
        <w:t xml:space="preserve"> traces showing migration routes of water from dye injection points (green dots) to dye recovery points (magenta dots) along hypothetical straight-line subterranean pathways (magenta lines) in southeastern Springfield, Greene County, Missouri. Graphic generated on-line using GeoSTRAT application of Missouri Geological Survey (2017).</w:t>
      </w:r>
    </w:p>
    <w:p w:rsidR="00A152D8" w:rsidRPr="006C4B35" w:rsidRDefault="00A152D8" w:rsidP="00A152D8">
      <w:pPr>
        <w:jc w:val="both"/>
        <w:rPr>
          <w:rFonts w:ascii="Arial" w:hAnsi="Arial" w:cs="Arial"/>
          <w:sz w:val="20"/>
          <w:szCs w:val="20"/>
        </w:rPr>
      </w:pPr>
    </w:p>
    <w:p w:rsidR="00A152D8" w:rsidRPr="006C4B35" w:rsidRDefault="00A152D8" w:rsidP="00A152D8">
      <w:pPr>
        <w:ind w:firstLine="288"/>
        <w:jc w:val="both"/>
        <w:rPr>
          <w:rFonts w:ascii="Arial" w:hAnsi="Arial" w:cs="Arial"/>
          <w:sz w:val="20"/>
          <w:szCs w:val="20"/>
        </w:rPr>
      </w:pPr>
      <w:r>
        <w:rPr>
          <w:rFonts w:ascii="Arial" w:hAnsi="Arial" w:cs="Arial"/>
          <w:sz w:val="20"/>
          <w:szCs w:val="20"/>
        </w:rPr>
        <w:t>Multiple</w:t>
      </w:r>
      <w:r w:rsidRPr="006C4B35">
        <w:rPr>
          <w:rFonts w:ascii="Arial" w:hAnsi="Arial" w:cs="Arial"/>
          <w:sz w:val="20"/>
          <w:szCs w:val="20"/>
        </w:rPr>
        <w:t xml:space="preserve"> accounts identify the cave in Sequiota Park as having an earlier name of Fisher’s Cave (Bretz, 1956) and possibly some other names related to various landowners through the years.</w:t>
      </w:r>
      <w:r>
        <w:rPr>
          <w:rFonts w:ascii="Arial" w:hAnsi="Arial" w:cs="Arial"/>
          <w:sz w:val="20"/>
          <w:szCs w:val="20"/>
        </w:rPr>
        <w:t xml:space="preserve"> </w:t>
      </w:r>
      <w:r w:rsidRPr="006C4B35">
        <w:rPr>
          <w:rFonts w:ascii="Arial" w:hAnsi="Arial" w:cs="Arial"/>
          <w:sz w:val="20"/>
          <w:szCs w:val="20"/>
        </w:rPr>
        <w:t>Sometime in the late 1800s, at least one landowner started giving boat tours of the cave and improving the area around the cave.</w:t>
      </w:r>
      <w:r>
        <w:rPr>
          <w:rFonts w:ascii="Arial" w:hAnsi="Arial" w:cs="Arial"/>
          <w:sz w:val="20"/>
          <w:szCs w:val="20"/>
        </w:rPr>
        <w:t xml:space="preserve"> </w:t>
      </w:r>
      <w:r w:rsidRPr="006C4B35">
        <w:rPr>
          <w:rFonts w:ascii="Arial" w:hAnsi="Arial" w:cs="Arial"/>
          <w:sz w:val="20"/>
          <w:szCs w:val="20"/>
        </w:rPr>
        <w:t>In fact, the area became so popular that the Frisco Railway is reported to have offered weekend excursion trains from Springf</w:t>
      </w:r>
      <w:r>
        <w:rPr>
          <w:rFonts w:ascii="Arial" w:hAnsi="Arial" w:cs="Arial"/>
          <w:sz w:val="20"/>
          <w:szCs w:val="20"/>
        </w:rPr>
        <w:t>ield to Sequiota Park from 1914 to</w:t>
      </w:r>
      <w:r w:rsidRPr="006C4B35">
        <w:rPr>
          <w:rFonts w:ascii="Arial" w:hAnsi="Arial" w:cs="Arial"/>
          <w:sz w:val="20"/>
          <w:szCs w:val="20"/>
        </w:rPr>
        <w:t xml:space="preserve">1917 </w:t>
      </w:r>
      <w:r w:rsidRPr="00365B02">
        <w:rPr>
          <w:rFonts w:ascii="Arial" w:hAnsi="Arial" w:cs="Arial"/>
          <w:color w:val="000000" w:themeColor="text1"/>
          <w:sz w:val="20"/>
          <w:szCs w:val="20"/>
        </w:rPr>
        <w:t>(Anon., 201</w:t>
      </w:r>
      <w:r>
        <w:rPr>
          <w:rFonts w:ascii="Arial" w:hAnsi="Arial" w:cs="Arial"/>
          <w:color w:val="000000" w:themeColor="text1"/>
          <w:sz w:val="20"/>
          <w:szCs w:val="20"/>
        </w:rPr>
        <w:t>6</w:t>
      </w:r>
      <w:r w:rsidRPr="006C4B35">
        <w:rPr>
          <w:rFonts w:ascii="Arial" w:hAnsi="Arial" w:cs="Arial"/>
          <w:sz w:val="20"/>
          <w:szCs w:val="20"/>
        </w:rPr>
        <w:t>).</w:t>
      </w:r>
    </w:p>
    <w:p w:rsidR="00A152D8" w:rsidRPr="006C4B35" w:rsidRDefault="00A152D8" w:rsidP="00A152D8">
      <w:pPr>
        <w:ind w:firstLine="288"/>
        <w:jc w:val="both"/>
        <w:rPr>
          <w:rFonts w:ascii="Arial" w:hAnsi="Arial" w:cs="Arial"/>
          <w:sz w:val="20"/>
          <w:szCs w:val="20"/>
        </w:rPr>
      </w:pPr>
      <w:r w:rsidRPr="006C4B35">
        <w:rPr>
          <w:rFonts w:ascii="Arial" w:hAnsi="Arial" w:cs="Arial"/>
          <w:sz w:val="20"/>
          <w:szCs w:val="20"/>
        </w:rPr>
        <w:t xml:space="preserve">Around 1920, the </w:t>
      </w:r>
      <w:r>
        <w:rPr>
          <w:rFonts w:ascii="Arial" w:hAnsi="Arial" w:cs="Arial"/>
          <w:sz w:val="20"/>
          <w:szCs w:val="20"/>
        </w:rPr>
        <w:t>S</w:t>
      </w:r>
      <w:r w:rsidRPr="006C4B35">
        <w:rPr>
          <w:rFonts w:ascii="Arial" w:hAnsi="Arial" w:cs="Arial"/>
          <w:sz w:val="20"/>
          <w:szCs w:val="20"/>
        </w:rPr>
        <w:t>tate of Missouri bought the property and began to develop the state’s second fish hatchery (the first one was in Forest Park, near St. Louis) on the site, making use of the cool water from the cave.</w:t>
      </w:r>
      <w:r>
        <w:rPr>
          <w:rFonts w:ascii="Arial" w:hAnsi="Arial" w:cs="Arial"/>
          <w:sz w:val="20"/>
          <w:szCs w:val="20"/>
        </w:rPr>
        <w:t xml:space="preserve"> </w:t>
      </w:r>
      <w:r w:rsidRPr="006C4B35">
        <w:rPr>
          <w:rFonts w:ascii="Arial" w:hAnsi="Arial" w:cs="Arial"/>
          <w:sz w:val="20"/>
          <w:szCs w:val="20"/>
        </w:rPr>
        <w:t>The state fish hatchery operated at the site until 1959, at which t</w:t>
      </w:r>
      <w:r>
        <w:rPr>
          <w:rFonts w:ascii="Arial" w:hAnsi="Arial" w:cs="Arial"/>
          <w:sz w:val="20"/>
          <w:szCs w:val="20"/>
        </w:rPr>
        <w:t>ime</w:t>
      </w:r>
      <w:r w:rsidRPr="006C4B35">
        <w:rPr>
          <w:rFonts w:ascii="Arial" w:hAnsi="Arial" w:cs="Arial"/>
          <w:sz w:val="20"/>
          <w:szCs w:val="20"/>
        </w:rPr>
        <w:t xml:space="preserve"> it </w:t>
      </w:r>
      <w:r>
        <w:rPr>
          <w:rFonts w:ascii="Arial" w:hAnsi="Arial" w:cs="Arial"/>
          <w:sz w:val="20"/>
          <w:szCs w:val="20"/>
        </w:rPr>
        <w:t xml:space="preserve">was </w:t>
      </w:r>
      <w:r w:rsidRPr="006C4B35">
        <w:rPr>
          <w:rFonts w:ascii="Arial" w:hAnsi="Arial" w:cs="Arial"/>
          <w:sz w:val="20"/>
          <w:szCs w:val="20"/>
        </w:rPr>
        <w:t>moved</w:t>
      </w:r>
      <w:r>
        <w:rPr>
          <w:rFonts w:ascii="Arial" w:hAnsi="Arial" w:cs="Arial"/>
          <w:sz w:val="20"/>
          <w:szCs w:val="20"/>
        </w:rPr>
        <w:t xml:space="preserve"> south</w:t>
      </w:r>
      <w:r w:rsidRPr="006C4B35">
        <w:rPr>
          <w:rFonts w:ascii="Arial" w:hAnsi="Arial" w:cs="Arial"/>
          <w:sz w:val="20"/>
          <w:szCs w:val="20"/>
        </w:rPr>
        <w:t xml:space="preserve"> to its present location near Table Rock Dam in Taney County. At that time, the state donated the Sequiota property to Springfield for a public park, and it has remained in that status ever since.</w:t>
      </w:r>
    </w:p>
    <w:p w:rsidR="00A152D8" w:rsidRPr="006C4B35" w:rsidRDefault="00A152D8" w:rsidP="00A152D8">
      <w:pPr>
        <w:jc w:val="both"/>
        <w:rPr>
          <w:rFonts w:ascii="Arial" w:hAnsi="Arial" w:cs="Arial"/>
          <w:sz w:val="20"/>
          <w:szCs w:val="20"/>
        </w:rPr>
      </w:pPr>
    </w:p>
    <w:p w:rsidR="00A152D8" w:rsidRPr="006C4B35" w:rsidRDefault="00A152D8" w:rsidP="00A152D8">
      <w:pPr>
        <w:jc w:val="both"/>
        <w:rPr>
          <w:rFonts w:ascii="Arial" w:hAnsi="Arial" w:cs="Arial"/>
          <w:sz w:val="20"/>
          <w:szCs w:val="20"/>
        </w:rPr>
      </w:pPr>
      <w:r w:rsidRPr="006C4B35">
        <w:rPr>
          <w:rFonts w:ascii="Arial" w:hAnsi="Arial" w:cs="Arial"/>
          <w:b/>
          <w:sz w:val="22"/>
          <w:szCs w:val="22"/>
        </w:rPr>
        <w:t>Features and Issues</w:t>
      </w:r>
    </w:p>
    <w:p w:rsidR="00A152D8" w:rsidRPr="006C4B35" w:rsidRDefault="00A152D8" w:rsidP="00A152D8">
      <w:pPr>
        <w:ind w:firstLine="288"/>
        <w:jc w:val="both"/>
        <w:rPr>
          <w:rFonts w:ascii="Arial" w:hAnsi="Arial" w:cs="Arial"/>
          <w:sz w:val="20"/>
          <w:szCs w:val="20"/>
        </w:rPr>
      </w:pPr>
      <w:r w:rsidRPr="006C4B35">
        <w:rPr>
          <w:rFonts w:ascii="Arial" w:hAnsi="Arial" w:cs="Arial"/>
          <w:sz w:val="20"/>
          <w:szCs w:val="20"/>
        </w:rPr>
        <w:t xml:space="preserve">One of the earliest environmental management issues reported for Sequiota </w:t>
      </w:r>
      <w:r>
        <w:rPr>
          <w:rFonts w:ascii="Arial" w:hAnsi="Arial" w:cs="Arial"/>
          <w:sz w:val="20"/>
          <w:szCs w:val="20"/>
        </w:rPr>
        <w:t>c</w:t>
      </w:r>
      <w:r w:rsidRPr="006C4B35">
        <w:rPr>
          <w:rFonts w:ascii="Arial" w:hAnsi="Arial" w:cs="Arial"/>
          <w:sz w:val="20"/>
          <w:szCs w:val="20"/>
        </w:rPr>
        <w:t>ave w</w:t>
      </w:r>
      <w:r>
        <w:rPr>
          <w:rFonts w:ascii="Arial" w:hAnsi="Arial" w:cs="Arial"/>
          <w:sz w:val="20"/>
          <w:szCs w:val="20"/>
        </w:rPr>
        <w:t>as</w:t>
      </w:r>
      <w:r w:rsidRPr="006C4B35">
        <w:rPr>
          <w:rFonts w:ascii="Arial" w:hAnsi="Arial" w:cs="Arial"/>
          <w:sz w:val="20"/>
          <w:szCs w:val="20"/>
        </w:rPr>
        <w:t xml:space="preserve"> widespread concern in the 1970s that the cave water smelled like raw sewage and that possibly the water was </w:t>
      </w:r>
      <w:r w:rsidRPr="006C4B35">
        <w:rPr>
          <w:rFonts w:ascii="Arial" w:hAnsi="Arial" w:cs="Arial"/>
          <w:sz w:val="20"/>
          <w:szCs w:val="20"/>
        </w:rPr>
        <w:lastRenderedPageBreak/>
        <w:t xml:space="preserve">essentially sewage from septic tanks in housing developed to the east of the cave. These concerns led to an investigation by Mr. </w:t>
      </w:r>
      <w:r w:rsidRPr="00365B02">
        <w:rPr>
          <w:rFonts w:ascii="Arial" w:hAnsi="Arial" w:cs="Arial"/>
          <w:color w:val="000000" w:themeColor="text1"/>
          <w:sz w:val="20"/>
          <w:szCs w:val="20"/>
        </w:rPr>
        <w:t xml:space="preserve">Tom Aley in 1973, </w:t>
      </w:r>
      <w:r w:rsidRPr="006C4B35">
        <w:rPr>
          <w:rFonts w:ascii="Arial" w:hAnsi="Arial" w:cs="Arial"/>
          <w:sz w:val="20"/>
          <w:szCs w:val="20"/>
        </w:rPr>
        <w:t>wh</w:t>
      </w:r>
      <w:r>
        <w:rPr>
          <w:rFonts w:ascii="Arial" w:hAnsi="Arial" w:cs="Arial"/>
          <w:sz w:val="20"/>
          <w:szCs w:val="20"/>
        </w:rPr>
        <w:t>o</w:t>
      </w:r>
      <w:r w:rsidRPr="006C4B35">
        <w:rPr>
          <w:rFonts w:ascii="Arial" w:hAnsi="Arial" w:cs="Arial"/>
          <w:sz w:val="20"/>
          <w:szCs w:val="20"/>
        </w:rPr>
        <w:t xml:space="preserve"> reported injecting dye into the urinals in the boy</w:t>
      </w:r>
      <w:r>
        <w:rPr>
          <w:rFonts w:ascii="Arial" w:hAnsi="Arial" w:cs="Arial"/>
          <w:sz w:val="20"/>
          <w:szCs w:val="20"/>
        </w:rPr>
        <w:t>’</w:t>
      </w:r>
      <w:r w:rsidRPr="006C4B35">
        <w:rPr>
          <w:rFonts w:ascii="Arial" w:hAnsi="Arial" w:cs="Arial"/>
          <w:sz w:val="20"/>
          <w:szCs w:val="20"/>
        </w:rPr>
        <w:t>s restroom of Sequiota Elementary School and detecting that dye soon after in detectors in the cave spring</w:t>
      </w:r>
      <w:r>
        <w:rPr>
          <w:rFonts w:ascii="Arial" w:hAnsi="Arial" w:cs="Arial"/>
          <w:sz w:val="20"/>
          <w:szCs w:val="20"/>
        </w:rPr>
        <w:t xml:space="preserve"> </w:t>
      </w:r>
      <w:r w:rsidRPr="00E327B4">
        <w:rPr>
          <w:rFonts w:ascii="Arial" w:hAnsi="Arial" w:cs="Arial"/>
          <w:sz w:val="20"/>
          <w:szCs w:val="20"/>
        </w:rPr>
        <w:t>(</w:t>
      </w:r>
      <w:r w:rsidRPr="00E327B4">
        <w:rPr>
          <w:rFonts w:ascii="Arial" w:hAnsi="Arial" w:cs="Arial"/>
          <w:color w:val="000000" w:themeColor="text1"/>
          <w:sz w:val="20"/>
          <w:szCs w:val="20"/>
        </w:rPr>
        <w:t>Bullard et al., 2001</w:t>
      </w:r>
      <w:r w:rsidRPr="00E327B4">
        <w:rPr>
          <w:rFonts w:ascii="Arial" w:hAnsi="Arial" w:cs="Arial"/>
          <w:sz w:val="20"/>
          <w:szCs w:val="20"/>
        </w:rPr>
        <w:t>).</w:t>
      </w:r>
      <w:r>
        <w:rPr>
          <w:rFonts w:ascii="Arial" w:hAnsi="Arial" w:cs="Arial"/>
          <w:sz w:val="20"/>
          <w:szCs w:val="20"/>
        </w:rPr>
        <w:t xml:space="preserve"> </w:t>
      </w:r>
      <w:r w:rsidRPr="006C4B35">
        <w:rPr>
          <w:rFonts w:ascii="Arial" w:hAnsi="Arial" w:cs="Arial"/>
          <w:sz w:val="20"/>
          <w:szCs w:val="20"/>
        </w:rPr>
        <w:t>After many other studies and much planning, sewer lines were installed in the housing area east of the park in the early 2000s.</w:t>
      </w:r>
      <w:r>
        <w:rPr>
          <w:rFonts w:ascii="Arial" w:hAnsi="Arial" w:cs="Arial"/>
          <w:sz w:val="20"/>
          <w:szCs w:val="20"/>
        </w:rPr>
        <w:t xml:space="preserve"> </w:t>
      </w:r>
      <w:r w:rsidRPr="006C4B35">
        <w:rPr>
          <w:rFonts w:ascii="Arial" w:hAnsi="Arial" w:cs="Arial"/>
          <w:sz w:val="20"/>
          <w:szCs w:val="20"/>
        </w:rPr>
        <w:t xml:space="preserve">One potential reason for the lengthy time to install sewers was the geologic nature of the Burlington-Keokuk </w:t>
      </w:r>
      <w:r>
        <w:rPr>
          <w:rFonts w:ascii="Arial" w:hAnsi="Arial" w:cs="Arial"/>
          <w:sz w:val="20"/>
          <w:szCs w:val="20"/>
        </w:rPr>
        <w:t>L</w:t>
      </w:r>
      <w:r w:rsidRPr="006C4B35">
        <w:rPr>
          <w:rFonts w:ascii="Arial" w:hAnsi="Arial" w:cs="Arial"/>
          <w:sz w:val="20"/>
          <w:szCs w:val="20"/>
        </w:rPr>
        <w:t>imestone in that area.</w:t>
      </w:r>
      <w:r>
        <w:rPr>
          <w:rFonts w:ascii="Arial" w:hAnsi="Arial" w:cs="Arial"/>
          <w:sz w:val="20"/>
          <w:szCs w:val="20"/>
        </w:rPr>
        <w:t xml:space="preserve"> </w:t>
      </w:r>
      <w:r w:rsidRPr="006C4B35">
        <w:rPr>
          <w:rFonts w:ascii="Arial" w:hAnsi="Arial" w:cs="Arial"/>
          <w:sz w:val="20"/>
          <w:szCs w:val="20"/>
        </w:rPr>
        <w:t>In most instances, sewer mains being run along various streets in the area encountered pinnacles of limestone which were solid enough to resist simple bulldozing or trenching methods and therefore required blasting.</w:t>
      </w:r>
      <w:r>
        <w:rPr>
          <w:rFonts w:ascii="Arial" w:hAnsi="Arial" w:cs="Arial"/>
          <w:sz w:val="20"/>
          <w:szCs w:val="20"/>
        </w:rPr>
        <w:t xml:space="preserve"> </w:t>
      </w:r>
      <w:r w:rsidRPr="006C4B35">
        <w:rPr>
          <w:rFonts w:ascii="Arial" w:hAnsi="Arial" w:cs="Arial"/>
          <w:sz w:val="20"/>
          <w:szCs w:val="20"/>
        </w:rPr>
        <w:t>The need for explosives in certain areas and locations made planning and budgeting for the sewer project difficult, let alone the actual construction.</w:t>
      </w:r>
    </w:p>
    <w:p w:rsidR="00A152D8" w:rsidRDefault="00A152D8" w:rsidP="00A152D8">
      <w:pPr>
        <w:jc w:val="both"/>
        <w:rPr>
          <w:rFonts w:ascii="Arial" w:hAnsi="Arial" w:cs="Arial"/>
          <w:sz w:val="20"/>
          <w:szCs w:val="20"/>
        </w:rPr>
      </w:pPr>
    </w:p>
    <w:p w:rsidR="00A152D8" w:rsidRDefault="00A152D8" w:rsidP="00A152D8">
      <w:pPr>
        <w:jc w:val="center"/>
        <w:rPr>
          <w:rFonts w:ascii="Arial" w:hAnsi="Arial" w:cs="Arial"/>
          <w:sz w:val="16"/>
          <w:szCs w:val="16"/>
        </w:rPr>
      </w:pPr>
      <w:r>
        <w:rPr>
          <w:noProof/>
          <w:lang w:eastAsia="en-US"/>
        </w:rPr>
        <w:drawing>
          <wp:inline distT="0" distB="0" distL="0" distR="0" wp14:anchorId="78788883" wp14:editId="4319FC3B">
            <wp:extent cx="5486400" cy="4123944"/>
            <wp:effectExtent l="19050" t="19050" r="19050" b="10160"/>
            <wp:docPr id="23556" name="Picture 4" descr="SouthCreekS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4" descr="SouthCreekSink.jpg"/>
                    <pic:cNvPicPr>
                      <a:picLocks noChangeAspect="1"/>
                    </pic:cNvPicPr>
                  </pic:nvPicPr>
                  <pic:blipFill>
                    <a:blip r:embed="rId28" cstate="print">
                      <a:extLst>
                        <a:ext uri="{BEBA8EAE-BF5A-486C-A8C5-ECC9F3942E4B}">
                          <a14:imgProps xmlns:a14="http://schemas.microsoft.com/office/drawing/2010/main">
                            <a14:imgLayer r:embed="rId29">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4123944"/>
                    </a:xfrm>
                    <a:prstGeom prst="rect">
                      <a:avLst/>
                    </a:prstGeom>
                    <a:noFill/>
                    <a:ln>
                      <a:solidFill>
                        <a:schemeClr val="tx1"/>
                      </a:solidFill>
                    </a:ln>
                    <a:extLst/>
                  </pic:spPr>
                </pic:pic>
              </a:graphicData>
            </a:graphic>
          </wp:inline>
        </w:drawing>
      </w:r>
    </w:p>
    <w:p w:rsidR="00A152D8" w:rsidRPr="00564744" w:rsidRDefault="00A152D8" w:rsidP="00A152D8">
      <w:pPr>
        <w:jc w:val="both"/>
        <w:rPr>
          <w:rFonts w:ascii="Arial" w:hAnsi="Arial" w:cs="Arial"/>
          <w:sz w:val="12"/>
          <w:szCs w:val="12"/>
        </w:rPr>
      </w:pPr>
    </w:p>
    <w:p w:rsidR="00A152D8" w:rsidRDefault="00A152D8" w:rsidP="00A152D8">
      <w:pPr>
        <w:ind w:left="288" w:hanging="288"/>
        <w:jc w:val="both"/>
      </w:pPr>
      <w:r w:rsidRPr="00350EA9">
        <w:rPr>
          <w:rFonts w:ascii="Arial" w:hAnsi="Arial" w:cs="Arial"/>
          <w:b/>
          <w:sz w:val="16"/>
          <w:szCs w:val="16"/>
        </w:rPr>
        <w:t xml:space="preserve">Figure </w:t>
      </w:r>
      <w:r w:rsidR="00C96266" w:rsidRPr="00350EA9">
        <w:rPr>
          <w:rFonts w:ascii="Arial" w:hAnsi="Arial" w:cs="Arial"/>
          <w:b/>
          <w:sz w:val="16"/>
          <w:szCs w:val="16"/>
        </w:rPr>
        <w:t>6</w:t>
      </w:r>
      <w:r w:rsidRPr="00350EA9">
        <w:rPr>
          <w:rFonts w:ascii="Arial" w:hAnsi="Arial" w:cs="Arial"/>
          <w:sz w:val="16"/>
          <w:szCs w:val="16"/>
        </w:rPr>
        <w:t>.</w:t>
      </w:r>
      <w:r w:rsidRPr="009B03CE">
        <w:rPr>
          <w:rFonts w:ascii="Arial" w:hAnsi="Arial" w:cs="Arial"/>
          <w:sz w:val="16"/>
          <w:szCs w:val="16"/>
        </w:rPr>
        <w:t xml:space="preserve">  Red clay and siltation in Sequiota </w:t>
      </w:r>
      <w:r>
        <w:rPr>
          <w:rFonts w:ascii="Arial" w:hAnsi="Arial" w:cs="Arial"/>
          <w:sz w:val="16"/>
          <w:szCs w:val="16"/>
        </w:rPr>
        <w:t>c</w:t>
      </w:r>
      <w:r w:rsidRPr="009B03CE">
        <w:rPr>
          <w:rFonts w:ascii="Arial" w:hAnsi="Arial" w:cs="Arial"/>
          <w:sz w:val="16"/>
          <w:szCs w:val="16"/>
        </w:rPr>
        <w:t>ave in 200</w:t>
      </w:r>
      <w:r>
        <w:rPr>
          <w:rFonts w:ascii="Arial" w:hAnsi="Arial" w:cs="Arial"/>
          <w:sz w:val="16"/>
          <w:szCs w:val="16"/>
        </w:rPr>
        <w:t xml:space="preserve">7.  </w:t>
      </w:r>
      <w:r w:rsidRPr="00BF6ED3">
        <w:rPr>
          <w:rFonts w:ascii="Arial" w:hAnsi="Arial" w:cs="Arial"/>
          <w:sz w:val="16"/>
          <w:szCs w:val="16"/>
        </w:rPr>
        <w:t>(D</w:t>
      </w:r>
      <w:r>
        <w:rPr>
          <w:rFonts w:ascii="Arial" w:hAnsi="Arial" w:cs="Arial"/>
          <w:sz w:val="16"/>
          <w:szCs w:val="16"/>
        </w:rPr>
        <w:t>.R</w:t>
      </w:r>
      <w:r w:rsidRPr="00BF6ED3">
        <w:rPr>
          <w:rFonts w:ascii="Arial" w:hAnsi="Arial" w:cs="Arial"/>
          <w:sz w:val="16"/>
          <w:szCs w:val="16"/>
        </w:rPr>
        <w:t>. Gouzie photo</w:t>
      </w:r>
      <w:r>
        <w:rPr>
          <w:rFonts w:ascii="Arial" w:hAnsi="Arial" w:cs="Arial"/>
          <w:sz w:val="16"/>
          <w:szCs w:val="16"/>
        </w:rPr>
        <w:t>graph</w:t>
      </w:r>
      <w:r w:rsidRPr="00BF6ED3">
        <w:rPr>
          <w:rFonts w:ascii="Arial" w:hAnsi="Arial" w:cs="Arial"/>
          <w:sz w:val="16"/>
          <w:szCs w:val="16"/>
        </w:rPr>
        <w:t>)</w:t>
      </w:r>
    </w:p>
    <w:p w:rsidR="00A152D8" w:rsidRDefault="00A152D8" w:rsidP="00A152D8">
      <w:pPr>
        <w:jc w:val="both"/>
        <w:rPr>
          <w:rFonts w:ascii="Arial" w:hAnsi="Arial" w:cs="Arial"/>
          <w:sz w:val="20"/>
          <w:szCs w:val="20"/>
        </w:rPr>
      </w:pPr>
    </w:p>
    <w:p w:rsidR="00A152D8" w:rsidRPr="006C4B35" w:rsidRDefault="00A152D8" w:rsidP="00A152D8">
      <w:pPr>
        <w:jc w:val="both"/>
        <w:rPr>
          <w:rFonts w:ascii="Arial" w:hAnsi="Arial" w:cs="Arial"/>
          <w:b/>
          <w:sz w:val="22"/>
          <w:szCs w:val="22"/>
        </w:rPr>
      </w:pPr>
      <w:r w:rsidRPr="006C4B35">
        <w:rPr>
          <w:rFonts w:ascii="Arial" w:hAnsi="Arial" w:cs="Arial"/>
          <w:b/>
          <w:sz w:val="22"/>
          <w:szCs w:val="22"/>
        </w:rPr>
        <w:t xml:space="preserve">Red Water Discharge from </w:t>
      </w:r>
      <w:r>
        <w:rPr>
          <w:rFonts w:ascii="Arial" w:hAnsi="Arial" w:cs="Arial"/>
          <w:b/>
          <w:sz w:val="22"/>
          <w:szCs w:val="22"/>
        </w:rPr>
        <w:t>M</w:t>
      </w:r>
      <w:r w:rsidRPr="006C4B35">
        <w:rPr>
          <w:rFonts w:ascii="Arial" w:hAnsi="Arial" w:cs="Arial"/>
          <w:b/>
          <w:sz w:val="22"/>
          <w:szCs w:val="22"/>
        </w:rPr>
        <w:t xml:space="preserve">ain </w:t>
      </w:r>
      <w:r>
        <w:rPr>
          <w:rFonts w:ascii="Arial" w:hAnsi="Arial" w:cs="Arial"/>
          <w:b/>
          <w:sz w:val="22"/>
          <w:szCs w:val="22"/>
        </w:rPr>
        <w:t>C</w:t>
      </w:r>
      <w:r w:rsidRPr="006C4B35">
        <w:rPr>
          <w:rFonts w:ascii="Arial" w:hAnsi="Arial" w:cs="Arial"/>
          <w:b/>
          <w:sz w:val="22"/>
          <w:szCs w:val="22"/>
        </w:rPr>
        <w:t>ave (2007)</w:t>
      </w:r>
    </w:p>
    <w:p w:rsidR="00A152D8" w:rsidRPr="006C4B35" w:rsidRDefault="00A152D8" w:rsidP="00A152D8">
      <w:pPr>
        <w:ind w:firstLine="288"/>
        <w:jc w:val="both"/>
        <w:rPr>
          <w:rFonts w:ascii="Arial" w:hAnsi="Arial" w:cs="Arial"/>
          <w:sz w:val="20"/>
          <w:szCs w:val="20"/>
        </w:rPr>
      </w:pPr>
      <w:r w:rsidRPr="006C4B35">
        <w:rPr>
          <w:rFonts w:ascii="Arial" w:hAnsi="Arial" w:cs="Arial"/>
          <w:sz w:val="20"/>
          <w:szCs w:val="20"/>
        </w:rPr>
        <w:t xml:space="preserve">In 2007, citizens enjoying the park </w:t>
      </w:r>
      <w:r w:rsidRPr="00350EA9">
        <w:rPr>
          <w:rFonts w:ascii="Arial" w:hAnsi="Arial" w:cs="Arial"/>
          <w:sz w:val="20"/>
          <w:szCs w:val="20"/>
        </w:rPr>
        <w:t xml:space="preserve">reported that the water coming from Sequiota cave was running a deep red color and those reports prompted an investigation (see Figure </w:t>
      </w:r>
      <w:r w:rsidR="00C96266" w:rsidRPr="00350EA9">
        <w:rPr>
          <w:rFonts w:ascii="Arial" w:hAnsi="Arial" w:cs="Arial"/>
          <w:color w:val="000000" w:themeColor="text1"/>
          <w:sz w:val="20"/>
          <w:szCs w:val="20"/>
        </w:rPr>
        <w:t>6</w:t>
      </w:r>
      <w:r w:rsidRPr="00350EA9">
        <w:rPr>
          <w:rFonts w:ascii="Arial" w:hAnsi="Arial" w:cs="Arial"/>
          <w:sz w:val="20"/>
          <w:szCs w:val="20"/>
        </w:rPr>
        <w:t xml:space="preserve">). One of the first steps was to consider the possibility that either the Missouri Geological Survey or Missouri State University was conducting a dye trace in the area (given the similarity in color to Rhodamine WT dye, which is also deep red in highly concentrated solutions). Upon further investigation, it was determined that an undeveloped parcel of property to the east of the cave had experienced a sinkhole incident and the red color in the water was due to a large pulse of red clay and silt being flushed into the southeast passage of the cave from the sinkhole (see Figure </w:t>
      </w:r>
      <w:r w:rsidR="00C96266" w:rsidRPr="00350EA9">
        <w:rPr>
          <w:rFonts w:ascii="Arial" w:hAnsi="Arial" w:cs="Arial"/>
          <w:sz w:val="20"/>
          <w:szCs w:val="20"/>
        </w:rPr>
        <w:t>7</w:t>
      </w:r>
      <w:r w:rsidRPr="00350EA9">
        <w:rPr>
          <w:rFonts w:ascii="Arial" w:hAnsi="Arial" w:cs="Arial"/>
          <w:sz w:val="20"/>
          <w:szCs w:val="20"/>
        </w:rPr>
        <w:t>). In fact, it turned out that the sinkhole event was related to a broken water distribution line that sent a significant amount of water into the sink, and that water facilitated the flushing of sediment. It is a matter of</w:t>
      </w:r>
      <w:r w:rsidRPr="006C4B35">
        <w:rPr>
          <w:rFonts w:ascii="Arial" w:hAnsi="Arial" w:cs="Arial"/>
          <w:sz w:val="20"/>
          <w:szCs w:val="20"/>
        </w:rPr>
        <w:t xml:space="preserve"> speculation whether the water line broke and caused the sinkhole or whether some shifting during the initial stages of the sinkhole caused the water line</w:t>
      </w:r>
      <w:r>
        <w:rPr>
          <w:rFonts w:ascii="Arial" w:hAnsi="Arial" w:cs="Arial"/>
          <w:sz w:val="20"/>
          <w:szCs w:val="20"/>
        </w:rPr>
        <w:t xml:space="preserve"> to break</w:t>
      </w:r>
      <w:r w:rsidRPr="006C4B35">
        <w:rPr>
          <w:rFonts w:ascii="Arial" w:hAnsi="Arial" w:cs="Arial"/>
          <w:sz w:val="20"/>
          <w:szCs w:val="20"/>
        </w:rPr>
        <w:t>.</w:t>
      </w:r>
      <w:r>
        <w:rPr>
          <w:rFonts w:ascii="Arial" w:hAnsi="Arial" w:cs="Arial"/>
          <w:sz w:val="20"/>
          <w:szCs w:val="20"/>
        </w:rPr>
        <w:t xml:space="preserve"> </w:t>
      </w:r>
      <w:r w:rsidRPr="006C4B35">
        <w:rPr>
          <w:rFonts w:ascii="Arial" w:hAnsi="Arial" w:cs="Arial"/>
          <w:sz w:val="20"/>
          <w:szCs w:val="20"/>
        </w:rPr>
        <w:t>The net result was a compound sinkhole where an older</w:t>
      </w:r>
      <w:r>
        <w:rPr>
          <w:rFonts w:ascii="Arial" w:hAnsi="Arial" w:cs="Arial"/>
          <w:sz w:val="20"/>
          <w:szCs w:val="20"/>
        </w:rPr>
        <w:t>,</w:t>
      </w:r>
      <w:r w:rsidRPr="006C4B35">
        <w:rPr>
          <w:rFonts w:ascii="Arial" w:hAnsi="Arial" w:cs="Arial"/>
          <w:sz w:val="20"/>
          <w:szCs w:val="20"/>
        </w:rPr>
        <w:t xml:space="preserve"> existing sinkhole grew two smaller side-sinkholes with the broke</w:t>
      </w:r>
      <w:r>
        <w:rPr>
          <w:rFonts w:ascii="Arial" w:hAnsi="Arial" w:cs="Arial"/>
          <w:sz w:val="20"/>
          <w:szCs w:val="20"/>
        </w:rPr>
        <w:t>n water line running through th</w:t>
      </w:r>
      <w:r w:rsidRPr="006C4B35">
        <w:rPr>
          <w:rFonts w:ascii="Arial" w:hAnsi="Arial" w:cs="Arial"/>
          <w:sz w:val="20"/>
          <w:szCs w:val="20"/>
        </w:rPr>
        <w:t>e side sinks.</w:t>
      </w:r>
      <w:r>
        <w:rPr>
          <w:rFonts w:ascii="Arial" w:hAnsi="Arial" w:cs="Arial"/>
          <w:sz w:val="20"/>
          <w:szCs w:val="20"/>
        </w:rPr>
        <w:t xml:space="preserve"> </w:t>
      </w:r>
      <w:r w:rsidRPr="006C4B35">
        <w:rPr>
          <w:rFonts w:ascii="Arial" w:hAnsi="Arial" w:cs="Arial"/>
          <w:sz w:val="20"/>
          <w:szCs w:val="20"/>
        </w:rPr>
        <w:t xml:space="preserve">Interestingly, the water line was part of the older </w:t>
      </w:r>
      <w:r w:rsidRPr="006C4B35">
        <w:rPr>
          <w:rFonts w:ascii="Arial" w:hAnsi="Arial" w:cs="Arial"/>
          <w:sz w:val="20"/>
          <w:szCs w:val="20"/>
        </w:rPr>
        <w:lastRenderedPageBreak/>
        <w:t>Galloway Village water supply</w:t>
      </w:r>
      <w:r>
        <w:rPr>
          <w:rFonts w:ascii="Arial" w:hAnsi="Arial" w:cs="Arial"/>
          <w:sz w:val="20"/>
          <w:szCs w:val="20"/>
        </w:rPr>
        <w:t>.</w:t>
      </w:r>
      <w:r w:rsidRPr="006C4B35">
        <w:rPr>
          <w:rFonts w:ascii="Arial" w:hAnsi="Arial" w:cs="Arial"/>
          <w:sz w:val="20"/>
          <w:szCs w:val="20"/>
        </w:rPr>
        <w:t xml:space="preserve"> </w:t>
      </w:r>
      <w:r>
        <w:rPr>
          <w:rFonts w:ascii="Arial" w:hAnsi="Arial" w:cs="Arial"/>
          <w:sz w:val="20"/>
          <w:szCs w:val="20"/>
        </w:rPr>
        <w:t>B</w:t>
      </w:r>
      <w:r w:rsidRPr="006C4B35">
        <w:rPr>
          <w:rFonts w:ascii="Arial" w:hAnsi="Arial" w:cs="Arial"/>
          <w:sz w:val="20"/>
          <w:szCs w:val="20"/>
        </w:rPr>
        <w:t>ecause that system had been added to Springfield’s public water supply as a loop tied in at one location to Springfield’s main feeder, the broken line caused water to run out of both sides of the loop line until Springfield’s main utility provider noticed the amount of water flowing through that portion of town and investigated</w:t>
      </w:r>
      <w:r>
        <w:rPr>
          <w:rFonts w:ascii="Arial" w:hAnsi="Arial" w:cs="Arial"/>
          <w:sz w:val="20"/>
          <w:szCs w:val="20"/>
        </w:rPr>
        <w:t>, thus</w:t>
      </w:r>
      <w:r w:rsidRPr="006C4B35">
        <w:rPr>
          <w:rFonts w:ascii="Arial" w:hAnsi="Arial" w:cs="Arial"/>
          <w:sz w:val="20"/>
          <w:szCs w:val="20"/>
        </w:rPr>
        <w:t xml:space="preserve"> finding both the water line break and the new side-sinkholes.</w:t>
      </w:r>
    </w:p>
    <w:p w:rsidR="00A152D8" w:rsidRDefault="00A152D8" w:rsidP="00A152D8">
      <w:pPr>
        <w:jc w:val="both"/>
        <w:rPr>
          <w:rFonts w:ascii="Arial" w:hAnsi="Arial" w:cs="Arial"/>
          <w:sz w:val="20"/>
          <w:szCs w:val="20"/>
        </w:rPr>
      </w:pPr>
    </w:p>
    <w:p w:rsidR="00A152D8" w:rsidRDefault="00A152D8" w:rsidP="00A152D8">
      <w:pPr>
        <w:jc w:val="center"/>
        <w:rPr>
          <w:rFonts w:ascii="Arial" w:hAnsi="Arial" w:cs="Arial"/>
          <w:sz w:val="16"/>
          <w:szCs w:val="16"/>
        </w:rPr>
      </w:pPr>
      <w:r>
        <w:rPr>
          <w:noProof/>
          <w:lang w:eastAsia="en-US"/>
        </w:rPr>
        <mc:AlternateContent>
          <mc:Choice Requires="wps">
            <w:drawing>
              <wp:anchor distT="0" distB="0" distL="114300" distR="114300" simplePos="0" relativeHeight="251699200" behindDoc="0" locked="0" layoutInCell="1" allowOverlap="1" wp14:anchorId="72B21587" wp14:editId="34F0DE58">
                <wp:simplePos x="0" y="0"/>
                <wp:positionH relativeFrom="column">
                  <wp:posOffset>2343150</wp:posOffset>
                </wp:positionH>
                <wp:positionV relativeFrom="paragraph">
                  <wp:posOffset>1165860</wp:posOffset>
                </wp:positionV>
                <wp:extent cx="238125" cy="133350"/>
                <wp:effectExtent l="0" t="0" r="85725" b="57150"/>
                <wp:wrapNone/>
                <wp:docPr id="23553" name="Straight Arrow Connector 23553"/>
                <wp:cNvGraphicFramePr/>
                <a:graphic xmlns:a="http://schemas.openxmlformats.org/drawingml/2006/main">
                  <a:graphicData uri="http://schemas.microsoft.com/office/word/2010/wordprocessingShape">
                    <wps:wsp>
                      <wps:cNvCnPr/>
                      <wps:spPr>
                        <a:xfrm>
                          <a:off x="0" y="0"/>
                          <a:ext cx="238125" cy="133350"/>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3553" o:spid="_x0000_s1026" type="#_x0000_t32" style="position:absolute;margin-left:184.5pt;margin-top:91.8pt;width:18.75pt;height:10.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FvS+QEAAEcEAAAOAAAAZHJzL2Uyb0RvYy54bWysU9uO0zAQfUfiHyy/09xUtFRNV6hLeUFQ&#10;sfABrmM3lnzT2DTp3zN20uwuiAcQeXA88Zw5c07G2/vRaHIREJSzLa1WJSXCctcpe27p92+HN3eU&#10;hMhsx7SzoqVXEej97vWr7eA3ona9050AgkVs2Ay+pX2MflMUgffCsLByXlg8lA4MixjCueiADVjd&#10;6KIuy7fF4KDz4LgIAb8+TId0l+tLKXj8ImUQkeiWYm8xr5DXU1qL3ZZtzsB8r/jcBvuHLgxTFkmX&#10;Ug8sMvID1G+ljOLggpNxxZ0pnJSKi6wB1VTlL2oee+ZF1oLmBL/YFP5fWf75cgSiupbWzXrdUGKZ&#10;wd/0GIGpcx/JewA3kL2zFq10QKYsdG3wYYPgvT3CHAV/hGTBKMGkN4ojY3b6ujgtxkg4fqybu6pe&#10;U8LxqGqaZp3/RPEE9hDiR+EMSZuWhrmfpZEqu80un0JEegTeAIlZWzJg3Xcllk1xcFp1B6V1DuB8&#10;2msgF4YjccCnvHG/SItM6Q+2I/Hq0Q+WbEjDgkza4ivJnwTnXbxqMTF/FRLtRIlTh3mQxcLHOBc2&#10;VkslzE4wib0twLnndAP+BJzzE1TkIf8b8ILIzM7GBWyUdTA59pI9jreW5ZR/c2DSnSw4ue6aRyFb&#10;g9OavZpvVroOz+MMf7r/u58AAAD//wMAUEsDBBQABgAIAAAAIQBMNBRg3wAAAAsBAAAPAAAAZHJz&#10;L2Rvd25yZXYueG1sTI/NTsMwEITvSLyDtUjcqN0fTAlxKoTUM6VFFUc33sYBe53GbhPeHnOC42hG&#10;M9+Uq9E7dsE+toEUTCcCGFIdTEuNgvfd+m4JLCZNRrtAqOAbI6yq66tSFyYM9IaXbWpYLqFYaAU2&#10;pa7gPNYWvY6T0CFl7xh6r1OWfcNNr4dc7h2fCSG51y3lBas7fLFYf23PXkGcnmz43LjT/mG38c3+&#10;47geulelbm/G5ydgCcf0F4Zf/IwOVWY6hDOZyJyCuXzMX1I2lnMJLCcWQt4DOyiYiYUEXpX8/4fq&#10;BwAA//8DAFBLAQItABQABgAIAAAAIQC2gziS/gAAAOEBAAATAAAAAAAAAAAAAAAAAAAAAABbQ29u&#10;dGVudF9UeXBlc10ueG1sUEsBAi0AFAAGAAgAAAAhADj9If/WAAAAlAEAAAsAAAAAAAAAAAAAAAAA&#10;LwEAAF9yZWxzLy5yZWxzUEsBAi0AFAAGAAgAAAAhAFFQW9L5AQAARwQAAA4AAAAAAAAAAAAAAAAA&#10;LgIAAGRycy9lMm9Eb2MueG1sUEsBAi0AFAAGAAgAAAAhAEw0FGDfAAAACwEAAA8AAAAAAAAAAAAA&#10;AAAAUwQAAGRycy9kb3ducmV2LnhtbFBLBQYAAAAABAAEAPMAAABfBQAAAAA=&#10;" strokecolor="yellow" strokeweight="1.5pt">
                <v:stroke endarrow="open"/>
              </v:shape>
            </w:pict>
          </mc:Fallback>
        </mc:AlternateContent>
      </w:r>
      <w:r>
        <w:rPr>
          <w:noProof/>
          <w:lang w:eastAsia="en-US"/>
        </w:rPr>
        <w:drawing>
          <wp:inline distT="0" distB="0" distL="0" distR="0" wp14:anchorId="178EAB04" wp14:editId="57437226">
            <wp:extent cx="5943600" cy="4352544"/>
            <wp:effectExtent l="19050" t="19050" r="19050" b="10160"/>
            <wp:docPr id="24580" name="Content Placeholder 7" descr="IMG_108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80" name="Content Placeholder 7" descr="IMG_1081.JPG"/>
                    <pic:cNvPicPr>
                      <a:picLocks noGrp="1" noChangeAspect="1"/>
                    </pic:cNvPicPr>
                  </pic:nvPicPr>
                  <pic:blipFill>
                    <a:blip r:embed="rId30" cstate="print">
                      <a:extLst>
                        <a:ext uri="{BEBA8EAE-BF5A-486C-A8C5-ECC9F3942E4B}">
                          <a14:imgProps xmlns:a14="http://schemas.microsoft.com/office/drawing/2010/main">
                            <a14:imgLayer r:embed="rId31">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352544"/>
                    </a:xfrm>
                    <a:prstGeom prst="rect">
                      <a:avLst/>
                    </a:prstGeom>
                    <a:noFill/>
                    <a:ln>
                      <a:solidFill>
                        <a:schemeClr val="tx1"/>
                      </a:solidFill>
                    </a:ln>
                    <a:extLst/>
                  </pic:spPr>
                </pic:pic>
              </a:graphicData>
            </a:graphic>
          </wp:inline>
        </w:drawing>
      </w:r>
    </w:p>
    <w:p w:rsidR="00A152D8" w:rsidRPr="00EF1DEA" w:rsidRDefault="00A152D8" w:rsidP="00A152D8">
      <w:pPr>
        <w:jc w:val="both"/>
        <w:rPr>
          <w:rFonts w:ascii="Arial" w:hAnsi="Arial" w:cs="Arial"/>
          <w:sz w:val="16"/>
          <w:szCs w:val="16"/>
        </w:rPr>
      </w:pPr>
    </w:p>
    <w:p w:rsidR="00A152D8" w:rsidRDefault="00A152D8" w:rsidP="00A152D8">
      <w:pPr>
        <w:ind w:left="288" w:hanging="288"/>
        <w:rPr>
          <w:rFonts w:ascii="Arial" w:hAnsi="Arial" w:cs="Arial"/>
          <w:sz w:val="16"/>
          <w:szCs w:val="16"/>
        </w:rPr>
      </w:pPr>
      <w:r w:rsidRPr="00350EA9">
        <w:rPr>
          <w:rFonts w:ascii="Arial" w:hAnsi="Arial" w:cs="Arial"/>
          <w:b/>
          <w:sz w:val="16"/>
          <w:szCs w:val="16"/>
        </w:rPr>
        <w:t xml:space="preserve">Figure </w:t>
      </w:r>
      <w:r w:rsidR="00C96266" w:rsidRPr="00350EA9">
        <w:rPr>
          <w:rFonts w:ascii="Arial" w:hAnsi="Arial" w:cs="Arial"/>
          <w:b/>
          <w:sz w:val="16"/>
          <w:szCs w:val="16"/>
        </w:rPr>
        <w:t>7</w:t>
      </w:r>
      <w:r w:rsidRPr="00350EA9">
        <w:rPr>
          <w:rFonts w:ascii="Arial" w:hAnsi="Arial" w:cs="Arial"/>
          <w:sz w:val="16"/>
          <w:szCs w:val="16"/>
        </w:rPr>
        <w:t>.  Sinkholes</w:t>
      </w:r>
      <w:r>
        <w:rPr>
          <w:rFonts w:ascii="Arial" w:hAnsi="Arial" w:cs="Arial"/>
          <w:sz w:val="16"/>
          <w:szCs w:val="16"/>
        </w:rPr>
        <w:t xml:space="preserve"> that caused</w:t>
      </w:r>
      <w:r w:rsidRPr="00EF1DEA">
        <w:rPr>
          <w:rFonts w:ascii="Arial" w:hAnsi="Arial" w:cs="Arial"/>
          <w:sz w:val="16"/>
          <w:szCs w:val="16"/>
        </w:rPr>
        <w:t xml:space="preserve"> red clay </w:t>
      </w:r>
      <w:r>
        <w:rPr>
          <w:rFonts w:ascii="Arial" w:hAnsi="Arial" w:cs="Arial"/>
          <w:sz w:val="16"/>
          <w:szCs w:val="16"/>
        </w:rPr>
        <w:t xml:space="preserve">and </w:t>
      </w:r>
      <w:r w:rsidRPr="00EF1DEA">
        <w:rPr>
          <w:rFonts w:ascii="Arial" w:hAnsi="Arial" w:cs="Arial"/>
          <w:sz w:val="16"/>
          <w:szCs w:val="16"/>
        </w:rPr>
        <w:t>siltation event</w:t>
      </w:r>
      <w:r>
        <w:rPr>
          <w:rFonts w:ascii="Arial" w:hAnsi="Arial" w:cs="Arial"/>
          <w:sz w:val="16"/>
          <w:szCs w:val="16"/>
        </w:rPr>
        <w:t xml:space="preserve"> at Sequiota cave in 2007. Yellow arrow points to old, severed water line pipe. (</w:t>
      </w:r>
      <w:r w:rsidRPr="00EF1DEA">
        <w:rPr>
          <w:rFonts w:ascii="Arial" w:hAnsi="Arial" w:cs="Arial"/>
          <w:sz w:val="16"/>
          <w:szCs w:val="16"/>
        </w:rPr>
        <w:t>D.</w:t>
      </w:r>
      <w:r>
        <w:rPr>
          <w:rFonts w:ascii="Arial" w:hAnsi="Arial" w:cs="Arial"/>
          <w:sz w:val="16"/>
          <w:szCs w:val="16"/>
        </w:rPr>
        <w:t xml:space="preserve">R. </w:t>
      </w:r>
      <w:r w:rsidRPr="00EF1DEA">
        <w:rPr>
          <w:rFonts w:ascii="Arial" w:hAnsi="Arial" w:cs="Arial"/>
          <w:sz w:val="16"/>
          <w:szCs w:val="16"/>
        </w:rPr>
        <w:t>Gouzie photo</w:t>
      </w:r>
      <w:r>
        <w:rPr>
          <w:rFonts w:ascii="Arial" w:hAnsi="Arial" w:cs="Arial"/>
          <w:sz w:val="16"/>
          <w:szCs w:val="16"/>
        </w:rPr>
        <w:t>graph with Gouzie for scale)</w:t>
      </w:r>
    </w:p>
    <w:p w:rsidR="00A152D8" w:rsidRDefault="00A152D8" w:rsidP="00A152D8">
      <w:pPr>
        <w:rPr>
          <w:rFonts w:ascii="Arial" w:hAnsi="Arial" w:cs="Arial"/>
          <w:sz w:val="16"/>
          <w:szCs w:val="16"/>
        </w:rPr>
      </w:pPr>
    </w:p>
    <w:p w:rsidR="00A152D8" w:rsidRPr="006C4B35" w:rsidRDefault="00A152D8" w:rsidP="00A152D8">
      <w:pPr>
        <w:jc w:val="both"/>
        <w:rPr>
          <w:rFonts w:ascii="Arial" w:hAnsi="Arial" w:cs="Arial"/>
          <w:b/>
          <w:sz w:val="22"/>
          <w:szCs w:val="22"/>
        </w:rPr>
      </w:pPr>
      <w:r w:rsidRPr="006C4B35">
        <w:rPr>
          <w:rFonts w:ascii="Arial" w:hAnsi="Arial" w:cs="Arial"/>
          <w:b/>
          <w:sz w:val="22"/>
          <w:szCs w:val="22"/>
        </w:rPr>
        <w:t xml:space="preserve">Ongoing </w:t>
      </w:r>
      <w:r>
        <w:rPr>
          <w:rFonts w:ascii="Arial" w:hAnsi="Arial" w:cs="Arial"/>
          <w:b/>
          <w:sz w:val="22"/>
          <w:szCs w:val="22"/>
        </w:rPr>
        <w:t>B</w:t>
      </w:r>
      <w:r w:rsidRPr="006C4B35">
        <w:rPr>
          <w:rFonts w:ascii="Arial" w:hAnsi="Arial" w:cs="Arial"/>
          <w:b/>
          <w:sz w:val="22"/>
          <w:szCs w:val="22"/>
        </w:rPr>
        <w:t xml:space="preserve">at </w:t>
      </w:r>
      <w:r>
        <w:rPr>
          <w:rFonts w:ascii="Arial" w:hAnsi="Arial" w:cs="Arial"/>
          <w:b/>
          <w:sz w:val="22"/>
          <w:szCs w:val="22"/>
        </w:rPr>
        <w:t>Hibernaculum I</w:t>
      </w:r>
      <w:r w:rsidRPr="006C4B35">
        <w:rPr>
          <w:rFonts w:ascii="Arial" w:hAnsi="Arial" w:cs="Arial"/>
          <w:b/>
          <w:sz w:val="22"/>
          <w:szCs w:val="22"/>
        </w:rPr>
        <w:t>ssues</w:t>
      </w:r>
    </w:p>
    <w:p w:rsidR="00A152D8" w:rsidRDefault="00A152D8" w:rsidP="00A152D8">
      <w:pPr>
        <w:ind w:firstLine="288"/>
        <w:jc w:val="both"/>
        <w:rPr>
          <w:rFonts w:ascii="Arial" w:hAnsi="Arial" w:cs="Arial"/>
          <w:sz w:val="20"/>
          <w:szCs w:val="20"/>
        </w:rPr>
      </w:pPr>
      <w:r w:rsidRPr="006C4B35">
        <w:rPr>
          <w:rFonts w:ascii="Arial" w:hAnsi="Arial" w:cs="Arial"/>
          <w:sz w:val="20"/>
          <w:szCs w:val="20"/>
        </w:rPr>
        <w:t xml:space="preserve">One ongoing issue posed by the popularity of Sequiota Park is that of trespassers entering the main cave. The main Sequiota </w:t>
      </w:r>
      <w:r>
        <w:rPr>
          <w:rFonts w:ascii="Arial" w:hAnsi="Arial" w:cs="Arial"/>
          <w:sz w:val="20"/>
          <w:szCs w:val="20"/>
        </w:rPr>
        <w:t>c</w:t>
      </w:r>
      <w:r w:rsidRPr="006C4B35">
        <w:rPr>
          <w:rFonts w:ascii="Arial" w:hAnsi="Arial" w:cs="Arial"/>
          <w:sz w:val="20"/>
          <w:szCs w:val="20"/>
        </w:rPr>
        <w:t>ave has been identified as a hibernaculum for a maternal colony of bats and therefore the Park Board must make efforts to see that the bats are not disturbed under wildlife protection laws.</w:t>
      </w:r>
      <w:r>
        <w:rPr>
          <w:rFonts w:ascii="Arial" w:hAnsi="Arial" w:cs="Arial"/>
          <w:sz w:val="20"/>
          <w:szCs w:val="20"/>
        </w:rPr>
        <w:t xml:space="preserve"> </w:t>
      </w:r>
      <w:r w:rsidRPr="006C4B35">
        <w:rPr>
          <w:rFonts w:ascii="Arial" w:hAnsi="Arial" w:cs="Arial"/>
          <w:sz w:val="20"/>
          <w:szCs w:val="20"/>
        </w:rPr>
        <w:t>However, the open nature of the park and the long-term popularity of the park have made it difficult to keep trespassers out of the cave.</w:t>
      </w:r>
      <w:r>
        <w:rPr>
          <w:rFonts w:ascii="Arial" w:hAnsi="Arial" w:cs="Arial"/>
          <w:sz w:val="20"/>
          <w:szCs w:val="20"/>
        </w:rPr>
        <w:t xml:space="preserve"> </w:t>
      </w:r>
      <w:r w:rsidRPr="006C4B35">
        <w:rPr>
          <w:rFonts w:ascii="Arial" w:hAnsi="Arial" w:cs="Arial"/>
          <w:sz w:val="20"/>
          <w:szCs w:val="20"/>
        </w:rPr>
        <w:t>Multiple signs are posted at the entr</w:t>
      </w:r>
      <w:r>
        <w:rPr>
          <w:rFonts w:ascii="Arial" w:hAnsi="Arial" w:cs="Arial"/>
          <w:sz w:val="20"/>
          <w:szCs w:val="20"/>
        </w:rPr>
        <w:t>ance</w:t>
      </w:r>
      <w:r w:rsidRPr="006C4B35">
        <w:rPr>
          <w:rFonts w:ascii="Arial" w:hAnsi="Arial" w:cs="Arial"/>
          <w:sz w:val="20"/>
          <w:szCs w:val="20"/>
        </w:rPr>
        <w:t xml:space="preserve"> o</w:t>
      </w:r>
      <w:r>
        <w:rPr>
          <w:rFonts w:ascii="Arial" w:hAnsi="Arial" w:cs="Arial"/>
          <w:sz w:val="20"/>
          <w:szCs w:val="20"/>
        </w:rPr>
        <w:t>f</w:t>
      </w:r>
      <w:r w:rsidRPr="006C4B35">
        <w:rPr>
          <w:rFonts w:ascii="Arial" w:hAnsi="Arial" w:cs="Arial"/>
          <w:sz w:val="20"/>
          <w:szCs w:val="20"/>
        </w:rPr>
        <w:t xml:space="preserve"> the cave</w:t>
      </w:r>
      <w:r>
        <w:rPr>
          <w:rFonts w:ascii="Arial" w:hAnsi="Arial" w:cs="Arial"/>
          <w:sz w:val="20"/>
          <w:szCs w:val="20"/>
        </w:rPr>
        <w:t>. T</w:t>
      </w:r>
      <w:r w:rsidRPr="006C4B35">
        <w:rPr>
          <w:rFonts w:ascii="Arial" w:hAnsi="Arial" w:cs="Arial"/>
          <w:sz w:val="20"/>
          <w:szCs w:val="20"/>
        </w:rPr>
        <w:t>here is a</w:t>
      </w:r>
      <w:r>
        <w:rPr>
          <w:rFonts w:ascii="Arial" w:hAnsi="Arial" w:cs="Arial"/>
          <w:sz w:val="20"/>
          <w:szCs w:val="20"/>
        </w:rPr>
        <w:t xml:space="preserve"> 10-foot-deep</w:t>
      </w:r>
      <w:r w:rsidRPr="006C4B35">
        <w:rPr>
          <w:rFonts w:ascii="Arial" w:hAnsi="Arial" w:cs="Arial"/>
          <w:sz w:val="20"/>
          <w:szCs w:val="20"/>
        </w:rPr>
        <w:t xml:space="preserve"> pool of water</w:t>
      </w:r>
      <w:r>
        <w:rPr>
          <w:rFonts w:ascii="Arial" w:hAnsi="Arial" w:cs="Arial"/>
          <w:sz w:val="20"/>
          <w:szCs w:val="20"/>
        </w:rPr>
        <w:t>,</w:t>
      </w:r>
      <w:r w:rsidRPr="006C4B35">
        <w:rPr>
          <w:rFonts w:ascii="Arial" w:hAnsi="Arial" w:cs="Arial"/>
          <w:sz w:val="20"/>
          <w:szCs w:val="20"/>
        </w:rPr>
        <w:t xml:space="preserve"> </w:t>
      </w:r>
      <w:r>
        <w:rPr>
          <w:rFonts w:ascii="Arial" w:hAnsi="Arial" w:cs="Arial"/>
          <w:sz w:val="20"/>
          <w:szCs w:val="20"/>
        </w:rPr>
        <w:t xml:space="preserve">left over </w:t>
      </w:r>
      <w:r w:rsidRPr="006C4B35">
        <w:rPr>
          <w:rFonts w:ascii="Arial" w:hAnsi="Arial" w:cs="Arial"/>
          <w:sz w:val="20"/>
          <w:szCs w:val="20"/>
        </w:rPr>
        <w:t>from the early cave tour days</w:t>
      </w:r>
      <w:r>
        <w:rPr>
          <w:rFonts w:ascii="Arial" w:hAnsi="Arial" w:cs="Arial"/>
          <w:sz w:val="20"/>
          <w:szCs w:val="20"/>
        </w:rPr>
        <w:t>,</w:t>
      </w:r>
      <w:r w:rsidRPr="006C4B35">
        <w:rPr>
          <w:rFonts w:ascii="Arial" w:hAnsi="Arial" w:cs="Arial"/>
          <w:sz w:val="20"/>
          <w:szCs w:val="20"/>
        </w:rPr>
        <w:t xml:space="preserve"> just inside the entrance </w:t>
      </w:r>
      <w:r>
        <w:rPr>
          <w:rFonts w:ascii="Arial" w:hAnsi="Arial" w:cs="Arial"/>
          <w:sz w:val="20"/>
          <w:szCs w:val="20"/>
        </w:rPr>
        <w:t>that</w:t>
      </w:r>
      <w:r w:rsidRPr="006C4B35">
        <w:rPr>
          <w:rFonts w:ascii="Arial" w:hAnsi="Arial" w:cs="Arial"/>
          <w:sz w:val="20"/>
          <w:szCs w:val="20"/>
        </w:rPr>
        <w:t xml:space="preserve"> should prevent waders from entering far enough to disturb the bats.</w:t>
      </w:r>
      <w:r>
        <w:rPr>
          <w:rFonts w:ascii="Arial" w:hAnsi="Arial" w:cs="Arial"/>
          <w:sz w:val="20"/>
          <w:szCs w:val="20"/>
        </w:rPr>
        <w:t xml:space="preserve"> </w:t>
      </w:r>
      <w:r w:rsidRPr="006C4B35">
        <w:rPr>
          <w:rFonts w:ascii="Arial" w:hAnsi="Arial" w:cs="Arial"/>
          <w:sz w:val="20"/>
          <w:szCs w:val="20"/>
        </w:rPr>
        <w:t>However, unless the park is secured with a gate or fencing, occasional trespassers are c</w:t>
      </w:r>
      <w:r>
        <w:rPr>
          <w:rFonts w:ascii="Arial" w:hAnsi="Arial" w:cs="Arial"/>
          <w:sz w:val="20"/>
          <w:szCs w:val="20"/>
        </w:rPr>
        <w:t xml:space="preserve">aught in the park late at night, after the daily </w:t>
      </w:r>
      <w:r w:rsidRPr="006C4B35">
        <w:rPr>
          <w:rFonts w:ascii="Arial" w:hAnsi="Arial" w:cs="Arial"/>
          <w:sz w:val="20"/>
          <w:szCs w:val="20"/>
        </w:rPr>
        <w:t>11 p</w:t>
      </w:r>
      <w:r>
        <w:rPr>
          <w:rFonts w:ascii="Arial" w:hAnsi="Arial" w:cs="Arial"/>
          <w:sz w:val="20"/>
          <w:szCs w:val="20"/>
        </w:rPr>
        <w:t>.</w:t>
      </w:r>
      <w:r w:rsidRPr="006C4B35">
        <w:rPr>
          <w:rFonts w:ascii="Arial" w:hAnsi="Arial" w:cs="Arial"/>
          <w:sz w:val="20"/>
          <w:szCs w:val="20"/>
        </w:rPr>
        <w:t>m</w:t>
      </w:r>
      <w:r>
        <w:rPr>
          <w:rFonts w:ascii="Arial" w:hAnsi="Arial" w:cs="Arial"/>
          <w:sz w:val="20"/>
          <w:szCs w:val="20"/>
        </w:rPr>
        <w:t>.</w:t>
      </w:r>
      <w:r w:rsidRPr="006C4B35">
        <w:rPr>
          <w:rFonts w:ascii="Arial" w:hAnsi="Arial" w:cs="Arial"/>
          <w:sz w:val="20"/>
          <w:szCs w:val="20"/>
        </w:rPr>
        <w:t xml:space="preserve"> </w:t>
      </w:r>
      <w:r>
        <w:rPr>
          <w:rFonts w:ascii="Arial" w:hAnsi="Arial" w:cs="Arial"/>
          <w:sz w:val="20"/>
          <w:szCs w:val="20"/>
        </w:rPr>
        <w:t>closing time</w:t>
      </w:r>
      <w:r w:rsidRPr="006C4B35">
        <w:rPr>
          <w:rFonts w:ascii="Arial" w:hAnsi="Arial" w:cs="Arial"/>
          <w:sz w:val="20"/>
          <w:szCs w:val="20"/>
        </w:rPr>
        <w:t>.</w:t>
      </w:r>
      <w:r>
        <w:rPr>
          <w:rFonts w:ascii="Arial" w:hAnsi="Arial" w:cs="Arial"/>
          <w:sz w:val="20"/>
          <w:szCs w:val="20"/>
        </w:rPr>
        <w:t xml:space="preserve"> </w:t>
      </w:r>
      <w:r w:rsidRPr="006C4B35">
        <w:rPr>
          <w:rFonts w:ascii="Arial" w:hAnsi="Arial" w:cs="Arial"/>
          <w:sz w:val="20"/>
          <w:szCs w:val="20"/>
        </w:rPr>
        <w:t xml:space="preserve">The Park Board has contacted Missouri State University and local caving clubs to investigate the possibility of installing a gate at the entrance to Sequiota </w:t>
      </w:r>
      <w:r>
        <w:rPr>
          <w:rFonts w:ascii="Arial" w:hAnsi="Arial" w:cs="Arial"/>
          <w:sz w:val="20"/>
          <w:szCs w:val="20"/>
        </w:rPr>
        <w:t>c</w:t>
      </w:r>
      <w:r w:rsidRPr="006C4B35">
        <w:rPr>
          <w:rFonts w:ascii="Arial" w:hAnsi="Arial" w:cs="Arial"/>
          <w:sz w:val="20"/>
          <w:szCs w:val="20"/>
        </w:rPr>
        <w:t>ave. However, the type of gate appropriate for maternal bats and the size of the main entrance make such a gating effort impractical.</w:t>
      </w:r>
      <w:r>
        <w:rPr>
          <w:rFonts w:ascii="Arial" w:hAnsi="Arial" w:cs="Arial"/>
          <w:sz w:val="20"/>
          <w:szCs w:val="20"/>
        </w:rPr>
        <w:t xml:space="preserve"> </w:t>
      </w:r>
      <w:r w:rsidRPr="006C4B35">
        <w:rPr>
          <w:rFonts w:ascii="Arial" w:hAnsi="Arial" w:cs="Arial"/>
          <w:sz w:val="20"/>
          <w:szCs w:val="20"/>
        </w:rPr>
        <w:t>The Park Board continues to explore ways to educate the public, offer</w:t>
      </w:r>
      <w:r>
        <w:rPr>
          <w:rFonts w:ascii="Arial" w:hAnsi="Arial" w:cs="Arial"/>
          <w:sz w:val="20"/>
          <w:szCs w:val="20"/>
        </w:rPr>
        <w:t>ing</w:t>
      </w:r>
      <w:r w:rsidRPr="006C4B35">
        <w:rPr>
          <w:rFonts w:ascii="Arial" w:hAnsi="Arial" w:cs="Arial"/>
          <w:sz w:val="20"/>
          <w:szCs w:val="20"/>
        </w:rPr>
        <w:t xml:space="preserve"> an educational boat tour of the cave once per year, and increas</w:t>
      </w:r>
      <w:r>
        <w:rPr>
          <w:rFonts w:ascii="Arial" w:hAnsi="Arial" w:cs="Arial"/>
          <w:sz w:val="20"/>
          <w:szCs w:val="20"/>
        </w:rPr>
        <w:t>ing</w:t>
      </w:r>
      <w:r w:rsidRPr="006C4B35">
        <w:rPr>
          <w:rFonts w:ascii="Arial" w:hAnsi="Arial" w:cs="Arial"/>
          <w:sz w:val="20"/>
          <w:szCs w:val="20"/>
        </w:rPr>
        <w:t xml:space="preserve"> ranger patrols in efforts to best manage this cave resource.</w:t>
      </w:r>
    </w:p>
    <w:p w:rsidR="00A152D8" w:rsidRPr="006C4B35" w:rsidRDefault="00A152D8" w:rsidP="00A152D8">
      <w:pPr>
        <w:jc w:val="both"/>
        <w:rPr>
          <w:rFonts w:ascii="Arial" w:hAnsi="Arial" w:cs="Arial"/>
          <w:sz w:val="20"/>
          <w:szCs w:val="20"/>
        </w:rPr>
      </w:pPr>
    </w:p>
    <w:p w:rsidR="00A152D8" w:rsidRPr="00C73DF2" w:rsidRDefault="00A152D8" w:rsidP="00A152D8">
      <w:pPr>
        <w:jc w:val="center"/>
        <w:rPr>
          <w:rFonts w:ascii="Arial" w:hAnsi="Arial" w:cs="Arial"/>
          <w:color w:val="000000" w:themeColor="text1"/>
          <w:sz w:val="20"/>
          <w:szCs w:val="20"/>
        </w:rPr>
      </w:pPr>
      <w:r w:rsidRPr="00C73DF2">
        <w:rPr>
          <w:rFonts w:ascii="Arial" w:hAnsi="Arial" w:cs="Arial"/>
          <w:bCs/>
          <w:color w:val="000000" w:themeColor="text1"/>
          <w:sz w:val="20"/>
          <w:szCs w:val="20"/>
        </w:rPr>
        <w:t>■  ■  ■</w:t>
      </w:r>
      <w:r w:rsidRPr="00C73DF2">
        <w:rPr>
          <w:rFonts w:ascii="Arial" w:hAnsi="Arial" w:cs="Arial"/>
          <w:color w:val="000000" w:themeColor="text1"/>
          <w:sz w:val="20"/>
          <w:szCs w:val="20"/>
        </w:rPr>
        <w:br w:type="page"/>
      </w:r>
    </w:p>
    <w:p w:rsidR="00A152D8" w:rsidRPr="00E41685" w:rsidRDefault="00A152D8" w:rsidP="00A152D8">
      <w:pPr>
        <w:spacing w:after="120"/>
        <w:jc w:val="center"/>
        <w:rPr>
          <w:rFonts w:ascii="Arial" w:hAnsi="Arial" w:cs="Arial"/>
          <w:b/>
          <w:color w:val="000000" w:themeColor="text1"/>
          <w:sz w:val="28"/>
          <w:szCs w:val="28"/>
        </w:rPr>
      </w:pPr>
      <w:r w:rsidRPr="00E41685">
        <w:rPr>
          <w:rFonts w:ascii="Arial" w:hAnsi="Arial" w:cs="Arial"/>
          <w:b/>
          <w:color w:val="000000" w:themeColor="text1"/>
          <w:sz w:val="28"/>
          <w:szCs w:val="28"/>
        </w:rPr>
        <w:lastRenderedPageBreak/>
        <w:t>Second Leg of Road Log — Springfield to Phenix, Missouri</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Staff of the Missouri Geological Survey</w:t>
      </w:r>
    </w:p>
    <w:p w:rsidR="00A152D8" w:rsidRDefault="00A152D8" w:rsidP="00A152D8">
      <w:pPr>
        <w:jc w:val="both"/>
        <w:rPr>
          <w:rFonts w:ascii="Arial" w:hAnsi="Arial" w:cs="Arial"/>
          <w:color w:val="000000" w:themeColor="text1"/>
          <w:sz w:val="16"/>
          <w:szCs w:val="16"/>
        </w:rPr>
      </w:pPr>
    </w:p>
    <w:p w:rsidR="00A152D8" w:rsidRPr="00FC25EF" w:rsidRDefault="00A152D8" w:rsidP="00A152D8">
      <w:pPr>
        <w:spacing w:after="120"/>
        <w:jc w:val="both"/>
        <w:rPr>
          <w:rFonts w:ascii="Arial" w:hAnsi="Arial" w:cs="Arial"/>
          <w:b/>
          <w:bCs/>
          <w:color w:val="000000" w:themeColor="text1"/>
          <w:sz w:val="20"/>
          <w:szCs w:val="20"/>
        </w:rPr>
      </w:pPr>
      <w:r w:rsidRPr="00E77B82">
        <w:rPr>
          <w:rFonts w:ascii="Arial" w:hAnsi="Arial" w:cs="Arial"/>
          <w:color w:val="000000" w:themeColor="text1"/>
          <w:sz w:val="16"/>
          <w:szCs w:val="16"/>
        </w:rPr>
        <w:t xml:space="preserve">Numbers in left column are travel distances in statute miles. </w:t>
      </w:r>
      <w:r w:rsidRPr="00E77B82">
        <w:rPr>
          <w:rFonts w:ascii="Arial" w:hAnsi="Arial" w:cs="Arial"/>
          <w:color w:val="FF0000"/>
          <w:sz w:val="16"/>
          <w:szCs w:val="16"/>
        </w:rPr>
        <w:t>Red numbers</w:t>
      </w:r>
      <w:r w:rsidRPr="00E77B82">
        <w:rPr>
          <w:rFonts w:ascii="Arial" w:hAnsi="Arial" w:cs="Arial"/>
          <w:color w:val="000000" w:themeColor="text1"/>
          <w:sz w:val="16"/>
          <w:szCs w:val="16"/>
        </w:rPr>
        <w:t xml:space="preserve"> are mile markers alongside federal </w:t>
      </w:r>
      <w:r>
        <w:rPr>
          <w:rFonts w:ascii="Arial" w:hAnsi="Arial" w:cs="Arial"/>
          <w:color w:val="000000" w:themeColor="text1"/>
          <w:sz w:val="16"/>
          <w:szCs w:val="16"/>
        </w:rPr>
        <w:t>routes</w:t>
      </w:r>
      <w:r w:rsidRPr="00E77B82">
        <w:rPr>
          <w:rFonts w:ascii="Arial" w:hAnsi="Arial" w:cs="Arial"/>
          <w:color w:val="000000" w:themeColor="text1"/>
          <w:sz w:val="16"/>
          <w:szCs w:val="16"/>
        </w:rPr>
        <w:t>. Features pointed out in this log can be viewed using Google Street View and</w:t>
      </w:r>
      <w:r>
        <w:rPr>
          <w:rFonts w:ascii="Arial" w:hAnsi="Arial" w:cs="Arial"/>
          <w:color w:val="000000" w:themeColor="text1"/>
          <w:sz w:val="16"/>
          <w:szCs w:val="16"/>
        </w:rPr>
        <w:t xml:space="preserve"> associated</w:t>
      </w:r>
      <w:r w:rsidRPr="00E77B82">
        <w:rPr>
          <w:rFonts w:ascii="Arial" w:hAnsi="Arial" w:cs="Arial"/>
          <w:color w:val="000000" w:themeColor="text1"/>
          <w:sz w:val="16"/>
          <w:szCs w:val="16"/>
        </w:rPr>
        <w:t xml:space="preserve"> aerial imagery.</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0.0</w:t>
      </w:r>
      <w:r>
        <w:rPr>
          <w:rFonts w:ascii="Arial" w:hAnsi="Arial" w:cs="Arial"/>
          <w:color w:val="000000" w:themeColor="text1"/>
          <w:sz w:val="20"/>
          <w:szCs w:val="20"/>
        </w:rPr>
        <w:tab/>
      </w:r>
      <w:r w:rsidRPr="00F26D58">
        <w:rPr>
          <w:rFonts w:ascii="Arial" w:hAnsi="Arial" w:cs="Arial"/>
          <w:color w:val="000000" w:themeColor="text1"/>
          <w:sz w:val="20"/>
          <w:szCs w:val="20"/>
        </w:rPr>
        <w:t xml:space="preserve">Turn </w:t>
      </w:r>
      <w:r>
        <w:rPr>
          <w:rFonts w:ascii="Arial" w:hAnsi="Arial" w:cs="Arial"/>
          <w:color w:val="000000" w:themeColor="text1"/>
          <w:sz w:val="20"/>
          <w:szCs w:val="20"/>
        </w:rPr>
        <w:t>right</w:t>
      </w:r>
      <w:r w:rsidRPr="00F26D58">
        <w:rPr>
          <w:rFonts w:ascii="Arial" w:hAnsi="Arial" w:cs="Arial"/>
          <w:color w:val="000000" w:themeColor="text1"/>
          <w:sz w:val="20"/>
          <w:szCs w:val="20"/>
        </w:rPr>
        <w:t xml:space="preserve"> </w:t>
      </w:r>
      <w:r>
        <w:rPr>
          <w:rFonts w:ascii="Arial" w:hAnsi="Arial" w:cs="Arial"/>
          <w:color w:val="000000" w:themeColor="text1"/>
          <w:sz w:val="20"/>
          <w:szCs w:val="20"/>
        </w:rPr>
        <w:t xml:space="preserve">out of </w:t>
      </w:r>
      <w:r w:rsidR="0032681C">
        <w:rPr>
          <w:rFonts w:ascii="Arial" w:hAnsi="Arial" w:cs="Arial"/>
          <w:color w:val="000000" w:themeColor="text1"/>
          <w:sz w:val="20"/>
          <w:szCs w:val="20"/>
        </w:rPr>
        <w:t>Sequiota P</w:t>
      </w:r>
      <w:r>
        <w:rPr>
          <w:rFonts w:ascii="Arial" w:hAnsi="Arial" w:cs="Arial"/>
          <w:color w:val="000000" w:themeColor="text1"/>
          <w:sz w:val="20"/>
          <w:szCs w:val="20"/>
        </w:rPr>
        <w:t xml:space="preserve">ark </w:t>
      </w:r>
      <w:r w:rsidRPr="00F26D58">
        <w:rPr>
          <w:rFonts w:ascii="Arial" w:hAnsi="Arial" w:cs="Arial"/>
          <w:color w:val="000000" w:themeColor="text1"/>
          <w:sz w:val="20"/>
          <w:szCs w:val="20"/>
        </w:rPr>
        <w:t xml:space="preserve">onto South Lone Pine Avenue and head </w:t>
      </w:r>
      <w:r>
        <w:rPr>
          <w:rFonts w:ascii="Arial" w:hAnsi="Arial" w:cs="Arial"/>
          <w:color w:val="000000" w:themeColor="text1"/>
          <w:sz w:val="20"/>
          <w:szCs w:val="20"/>
        </w:rPr>
        <w:t>nor</w:t>
      </w:r>
      <w:r w:rsidRPr="00F26D58">
        <w:rPr>
          <w:rFonts w:ascii="Arial" w:hAnsi="Arial" w:cs="Arial"/>
          <w:color w:val="000000" w:themeColor="text1"/>
          <w:sz w:val="20"/>
          <w:szCs w:val="20"/>
        </w:rPr>
        <w:t>th.</w:t>
      </w:r>
    </w:p>
    <w:p w:rsidR="00A152D8" w:rsidRDefault="007E6F16"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0.8</w:t>
      </w:r>
      <w:r w:rsidR="00A152D8">
        <w:rPr>
          <w:rFonts w:ascii="Arial" w:hAnsi="Arial" w:cs="Arial"/>
          <w:color w:val="000000" w:themeColor="text1"/>
          <w:sz w:val="20"/>
          <w:szCs w:val="20"/>
        </w:rPr>
        <w:tab/>
        <w:t>Turn right onto Battlefield Road and head east.</w:t>
      </w:r>
    </w:p>
    <w:p w:rsidR="009B5AA1" w:rsidRDefault="007E6F16"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1.7</w:t>
      </w:r>
      <w:r w:rsidR="00A152D8">
        <w:rPr>
          <w:rFonts w:ascii="Arial" w:hAnsi="Arial" w:cs="Arial"/>
          <w:color w:val="000000" w:themeColor="text1"/>
          <w:sz w:val="20"/>
          <w:szCs w:val="20"/>
        </w:rPr>
        <w:tab/>
        <w:t>Turn left onto U.S. Route 65 and head north.</w:t>
      </w:r>
    </w:p>
    <w:p w:rsidR="00A152D8" w:rsidRDefault="009B5AA1" w:rsidP="00A152D8">
      <w:pPr>
        <w:tabs>
          <w:tab w:val="left" w:pos="720"/>
        </w:tabs>
        <w:spacing w:after="120"/>
        <w:jc w:val="both"/>
        <w:rPr>
          <w:rFonts w:ascii="Arial" w:hAnsi="Arial" w:cs="Arial"/>
          <w:color w:val="000000" w:themeColor="text1"/>
          <w:sz w:val="20"/>
          <w:szCs w:val="20"/>
        </w:rPr>
      </w:pPr>
      <w:r w:rsidRPr="009B5AA1">
        <w:rPr>
          <w:rFonts w:ascii="Arial" w:hAnsi="Arial" w:cs="Arial"/>
          <w:b/>
          <w:color w:val="000000" w:themeColor="text1"/>
          <w:sz w:val="20"/>
          <w:szCs w:val="20"/>
        </w:rPr>
        <w:t>2.0</w:t>
      </w:r>
      <w:r>
        <w:rPr>
          <w:rFonts w:ascii="Arial" w:hAnsi="Arial" w:cs="Arial"/>
          <w:color w:val="000000" w:themeColor="text1"/>
          <w:sz w:val="20"/>
          <w:szCs w:val="20"/>
        </w:rPr>
        <w:tab/>
      </w:r>
      <w:r w:rsidR="00A152D8">
        <w:rPr>
          <w:rFonts w:ascii="Arial" w:hAnsi="Arial" w:cs="Arial"/>
          <w:color w:val="FF0000"/>
          <w:sz w:val="20"/>
          <w:szCs w:val="20"/>
        </w:rPr>
        <w:t>48.0</w:t>
      </w:r>
      <w:r w:rsidRPr="009B5AA1">
        <w:rPr>
          <w:rFonts w:ascii="Arial" w:hAnsi="Arial" w:cs="Arial"/>
          <w:color w:val="000000" w:themeColor="text1"/>
          <w:sz w:val="20"/>
          <w:szCs w:val="20"/>
        </w:rPr>
        <w:t>.</w:t>
      </w:r>
      <w:r w:rsidR="00A152D8">
        <w:rPr>
          <w:rFonts w:ascii="Arial" w:hAnsi="Arial" w:cs="Arial"/>
          <w:color w:val="000000" w:themeColor="text1"/>
          <w:sz w:val="20"/>
          <w:szCs w:val="20"/>
        </w:rPr>
        <w:t xml:space="preserve"> </w:t>
      </w:r>
      <w:r>
        <w:rPr>
          <w:rFonts w:ascii="Arial" w:hAnsi="Arial" w:cs="Arial"/>
          <w:color w:val="000000" w:themeColor="text1"/>
          <w:sz w:val="20"/>
          <w:szCs w:val="20"/>
        </w:rPr>
        <w:t xml:space="preserve">First </w:t>
      </w:r>
      <w:r w:rsidR="00A152D8">
        <w:rPr>
          <w:rFonts w:ascii="Arial" w:hAnsi="Arial" w:cs="Arial"/>
          <w:color w:val="000000" w:themeColor="text1"/>
          <w:sz w:val="20"/>
          <w:szCs w:val="20"/>
        </w:rPr>
        <w:t xml:space="preserve">mile marker </w:t>
      </w:r>
      <w:r>
        <w:rPr>
          <w:rFonts w:ascii="Arial" w:hAnsi="Arial" w:cs="Arial"/>
          <w:color w:val="000000" w:themeColor="text1"/>
          <w:sz w:val="20"/>
          <w:szCs w:val="20"/>
        </w:rPr>
        <w:t>seen</w:t>
      </w:r>
      <w:r w:rsidR="00A152D8">
        <w:rPr>
          <w:rFonts w:ascii="Arial" w:hAnsi="Arial" w:cs="Arial"/>
          <w:color w:val="000000" w:themeColor="text1"/>
          <w:sz w:val="20"/>
          <w:szCs w:val="20"/>
        </w:rPr>
        <w:t xml:space="preserve"> along east (right) side of highway.</w:t>
      </w:r>
    </w:p>
    <w:p w:rsidR="001B419D" w:rsidRDefault="001B419D" w:rsidP="00A152D8">
      <w:pPr>
        <w:tabs>
          <w:tab w:val="left" w:pos="720"/>
        </w:tabs>
        <w:spacing w:after="120"/>
        <w:jc w:val="both"/>
        <w:rPr>
          <w:rFonts w:ascii="Arial" w:hAnsi="Arial" w:cs="Arial"/>
          <w:color w:val="000000" w:themeColor="text1"/>
          <w:sz w:val="20"/>
          <w:szCs w:val="20"/>
        </w:rPr>
      </w:pPr>
      <w:r w:rsidRPr="001B419D">
        <w:rPr>
          <w:rFonts w:ascii="Arial" w:hAnsi="Arial" w:cs="Arial"/>
          <w:b/>
          <w:color w:val="000000" w:themeColor="text1"/>
          <w:sz w:val="20"/>
          <w:szCs w:val="20"/>
        </w:rPr>
        <w:t>3.2</w:t>
      </w:r>
      <w:r>
        <w:rPr>
          <w:rFonts w:ascii="Arial" w:hAnsi="Arial" w:cs="Arial"/>
          <w:color w:val="000000" w:themeColor="text1"/>
          <w:sz w:val="20"/>
          <w:szCs w:val="20"/>
        </w:rPr>
        <w:tab/>
      </w:r>
      <w:r w:rsidR="009B5AA1" w:rsidRPr="009B5AA1">
        <w:rPr>
          <w:rFonts w:ascii="Arial" w:hAnsi="Arial" w:cs="Arial"/>
          <w:color w:val="FF0000"/>
          <w:sz w:val="20"/>
          <w:szCs w:val="20"/>
        </w:rPr>
        <w:t>49.2</w:t>
      </w:r>
      <w:r>
        <w:rPr>
          <w:rFonts w:ascii="Arial" w:hAnsi="Arial" w:cs="Arial"/>
          <w:color w:val="000000" w:themeColor="text1"/>
          <w:sz w:val="20"/>
          <w:szCs w:val="20"/>
        </w:rPr>
        <w:t>. Pass beneath East Sunshine Street.</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4.7</w:t>
      </w:r>
      <w:r w:rsidR="00A152D8">
        <w:rPr>
          <w:rFonts w:ascii="Arial" w:hAnsi="Arial" w:cs="Arial"/>
          <w:color w:val="000000" w:themeColor="text1"/>
          <w:sz w:val="20"/>
          <w:szCs w:val="20"/>
        </w:rPr>
        <w:tab/>
      </w:r>
      <w:r w:rsidR="00A152D8" w:rsidRPr="008638E1">
        <w:rPr>
          <w:rFonts w:ascii="Arial" w:hAnsi="Arial" w:cs="Arial"/>
          <w:color w:val="FF0000"/>
          <w:sz w:val="20"/>
          <w:szCs w:val="20"/>
        </w:rPr>
        <w:t>50.6–50.8</w:t>
      </w:r>
      <w:r w:rsidR="00A152D8">
        <w:rPr>
          <w:rFonts w:ascii="Arial" w:hAnsi="Arial" w:cs="Arial"/>
          <w:color w:val="000000" w:themeColor="text1"/>
          <w:sz w:val="20"/>
          <w:szCs w:val="20"/>
        </w:rPr>
        <w:t>. Tops of Burlington-Keokuk Limestone pinnacles exposed on both sides of highway.</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5.3</w:t>
      </w:r>
      <w:r w:rsidR="00A152D8">
        <w:rPr>
          <w:rFonts w:ascii="Arial" w:hAnsi="Arial" w:cs="Arial"/>
          <w:color w:val="000000" w:themeColor="text1"/>
          <w:sz w:val="20"/>
          <w:szCs w:val="20"/>
        </w:rPr>
        <w:tab/>
      </w:r>
      <w:r w:rsidR="00A152D8" w:rsidRPr="008638E1">
        <w:rPr>
          <w:rFonts w:ascii="Arial" w:hAnsi="Arial" w:cs="Arial"/>
          <w:color w:val="FF0000"/>
          <w:sz w:val="20"/>
          <w:szCs w:val="20"/>
        </w:rPr>
        <w:t>5</w:t>
      </w:r>
      <w:r w:rsidR="00A152D8">
        <w:rPr>
          <w:rFonts w:ascii="Arial" w:hAnsi="Arial" w:cs="Arial"/>
          <w:color w:val="FF0000"/>
          <w:sz w:val="20"/>
          <w:szCs w:val="20"/>
        </w:rPr>
        <w:t>1</w:t>
      </w:r>
      <w:r w:rsidR="00A152D8" w:rsidRPr="008638E1">
        <w:rPr>
          <w:rFonts w:ascii="Arial" w:hAnsi="Arial" w:cs="Arial"/>
          <w:color w:val="FF0000"/>
          <w:sz w:val="20"/>
          <w:szCs w:val="20"/>
        </w:rPr>
        <w:t>.</w:t>
      </w:r>
      <w:r w:rsidR="00A152D8">
        <w:rPr>
          <w:rFonts w:ascii="Arial" w:hAnsi="Arial" w:cs="Arial"/>
          <w:color w:val="FF0000"/>
          <w:sz w:val="20"/>
          <w:szCs w:val="20"/>
        </w:rPr>
        <w:t>2</w:t>
      </w:r>
      <w:r w:rsidR="00A152D8" w:rsidRPr="008638E1">
        <w:rPr>
          <w:rFonts w:ascii="Arial" w:hAnsi="Arial" w:cs="Arial"/>
          <w:color w:val="FF0000"/>
          <w:sz w:val="20"/>
          <w:szCs w:val="20"/>
        </w:rPr>
        <w:t>–5</w:t>
      </w:r>
      <w:r w:rsidR="00A152D8">
        <w:rPr>
          <w:rFonts w:ascii="Arial" w:hAnsi="Arial" w:cs="Arial"/>
          <w:color w:val="FF0000"/>
          <w:sz w:val="20"/>
          <w:szCs w:val="20"/>
        </w:rPr>
        <w:t>1</w:t>
      </w:r>
      <w:r w:rsidR="00A152D8" w:rsidRPr="008638E1">
        <w:rPr>
          <w:rFonts w:ascii="Arial" w:hAnsi="Arial" w:cs="Arial"/>
          <w:color w:val="FF0000"/>
          <w:sz w:val="20"/>
          <w:szCs w:val="20"/>
        </w:rPr>
        <w:t>.</w:t>
      </w:r>
      <w:r w:rsidR="00A152D8">
        <w:rPr>
          <w:rFonts w:ascii="Arial" w:hAnsi="Arial" w:cs="Arial"/>
          <w:color w:val="FF0000"/>
          <w:sz w:val="20"/>
          <w:szCs w:val="20"/>
        </w:rPr>
        <w:t>4</w:t>
      </w:r>
      <w:r w:rsidR="00A152D8">
        <w:rPr>
          <w:rFonts w:ascii="Arial" w:hAnsi="Arial" w:cs="Arial"/>
          <w:color w:val="000000" w:themeColor="text1"/>
          <w:sz w:val="20"/>
          <w:szCs w:val="20"/>
        </w:rPr>
        <w:t>. Tops of Burlington-Keokuk pinnacles exposed on east (right) side of highway.</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r>
      <w:r w:rsidRPr="008638E1">
        <w:rPr>
          <w:rFonts w:ascii="Arial" w:hAnsi="Arial" w:cs="Arial"/>
          <w:color w:val="FF0000"/>
          <w:sz w:val="20"/>
          <w:szCs w:val="20"/>
        </w:rPr>
        <w:t>5</w:t>
      </w:r>
      <w:r>
        <w:rPr>
          <w:rFonts w:ascii="Arial" w:hAnsi="Arial" w:cs="Arial"/>
          <w:color w:val="FF0000"/>
          <w:sz w:val="20"/>
          <w:szCs w:val="20"/>
        </w:rPr>
        <w:t>2.2</w:t>
      </w:r>
      <w:r w:rsidRPr="008638E1">
        <w:rPr>
          <w:rFonts w:ascii="Arial" w:hAnsi="Arial" w:cs="Arial"/>
          <w:color w:val="FF0000"/>
          <w:sz w:val="20"/>
          <w:szCs w:val="20"/>
        </w:rPr>
        <w:t>–5</w:t>
      </w:r>
      <w:r>
        <w:rPr>
          <w:rFonts w:ascii="Arial" w:hAnsi="Arial" w:cs="Arial"/>
          <w:color w:val="FF0000"/>
          <w:sz w:val="20"/>
          <w:szCs w:val="20"/>
        </w:rPr>
        <w:t>2.4</w:t>
      </w:r>
      <w:r>
        <w:rPr>
          <w:rFonts w:ascii="Arial" w:hAnsi="Arial" w:cs="Arial"/>
          <w:color w:val="000000" w:themeColor="text1"/>
          <w:sz w:val="20"/>
          <w:szCs w:val="20"/>
        </w:rPr>
        <w:t>. Tops of Burlington-Keokuk pinnacles exposed on both sides of highway.</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6.</w:t>
      </w:r>
      <w:r w:rsidR="009B5AA1">
        <w:rPr>
          <w:rFonts w:ascii="Arial" w:hAnsi="Arial" w:cs="Arial"/>
          <w:b/>
          <w:color w:val="000000" w:themeColor="text1"/>
          <w:sz w:val="20"/>
          <w:szCs w:val="20"/>
        </w:rPr>
        <w:t>8</w:t>
      </w:r>
      <w:r>
        <w:rPr>
          <w:rFonts w:ascii="Arial" w:hAnsi="Arial" w:cs="Arial"/>
          <w:color w:val="000000" w:themeColor="text1"/>
          <w:sz w:val="20"/>
          <w:szCs w:val="20"/>
        </w:rPr>
        <w:tab/>
      </w:r>
      <w:r w:rsidRPr="008638E1">
        <w:rPr>
          <w:rFonts w:ascii="Arial" w:hAnsi="Arial" w:cs="Arial"/>
          <w:color w:val="FF0000"/>
          <w:sz w:val="20"/>
          <w:szCs w:val="20"/>
        </w:rPr>
        <w:t>5</w:t>
      </w:r>
      <w:r>
        <w:rPr>
          <w:rFonts w:ascii="Arial" w:hAnsi="Arial" w:cs="Arial"/>
          <w:color w:val="FF0000"/>
          <w:sz w:val="20"/>
          <w:szCs w:val="20"/>
        </w:rPr>
        <w:t>2.8</w:t>
      </w:r>
      <w:r>
        <w:rPr>
          <w:rFonts w:ascii="Arial" w:hAnsi="Arial" w:cs="Arial"/>
          <w:color w:val="000000" w:themeColor="text1"/>
          <w:sz w:val="20"/>
          <w:szCs w:val="20"/>
        </w:rPr>
        <w:t xml:space="preserve">. At 2 o’clock is surface expression of Springfield Underground, a company that mines </w:t>
      </w:r>
      <w:r>
        <w:rPr>
          <w:rFonts w:ascii="Arial" w:hAnsi="Arial" w:cs="Arial"/>
          <w:color w:val="000000" w:themeColor="text1"/>
          <w:sz w:val="20"/>
          <w:szCs w:val="20"/>
        </w:rPr>
        <w:tab/>
        <w:t xml:space="preserve">Burlington-Keokuk underground for the dual purpose of producing crushed stone and creation of </w:t>
      </w:r>
      <w:r>
        <w:rPr>
          <w:rFonts w:ascii="Arial" w:hAnsi="Arial" w:cs="Arial"/>
          <w:color w:val="000000" w:themeColor="text1"/>
          <w:sz w:val="20"/>
          <w:szCs w:val="20"/>
        </w:rPr>
        <w:tab/>
        <w:t xml:space="preserve">marketable underground space to the tune of 2.5 million square feet. The mine is 100 feet below </w:t>
      </w:r>
      <w:r>
        <w:rPr>
          <w:rFonts w:ascii="Arial" w:hAnsi="Arial" w:cs="Arial"/>
          <w:color w:val="000000" w:themeColor="text1"/>
          <w:sz w:val="20"/>
          <w:szCs w:val="20"/>
        </w:rPr>
        <w:tab/>
        <w:t xml:space="preserve">the surface and is in two parts that are connected by tunnels beneath the highway. Temperature </w:t>
      </w:r>
      <w:r>
        <w:rPr>
          <w:rFonts w:ascii="Arial" w:hAnsi="Arial" w:cs="Arial"/>
          <w:color w:val="000000" w:themeColor="text1"/>
          <w:sz w:val="20"/>
          <w:szCs w:val="20"/>
        </w:rPr>
        <w:tab/>
        <w:t xml:space="preserve">is reportedly a nearly constant 62°F. Ventilation shaft is visible in flat field on west (left) side of </w:t>
      </w:r>
      <w:r>
        <w:rPr>
          <w:rFonts w:ascii="Arial" w:hAnsi="Arial" w:cs="Arial"/>
          <w:color w:val="000000" w:themeColor="text1"/>
          <w:sz w:val="20"/>
          <w:szCs w:val="20"/>
        </w:rPr>
        <w:tab/>
        <w:t>road.</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7.3</w:t>
      </w:r>
      <w:r w:rsidR="00A152D8">
        <w:rPr>
          <w:rFonts w:ascii="Arial" w:hAnsi="Arial" w:cs="Arial"/>
          <w:color w:val="000000" w:themeColor="text1"/>
          <w:sz w:val="20"/>
          <w:szCs w:val="20"/>
        </w:rPr>
        <w:tab/>
      </w:r>
      <w:r w:rsidR="00A152D8" w:rsidRPr="008638E1">
        <w:rPr>
          <w:rFonts w:ascii="Arial" w:hAnsi="Arial" w:cs="Arial"/>
          <w:color w:val="FF0000"/>
          <w:sz w:val="20"/>
          <w:szCs w:val="20"/>
        </w:rPr>
        <w:t>5</w:t>
      </w:r>
      <w:r w:rsidR="00A152D8">
        <w:rPr>
          <w:rFonts w:ascii="Arial" w:hAnsi="Arial" w:cs="Arial"/>
          <w:color w:val="FF0000"/>
          <w:sz w:val="20"/>
          <w:szCs w:val="20"/>
        </w:rPr>
        <w:t>3.2</w:t>
      </w:r>
      <w:r w:rsidR="00A152D8" w:rsidRPr="008638E1">
        <w:rPr>
          <w:rFonts w:ascii="Arial" w:hAnsi="Arial" w:cs="Arial"/>
          <w:color w:val="FF0000"/>
          <w:sz w:val="20"/>
          <w:szCs w:val="20"/>
        </w:rPr>
        <w:t>–5</w:t>
      </w:r>
      <w:r w:rsidR="00A152D8">
        <w:rPr>
          <w:rFonts w:ascii="Arial" w:hAnsi="Arial" w:cs="Arial"/>
          <w:color w:val="FF0000"/>
          <w:sz w:val="20"/>
          <w:szCs w:val="20"/>
        </w:rPr>
        <w:t>3.4</w:t>
      </w:r>
      <w:r w:rsidR="00A152D8">
        <w:rPr>
          <w:rFonts w:ascii="Arial" w:hAnsi="Arial" w:cs="Arial"/>
          <w:color w:val="000000" w:themeColor="text1"/>
          <w:sz w:val="20"/>
          <w:szCs w:val="20"/>
        </w:rPr>
        <w:t>. Burlington-Keokuk pinnacles exposed on both sides of highway.</w:t>
      </w:r>
    </w:p>
    <w:p w:rsidR="00AF7905" w:rsidRDefault="00AF7905"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7.8</w:t>
      </w:r>
      <w:r w:rsidR="00A152D8">
        <w:rPr>
          <w:rFonts w:ascii="Arial" w:hAnsi="Arial" w:cs="Arial"/>
          <w:color w:val="000000" w:themeColor="text1"/>
          <w:sz w:val="20"/>
          <w:szCs w:val="20"/>
        </w:rPr>
        <w:tab/>
      </w:r>
      <w:r w:rsidR="00A152D8" w:rsidRPr="008638E1">
        <w:rPr>
          <w:rFonts w:ascii="Arial" w:hAnsi="Arial" w:cs="Arial"/>
          <w:color w:val="FF0000"/>
          <w:sz w:val="20"/>
          <w:szCs w:val="20"/>
        </w:rPr>
        <w:t>5</w:t>
      </w:r>
      <w:r w:rsidR="00A152D8">
        <w:rPr>
          <w:rFonts w:ascii="Arial" w:hAnsi="Arial" w:cs="Arial"/>
          <w:color w:val="FF0000"/>
          <w:sz w:val="20"/>
          <w:szCs w:val="20"/>
        </w:rPr>
        <w:t>3.8</w:t>
      </w:r>
      <w:r w:rsidR="00A152D8">
        <w:rPr>
          <w:rFonts w:ascii="Arial" w:hAnsi="Arial" w:cs="Arial"/>
          <w:color w:val="000000" w:themeColor="text1"/>
          <w:sz w:val="20"/>
          <w:szCs w:val="20"/>
        </w:rPr>
        <w:t xml:space="preserve">. Exit right in left lane of exit ramp, then take “West Interstate 44 Joplin” option at the fork in </w:t>
      </w:r>
      <w:r w:rsidR="00A152D8">
        <w:rPr>
          <w:rFonts w:ascii="Arial" w:hAnsi="Arial" w:cs="Arial"/>
          <w:color w:val="000000" w:themeColor="text1"/>
          <w:sz w:val="20"/>
          <w:szCs w:val="20"/>
        </w:rPr>
        <w:tab/>
        <w:t>the road.</w:t>
      </w:r>
    </w:p>
    <w:p w:rsidR="00A152D8" w:rsidRDefault="00AF7905" w:rsidP="00A152D8">
      <w:pPr>
        <w:tabs>
          <w:tab w:val="left" w:pos="720"/>
        </w:tabs>
        <w:spacing w:after="120"/>
        <w:jc w:val="both"/>
        <w:rPr>
          <w:rFonts w:ascii="Arial" w:hAnsi="Arial" w:cs="Arial"/>
          <w:color w:val="000000" w:themeColor="text1"/>
          <w:sz w:val="20"/>
          <w:szCs w:val="20"/>
        </w:rPr>
      </w:pPr>
      <w:r w:rsidRPr="00AF7905">
        <w:rPr>
          <w:rFonts w:ascii="Arial" w:hAnsi="Arial" w:cs="Arial"/>
          <w:b/>
          <w:color w:val="000000" w:themeColor="text1"/>
          <w:sz w:val="20"/>
          <w:szCs w:val="20"/>
        </w:rPr>
        <w:t>8.6</w:t>
      </w:r>
      <w:r>
        <w:rPr>
          <w:rFonts w:ascii="Arial" w:hAnsi="Arial" w:cs="Arial"/>
          <w:color w:val="000000" w:themeColor="text1"/>
          <w:sz w:val="20"/>
          <w:szCs w:val="20"/>
        </w:rPr>
        <w:tab/>
      </w:r>
      <w:r w:rsidR="00A152D8">
        <w:rPr>
          <w:rFonts w:ascii="Arial" w:hAnsi="Arial" w:cs="Arial"/>
          <w:color w:val="FF0000"/>
          <w:sz w:val="20"/>
          <w:szCs w:val="20"/>
        </w:rPr>
        <w:t>82.0</w:t>
      </w:r>
      <w:r w:rsidRPr="00AF7905">
        <w:rPr>
          <w:rFonts w:ascii="Arial" w:hAnsi="Arial" w:cs="Arial"/>
          <w:color w:val="000000" w:themeColor="text1"/>
          <w:sz w:val="20"/>
          <w:szCs w:val="20"/>
        </w:rPr>
        <w:t>.</w:t>
      </w:r>
      <w:r w:rsidR="00A152D8">
        <w:rPr>
          <w:rFonts w:ascii="Arial" w:hAnsi="Arial" w:cs="Arial"/>
          <w:color w:val="000000" w:themeColor="text1"/>
          <w:sz w:val="20"/>
          <w:szCs w:val="20"/>
        </w:rPr>
        <w:t xml:space="preserve"> </w:t>
      </w:r>
      <w:r>
        <w:rPr>
          <w:rFonts w:ascii="Arial" w:hAnsi="Arial" w:cs="Arial"/>
          <w:color w:val="000000" w:themeColor="text1"/>
          <w:sz w:val="20"/>
          <w:szCs w:val="20"/>
        </w:rPr>
        <w:t xml:space="preserve">First </w:t>
      </w:r>
      <w:r w:rsidR="00A152D8">
        <w:rPr>
          <w:rFonts w:ascii="Arial" w:hAnsi="Arial" w:cs="Arial"/>
          <w:color w:val="000000" w:themeColor="text1"/>
          <w:sz w:val="20"/>
          <w:szCs w:val="20"/>
        </w:rPr>
        <w:t xml:space="preserve">mile marker </w:t>
      </w:r>
      <w:r>
        <w:rPr>
          <w:rFonts w:ascii="Arial" w:hAnsi="Arial" w:cs="Arial"/>
          <w:color w:val="000000" w:themeColor="text1"/>
          <w:sz w:val="20"/>
          <w:szCs w:val="20"/>
        </w:rPr>
        <w:t>seen</w:t>
      </w:r>
      <w:r w:rsidR="00A152D8">
        <w:rPr>
          <w:rFonts w:ascii="Arial" w:hAnsi="Arial" w:cs="Arial"/>
          <w:color w:val="000000" w:themeColor="text1"/>
          <w:sz w:val="20"/>
          <w:szCs w:val="20"/>
        </w:rPr>
        <w:t xml:space="preserve"> along the north</w:t>
      </w:r>
      <w:r>
        <w:rPr>
          <w:rFonts w:ascii="Arial" w:hAnsi="Arial" w:cs="Arial"/>
          <w:color w:val="000000" w:themeColor="text1"/>
          <w:sz w:val="20"/>
          <w:szCs w:val="20"/>
        </w:rPr>
        <w:t xml:space="preserve"> (right) side of the </w:t>
      </w:r>
      <w:r w:rsidR="00A152D8">
        <w:rPr>
          <w:rFonts w:ascii="Arial" w:hAnsi="Arial" w:cs="Arial"/>
          <w:color w:val="000000" w:themeColor="text1"/>
          <w:sz w:val="20"/>
          <w:szCs w:val="20"/>
        </w:rPr>
        <w:t>Interstate highway.</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9.9</w:t>
      </w:r>
      <w:r w:rsidR="00A152D8">
        <w:rPr>
          <w:rFonts w:ascii="Arial" w:hAnsi="Arial" w:cs="Arial"/>
          <w:color w:val="000000" w:themeColor="text1"/>
          <w:sz w:val="20"/>
          <w:szCs w:val="20"/>
        </w:rPr>
        <w:tab/>
      </w:r>
      <w:r w:rsidR="00A152D8" w:rsidRPr="006254E9">
        <w:rPr>
          <w:rFonts w:ascii="Arial" w:hAnsi="Arial" w:cs="Arial"/>
          <w:color w:val="FF0000"/>
          <w:sz w:val="20"/>
          <w:szCs w:val="20"/>
        </w:rPr>
        <w:t>80.</w:t>
      </w:r>
      <w:r w:rsidR="00A152D8">
        <w:rPr>
          <w:rFonts w:ascii="Arial" w:hAnsi="Arial" w:cs="Arial"/>
          <w:color w:val="FF0000"/>
          <w:sz w:val="20"/>
          <w:szCs w:val="20"/>
        </w:rPr>
        <w:t>8</w:t>
      </w:r>
      <w:r w:rsidR="00A152D8" w:rsidRPr="006254E9">
        <w:rPr>
          <w:rFonts w:ascii="Arial" w:hAnsi="Arial" w:cs="Arial"/>
          <w:color w:val="FF0000"/>
          <w:sz w:val="20"/>
          <w:szCs w:val="20"/>
        </w:rPr>
        <w:t>–</w:t>
      </w:r>
      <w:r w:rsidR="00A152D8">
        <w:rPr>
          <w:rFonts w:ascii="Arial" w:hAnsi="Arial" w:cs="Arial"/>
          <w:color w:val="FF0000"/>
          <w:sz w:val="20"/>
          <w:szCs w:val="20"/>
        </w:rPr>
        <w:t>80.7</w:t>
      </w:r>
      <w:r w:rsidR="00A152D8">
        <w:rPr>
          <w:rFonts w:ascii="Arial" w:hAnsi="Arial" w:cs="Arial"/>
          <w:color w:val="000000" w:themeColor="text1"/>
          <w:sz w:val="20"/>
          <w:szCs w:val="20"/>
        </w:rPr>
        <w:t>. Burlington-Keokuk exposed on both sides of highway.</w:t>
      </w:r>
    </w:p>
    <w:p w:rsidR="00A152D8" w:rsidRDefault="00AF7905"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10</w:t>
      </w:r>
      <w:r w:rsidR="00A152D8">
        <w:rPr>
          <w:rFonts w:ascii="Arial" w:hAnsi="Arial" w:cs="Arial"/>
          <w:b/>
          <w:color w:val="000000" w:themeColor="text1"/>
          <w:sz w:val="20"/>
          <w:szCs w:val="20"/>
        </w:rPr>
        <w:t>.2</w:t>
      </w:r>
      <w:r w:rsidR="00A152D8">
        <w:rPr>
          <w:rFonts w:ascii="Arial" w:hAnsi="Arial" w:cs="Arial"/>
          <w:color w:val="000000" w:themeColor="text1"/>
          <w:sz w:val="20"/>
          <w:szCs w:val="20"/>
        </w:rPr>
        <w:tab/>
      </w:r>
      <w:r w:rsidR="00A152D8" w:rsidRPr="00BD5A66">
        <w:rPr>
          <w:rFonts w:ascii="Arial" w:hAnsi="Arial" w:cs="Arial"/>
          <w:color w:val="FF0000"/>
          <w:sz w:val="20"/>
          <w:szCs w:val="20"/>
        </w:rPr>
        <w:t>80.4</w:t>
      </w:r>
      <w:r w:rsidR="00A152D8">
        <w:rPr>
          <w:rFonts w:ascii="Arial" w:hAnsi="Arial" w:cs="Arial"/>
          <w:color w:val="000000" w:themeColor="text1"/>
          <w:sz w:val="20"/>
          <w:szCs w:val="20"/>
        </w:rPr>
        <w:t>. Glenstone Avenue overpass.</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10.3</w:t>
      </w:r>
      <w:r w:rsidR="00A152D8">
        <w:rPr>
          <w:rFonts w:ascii="Arial" w:hAnsi="Arial" w:cs="Arial"/>
          <w:color w:val="000000" w:themeColor="text1"/>
          <w:sz w:val="20"/>
          <w:szCs w:val="20"/>
        </w:rPr>
        <w:tab/>
      </w:r>
      <w:r w:rsidR="00A152D8" w:rsidRPr="006254E9">
        <w:rPr>
          <w:rFonts w:ascii="Arial" w:hAnsi="Arial" w:cs="Arial"/>
          <w:color w:val="FF0000"/>
          <w:sz w:val="20"/>
          <w:szCs w:val="20"/>
        </w:rPr>
        <w:t>80.</w:t>
      </w:r>
      <w:r w:rsidR="00A152D8">
        <w:rPr>
          <w:rFonts w:ascii="Arial" w:hAnsi="Arial" w:cs="Arial"/>
          <w:color w:val="FF0000"/>
          <w:sz w:val="20"/>
          <w:szCs w:val="20"/>
        </w:rPr>
        <w:t>4</w:t>
      </w:r>
      <w:r w:rsidR="00A152D8" w:rsidRPr="006254E9">
        <w:rPr>
          <w:rFonts w:ascii="Arial" w:hAnsi="Arial" w:cs="Arial"/>
          <w:color w:val="FF0000"/>
          <w:sz w:val="20"/>
          <w:szCs w:val="20"/>
        </w:rPr>
        <w:t>–</w:t>
      </w:r>
      <w:r w:rsidR="00A152D8">
        <w:rPr>
          <w:rFonts w:ascii="Arial" w:hAnsi="Arial" w:cs="Arial"/>
          <w:color w:val="FF0000"/>
          <w:sz w:val="20"/>
          <w:szCs w:val="20"/>
        </w:rPr>
        <w:t>80.3</w:t>
      </w:r>
      <w:r w:rsidR="00A152D8">
        <w:rPr>
          <w:rFonts w:ascii="Arial" w:hAnsi="Arial" w:cs="Arial"/>
          <w:color w:val="000000" w:themeColor="text1"/>
          <w:sz w:val="20"/>
          <w:szCs w:val="20"/>
        </w:rPr>
        <w:t>. Burlington-Keokuk exposed on both sides of highway.</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10.6</w:t>
      </w:r>
      <w:r w:rsidR="00A152D8">
        <w:rPr>
          <w:rFonts w:ascii="Arial" w:hAnsi="Arial" w:cs="Arial"/>
          <w:color w:val="000000" w:themeColor="text1"/>
          <w:sz w:val="20"/>
          <w:szCs w:val="20"/>
        </w:rPr>
        <w:tab/>
      </w:r>
      <w:r w:rsidR="00A152D8" w:rsidRPr="006254E9">
        <w:rPr>
          <w:rFonts w:ascii="Arial" w:hAnsi="Arial" w:cs="Arial"/>
          <w:color w:val="FF0000"/>
          <w:sz w:val="20"/>
          <w:szCs w:val="20"/>
        </w:rPr>
        <w:t>80.</w:t>
      </w:r>
      <w:r w:rsidR="00A152D8">
        <w:rPr>
          <w:rFonts w:ascii="Arial" w:hAnsi="Arial" w:cs="Arial"/>
          <w:color w:val="FF0000"/>
          <w:sz w:val="20"/>
          <w:szCs w:val="20"/>
        </w:rPr>
        <w:t>1</w:t>
      </w:r>
      <w:r w:rsidR="00A152D8" w:rsidRPr="006254E9">
        <w:rPr>
          <w:rFonts w:ascii="Arial" w:hAnsi="Arial" w:cs="Arial"/>
          <w:color w:val="FF0000"/>
          <w:sz w:val="20"/>
          <w:szCs w:val="20"/>
        </w:rPr>
        <w:t>–</w:t>
      </w:r>
      <w:r w:rsidR="00A152D8">
        <w:rPr>
          <w:rFonts w:ascii="Arial" w:hAnsi="Arial" w:cs="Arial"/>
          <w:color w:val="FF0000"/>
          <w:sz w:val="20"/>
          <w:szCs w:val="20"/>
        </w:rPr>
        <w:t>79.9</w:t>
      </w:r>
      <w:r w:rsidR="00A152D8">
        <w:rPr>
          <w:rFonts w:ascii="Arial" w:hAnsi="Arial" w:cs="Arial"/>
          <w:color w:val="000000" w:themeColor="text1"/>
          <w:sz w:val="20"/>
          <w:szCs w:val="20"/>
        </w:rPr>
        <w:t>. Burlington-Keokuk exposed on both sides of highway.</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11.5</w:t>
      </w:r>
      <w:r w:rsidR="00A152D8">
        <w:rPr>
          <w:rFonts w:ascii="Arial" w:hAnsi="Arial" w:cs="Arial"/>
          <w:color w:val="000000" w:themeColor="text1"/>
          <w:sz w:val="20"/>
          <w:szCs w:val="20"/>
        </w:rPr>
        <w:tab/>
      </w:r>
      <w:r w:rsidR="00A152D8">
        <w:rPr>
          <w:rFonts w:ascii="Arial" w:hAnsi="Arial" w:cs="Arial"/>
          <w:color w:val="FF0000"/>
          <w:sz w:val="20"/>
          <w:szCs w:val="20"/>
        </w:rPr>
        <w:t>79.3</w:t>
      </w:r>
      <w:r w:rsidR="00A152D8" w:rsidRPr="006254E9">
        <w:rPr>
          <w:rFonts w:ascii="Arial" w:hAnsi="Arial" w:cs="Arial"/>
          <w:color w:val="FF0000"/>
          <w:sz w:val="20"/>
          <w:szCs w:val="20"/>
        </w:rPr>
        <w:t>–</w:t>
      </w:r>
      <w:r w:rsidR="00A152D8">
        <w:rPr>
          <w:rFonts w:ascii="Arial" w:hAnsi="Arial" w:cs="Arial"/>
          <w:color w:val="FF0000"/>
          <w:sz w:val="20"/>
          <w:szCs w:val="20"/>
        </w:rPr>
        <w:t>79.0</w:t>
      </w:r>
      <w:r w:rsidR="00A152D8">
        <w:rPr>
          <w:rFonts w:ascii="Arial" w:hAnsi="Arial" w:cs="Arial"/>
          <w:color w:val="000000" w:themeColor="text1"/>
          <w:sz w:val="20"/>
          <w:szCs w:val="20"/>
        </w:rPr>
        <w:t xml:space="preserve">. Burlington-Keokuk pinnacles exposed on both sides of highway. The intervening </w:t>
      </w:r>
      <w:r w:rsidR="00A152D8">
        <w:rPr>
          <w:rFonts w:ascii="Arial" w:hAnsi="Arial" w:cs="Arial"/>
          <w:color w:val="000000" w:themeColor="text1"/>
          <w:sz w:val="20"/>
          <w:szCs w:val="20"/>
        </w:rPr>
        <w:tab/>
        <w:t>cherty, red clay cutters are covered by grass,</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12.8</w:t>
      </w:r>
      <w:r w:rsidR="00A152D8">
        <w:rPr>
          <w:rFonts w:ascii="Arial" w:hAnsi="Arial" w:cs="Arial"/>
          <w:color w:val="000000" w:themeColor="text1"/>
          <w:sz w:val="20"/>
          <w:szCs w:val="20"/>
        </w:rPr>
        <w:tab/>
      </w:r>
      <w:r w:rsidR="00A152D8">
        <w:rPr>
          <w:rFonts w:ascii="Arial" w:hAnsi="Arial" w:cs="Arial"/>
          <w:color w:val="FF0000"/>
          <w:sz w:val="20"/>
          <w:szCs w:val="20"/>
        </w:rPr>
        <w:t>77.8</w:t>
      </w:r>
      <w:r w:rsidR="00A152D8">
        <w:rPr>
          <w:rFonts w:ascii="Arial" w:hAnsi="Arial" w:cs="Arial"/>
          <w:color w:val="000000" w:themeColor="text1"/>
          <w:sz w:val="20"/>
          <w:szCs w:val="20"/>
        </w:rPr>
        <w:t>. Missouri Route 13 overpass.</w:t>
      </w:r>
    </w:p>
    <w:p w:rsidR="00A152D8" w:rsidRDefault="00921C66" w:rsidP="00A152D8">
      <w:pPr>
        <w:tabs>
          <w:tab w:val="left" w:pos="720"/>
        </w:tabs>
        <w:spacing w:after="120"/>
        <w:jc w:val="both"/>
        <w:rPr>
          <w:rFonts w:ascii="Arial" w:hAnsi="Arial" w:cs="Arial"/>
          <w:color w:val="000000" w:themeColor="text1"/>
          <w:sz w:val="20"/>
          <w:szCs w:val="20"/>
        </w:rPr>
      </w:pPr>
      <w:r w:rsidRPr="00921C66">
        <w:rPr>
          <w:rFonts w:ascii="Arial" w:hAnsi="Arial" w:cs="Arial"/>
          <w:b/>
          <w:color w:val="000000" w:themeColor="text1"/>
          <w:sz w:val="20"/>
          <w:szCs w:val="20"/>
        </w:rPr>
        <w:t>13.1</w:t>
      </w:r>
      <w:r w:rsidR="00A152D8">
        <w:rPr>
          <w:rFonts w:ascii="Arial" w:hAnsi="Arial" w:cs="Arial"/>
          <w:color w:val="000000" w:themeColor="text1"/>
          <w:sz w:val="20"/>
          <w:szCs w:val="20"/>
        </w:rPr>
        <w:tab/>
      </w:r>
      <w:r w:rsidR="00A152D8">
        <w:rPr>
          <w:rFonts w:ascii="Arial" w:hAnsi="Arial" w:cs="Arial"/>
          <w:color w:val="FF0000"/>
          <w:sz w:val="20"/>
          <w:szCs w:val="20"/>
        </w:rPr>
        <w:t>77.7</w:t>
      </w:r>
      <w:r w:rsidR="00A152D8" w:rsidRPr="006254E9">
        <w:rPr>
          <w:rFonts w:ascii="Arial" w:hAnsi="Arial" w:cs="Arial"/>
          <w:color w:val="FF0000"/>
          <w:sz w:val="20"/>
          <w:szCs w:val="20"/>
        </w:rPr>
        <w:t>–</w:t>
      </w:r>
      <w:r w:rsidR="00A152D8">
        <w:rPr>
          <w:rFonts w:ascii="Arial" w:hAnsi="Arial" w:cs="Arial"/>
          <w:color w:val="FF0000"/>
          <w:sz w:val="20"/>
          <w:szCs w:val="20"/>
        </w:rPr>
        <w:t>77.3</w:t>
      </w:r>
      <w:r w:rsidR="00A152D8">
        <w:rPr>
          <w:rFonts w:ascii="Arial" w:hAnsi="Arial" w:cs="Arial"/>
          <w:color w:val="000000" w:themeColor="text1"/>
          <w:sz w:val="20"/>
          <w:szCs w:val="20"/>
        </w:rPr>
        <w:t xml:space="preserve">. Burlington-Keokuk pinnacles and underlying laterally continuous Burlington-Keokuk </w:t>
      </w:r>
      <w:r w:rsidR="00A152D8">
        <w:rPr>
          <w:rFonts w:ascii="Arial" w:hAnsi="Arial" w:cs="Arial"/>
          <w:color w:val="000000" w:themeColor="text1"/>
          <w:sz w:val="20"/>
          <w:szCs w:val="20"/>
        </w:rPr>
        <w:tab/>
        <w:t>bedrock exposed on both sides of highway.</w:t>
      </w:r>
    </w:p>
    <w:p w:rsidR="007E01C1"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7E01C1">
        <w:rPr>
          <w:rFonts w:ascii="Arial" w:hAnsi="Arial" w:cs="Arial"/>
          <w:b/>
          <w:color w:val="000000" w:themeColor="text1"/>
          <w:sz w:val="20"/>
          <w:szCs w:val="20"/>
        </w:rPr>
        <w:t>4</w:t>
      </w:r>
      <w:r>
        <w:rPr>
          <w:rFonts w:ascii="Arial" w:hAnsi="Arial" w:cs="Arial"/>
          <w:b/>
          <w:color w:val="000000" w:themeColor="text1"/>
          <w:sz w:val="20"/>
          <w:szCs w:val="20"/>
        </w:rPr>
        <w:t>.</w:t>
      </w:r>
      <w:r w:rsidR="007E01C1">
        <w:rPr>
          <w:rFonts w:ascii="Arial" w:hAnsi="Arial" w:cs="Arial"/>
          <w:b/>
          <w:color w:val="000000" w:themeColor="text1"/>
          <w:sz w:val="20"/>
          <w:szCs w:val="20"/>
        </w:rPr>
        <w:t>8</w:t>
      </w:r>
      <w:r>
        <w:rPr>
          <w:rFonts w:ascii="Arial" w:hAnsi="Arial" w:cs="Arial"/>
          <w:color w:val="000000" w:themeColor="text1"/>
          <w:sz w:val="20"/>
          <w:szCs w:val="20"/>
        </w:rPr>
        <w:tab/>
      </w:r>
      <w:r>
        <w:rPr>
          <w:rFonts w:ascii="Arial" w:hAnsi="Arial" w:cs="Arial"/>
          <w:color w:val="FF0000"/>
          <w:sz w:val="20"/>
          <w:szCs w:val="20"/>
        </w:rPr>
        <w:t>75.</w:t>
      </w:r>
      <w:r w:rsidR="00E16E91">
        <w:rPr>
          <w:rFonts w:ascii="Arial" w:hAnsi="Arial" w:cs="Arial"/>
          <w:color w:val="FF0000"/>
          <w:sz w:val="20"/>
          <w:szCs w:val="20"/>
        </w:rPr>
        <w:t>8</w:t>
      </w:r>
      <w:r>
        <w:rPr>
          <w:rFonts w:ascii="Arial" w:hAnsi="Arial" w:cs="Arial"/>
          <w:color w:val="000000" w:themeColor="text1"/>
          <w:sz w:val="20"/>
          <w:szCs w:val="20"/>
        </w:rPr>
        <w:t xml:space="preserve">. Exit </w:t>
      </w:r>
      <w:r w:rsidR="007E01C1">
        <w:rPr>
          <w:rFonts w:ascii="Arial" w:hAnsi="Arial" w:cs="Arial"/>
          <w:color w:val="000000" w:themeColor="text1"/>
          <w:sz w:val="20"/>
          <w:szCs w:val="20"/>
        </w:rPr>
        <w:t>right off of Interstate 44 and travel up exit ramp.</w:t>
      </w:r>
    </w:p>
    <w:p w:rsidR="00A152D8" w:rsidRDefault="007E01C1" w:rsidP="00A152D8">
      <w:pPr>
        <w:tabs>
          <w:tab w:val="left" w:pos="720"/>
        </w:tabs>
        <w:spacing w:after="120"/>
        <w:jc w:val="both"/>
        <w:rPr>
          <w:rFonts w:ascii="Arial" w:hAnsi="Arial" w:cs="Arial"/>
          <w:color w:val="000000" w:themeColor="text1"/>
          <w:sz w:val="20"/>
          <w:szCs w:val="20"/>
        </w:rPr>
      </w:pPr>
      <w:r w:rsidRPr="007E01C1">
        <w:rPr>
          <w:rFonts w:ascii="Arial" w:hAnsi="Arial" w:cs="Arial"/>
          <w:b/>
          <w:color w:val="000000" w:themeColor="text1"/>
          <w:sz w:val="20"/>
          <w:szCs w:val="20"/>
        </w:rPr>
        <w:t>15.1</w:t>
      </w:r>
      <w:r>
        <w:rPr>
          <w:rFonts w:ascii="Arial" w:hAnsi="Arial" w:cs="Arial"/>
          <w:color w:val="000000" w:themeColor="text1"/>
          <w:sz w:val="20"/>
          <w:szCs w:val="20"/>
        </w:rPr>
        <w:tab/>
      </w:r>
      <w:r w:rsidR="00B00838">
        <w:rPr>
          <w:rFonts w:ascii="Arial" w:hAnsi="Arial" w:cs="Arial"/>
          <w:color w:val="000000" w:themeColor="text1"/>
          <w:sz w:val="20"/>
          <w:szCs w:val="20"/>
        </w:rPr>
        <w:t>Turn right onto Missouri Route 160</w:t>
      </w:r>
      <w:r w:rsidR="00A152D8">
        <w:rPr>
          <w:rFonts w:ascii="Arial" w:hAnsi="Arial" w:cs="Arial"/>
          <w:color w:val="000000" w:themeColor="text1"/>
          <w:sz w:val="20"/>
          <w:szCs w:val="20"/>
        </w:rPr>
        <w:t xml:space="preserve"> and head northwest</w:t>
      </w:r>
      <w:r w:rsidR="00B00838">
        <w:rPr>
          <w:rFonts w:ascii="Arial" w:hAnsi="Arial" w:cs="Arial"/>
          <w:color w:val="000000" w:themeColor="text1"/>
          <w:sz w:val="20"/>
          <w:szCs w:val="20"/>
        </w:rPr>
        <w:t>.</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16.8</w:t>
      </w:r>
      <w:r>
        <w:rPr>
          <w:rFonts w:ascii="Arial" w:hAnsi="Arial" w:cs="Arial"/>
          <w:color w:val="000000" w:themeColor="text1"/>
          <w:sz w:val="20"/>
          <w:szCs w:val="20"/>
        </w:rPr>
        <w:tab/>
        <w:t>Passing through two large shallow sinkholes.</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17.2</w:t>
      </w:r>
      <w:r>
        <w:rPr>
          <w:rFonts w:ascii="Arial" w:hAnsi="Arial" w:cs="Arial"/>
          <w:color w:val="000000" w:themeColor="text1"/>
          <w:sz w:val="20"/>
          <w:szCs w:val="20"/>
        </w:rPr>
        <w:tab/>
        <w:t>Burlington karst cutters and pinnacles on both sides of road.</w:t>
      </w:r>
    </w:p>
    <w:p w:rsidR="00A152D8" w:rsidRDefault="00E16E91"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18.</w:t>
      </w:r>
      <w:r w:rsidR="00B00838">
        <w:rPr>
          <w:rFonts w:ascii="Arial" w:hAnsi="Arial" w:cs="Arial"/>
          <w:b/>
          <w:color w:val="000000" w:themeColor="text1"/>
          <w:sz w:val="20"/>
          <w:szCs w:val="20"/>
        </w:rPr>
        <w:t>5</w:t>
      </w:r>
      <w:r w:rsidR="00A152D8">
        <w:rPr>
          <w:rFonts w:ascii="Arial" w:hAnsi="Arial" w:cs="Arial"/>
          <w:color w:val="000000" w:themeColor="text1"/>
          <w:sz w:val="20"/>
          <w:szCs w:val="20"/>
        </w:rPr>
        <w:tab/>
        <w:t xml:space="preserve">Willard city limit sign. Conco Quarries, Inc., Graystone Quarry crushed limestone stockpile visible </w:t>
      </w:r>
      <w:r w:rsidR="00A152D8">
        <w:rPr>
          <w:rFonts w:ascii="Arial" w:hAnsi="Arial" w:cs="Arial"/>
          <w:color w:val="000000" w:themeColor="text1"/>
          <w:sz w:val="20"/>
          <w:szCs w:val="20"/>
        </w:rPr>
        <w:tab/>
        <w:t xml:space="preserve">on horizon straight ahead. The starfish pictured on the front cover of this book was </w:t>
      </w:r>
      <w:r w:rsidR="00A152D8">
        <w:rPr>
          <w:rFonts w:ascii="Arial" w:hAnsi="Arial" w:cs="Arial"/>
          <w:color w:val="000000" w:themeColor="text1"/>
          <w:sz w:val="20"/>
          <w:szCs w:val="20"/>
        </w:rPr>
        <w:tab/>
        <w:t xml:space="preserve">found on the </w:t>
      </w:r>
      <w:r w:rsidR="00A152D8">
        <w:rPr>
          <w:rFonts w:ascii="Arial" w:hAnsi="Arial" w:cs="Arial"/>
          <w:color w:val="000000" w:themeColor="text1"/>
          <w:sz w:val="20"/>
          <w:szCs w:val="20"/>
        </w:rPr>
        <w:tab/>
        <w:t>Graystone Quarry property.</w:t>
      </w:r>
    </w:p>
    <w:p w:rsidR="00B00838" w:rsidRDefault="00B00838" w:rsidP="00A152D8">
      <w:pPr>
        <w:tabs>
          <w:tab w:val="left" w:pos="720"/>
        </w:tabs>
        <w:spacing w:after="120"/>
        <w:jc w:val="both"/>
        <w:rPr>
          <w:rFonts w:ascii="Arial" w:hAnsi="Arial" w:cs="Arial"/>
          <w:color w:val="000000" w:themeColor="text1"/>
          <w:sz w:val="20"/>
          <w:szCs w:val="20"/>
        </w:rPr>
      </w:pPr>
      <w:r w:rsidRPr="00B00838">
        <w:rPr>
          <w:rFonts w:ascii="Arial" w:hAnsi="Arial" w:cs="Arial"/>
          <w:b/>
          <w:color w:val="000000" w:themeColor="text1"/>
          <w:sz w:val="20"/>
          <w:szCs w:val="20"/>
        </w:rPr>
        <w:t>18.9</w:t>
      </w:r>
      <w:r>
        <w:rPr>
          <w:rFonts w:ascii="Arial" w:hAnsi="Arial" w:cs="Arial"/>
          <w:color w:val="000000" w:themeColor="text1"/>
          <w:sz w:val="20"/>
          <w:szCs w:val="20"/>
        </w:rPr>
        <w:tab/>
        <w:t xml:space="preserve">Truck exit road from Conco Quarries </w:t>
      </w:r>
      <w:r w:rsidR="00C91FCE">
        <w:rPr>
          <w:rFonts w:ascii="Arial" w:hAnsi="Arial" w:cs="Arial"/>
          <w:color w:val="000000" w:themeColor="text1"/>
          <w:sz w:val="20"/>
          <w:szCs w:val="20"/>
        </w:rPr>
        <w:t>scale house</w:t>
      </w:r>
      <w:r>
        <w:rPr>
          <w:rFonts w:ascii="Arial" w:hAnsi="Arial" w:cs="Arial"/>
          <w:color w:val="000000" w:themeColor="text1"/>
          <w:sz w:val="20"/>
          <w:szCs w:val="20"/>
        </w:rPr>
        <w:t xml:space="preserve"> on right.</w:t>
      </w:r>
    </w:p>
    <w:p w:rsidR="00A152D8" w:rsidRDefault="00E4142C"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lastRenderedPageBreak/>
        <w:t>19</w:t>
      </w:r>
      <w:r w:rsidR="00E16E91">
        <w:rPr>
          <w:rFonts w:ascii="Arial" w:hAnsi="Arial" w:cs="Arial"/>
          <w:b/>
          <w:color w:val="000000" w:themeColor="text1"/>
          <w:sz w:val="20"/>
          <w:szCs w:val="20"/>
        </w:rPr>
        <w:t>.</w:t>
      </w:r>
      <w:r>
        <w:rPr>
          <w:rFonts w:ascii="Arial" w:hAnsi="Arial" w:cs="Arial"/>
          <w:b/>
          <w:color w:val="000000" w:themeColor="text1"/>
          <w:sz w:val="20"/>
          <w:szCs w:val="20"/>
        </w:rPr>
        <w:t>8</w:t>
      </w:r>
      <w:r w:rsidR="00A152D8">
        <w:rPr>
          <w:rFonts w:ascii="Arial" w:hAnsi="Arial" w:cs="Arial"/>
          <w:color w:val="000000" w:themeColor="text1"/>
          <w:sz w:val="20"/>
          <w:szCs w:val="20"/>
        </w:rPr>
        <w:tab/>
        <w:t>Traffic signal at intersection with Hunt Road</w:t>
      </w:r>
      <w:r w:rsidR="00765D01">
        <w:rPr>
          <w:rFonts w:ascii="Arial" w:hAnsi="Arial" w:cs="Arial"/>
          <w:color w:val="000000" w:themeColor="text1"/>
          <w:sz w:val="20"/>
          <w:szCs w:val="20"/>
        </w:rPr>
        <w:t xml:space="preserve"> (Farm Road 103)</w:t>
      </w:r>
      <w:r w:rsidR="00A152D8">
        <w:rPr>
          <w:rFonts w:ascii="Arial" w:hAnsi="Arial" w:cs="Arial"/>
          <w:color w:val="000000" w:themeColor="text1"/>
          <w:sz w:val="20"/>
          <w:szCs w:val="20"/>
        </w:rPr>
        <w:t>. Go straight through intersection.</w:t>
      </w:r>
      <w:r>
        <w:rPr>
          <w:rFonts w:ascii="Arial" w:hAnsi="Arial" w:cs="Arial"/>
          <w:color w:val="000000" w:themeColor="text1"/>
          <w:sz w:val="20"/>
          <w:szCs w:val="20"/>
        </w:rPr>
        <w:t xml:space="preserve"> </w:t>
      </w:r>
      <w:r w:rsidR="00C21B6B">
        <w:rPr>
          <w:rFonts w:ascii="Arial" w:hAnsi="Arial" w:cs="Arial"/>
          <w:color w:val="000000" w:themeColor="text1"/>
          <w:sz w:val="20"/>
          <w:szCs w:val="20"/>
        </w:rPr>
        <w:tab/>
      </w:r>
      <w:r>
        <w:rPr>
          <w:rFonts w:ascii="Arial" w:hAnsi="Arial" w:cs="Arial"/>
          <w:color w:val="000000" w:themeColor="text1"/>
          <w:sz w:val="20"/>
          <w:szCs w:val="20"/>
        </w:rPr>
        <w:t xml:space="preserve">Phenix Marble Company fabrication shop </w:t>
      </w:r>
      <w:r w:rsidR="00C21B6B">
        <w:rPr>
          <w:rFonts w:ascii="Arial" w:hAnsi="Arial" w:cs="Arial"/>
          <w:color w:val="000000" w:themeColor="text1"/>
          <w:sz w:val="20"/>
          <w:szCs w:val="20"/>
        </w:rPr>
        <w:t>seen at 5 o’clock.</w:t>
      </w:r>
    </w:p>
    <w:p w:rsidR="00A152D8" w:rsidRDefault="00CC5579"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20.</w:t>
      </w:r>
      <w:r w:rsidR="00290051">
        <w:rPr>
          <w:rFonts w:ascii="Arial" w:hAnsi="Arial" w:cs="Arial"/>
          <w:b/>
          <w:color w:val="000000" w:themeColor="text1"/>
          <w:sz w:val="20"/>
          <w:szCs w:val="20"/>
        </w:rPr>
        <w:t>5</w:t>
      </w:r>
      <w:r w:rsidR="00A152D8">
        <w:rPr>
          <w:rFonts w:ascii="Arial" w:hAnsi="Arial" w:cs="Arial"/>
          <w:color w:val="000000" w:themeColor="text1"/>
          <w:sz w:val="20"/>
          <w:szCs w:val="20"/>
        </w:rPr>
        <w:tab/>
        <w:t>Traffic signal at intersection with State Route 160 Business. Stay on State Route160. Burlington-</w:t>
      </w:r>
      <w:r w:rsidR="00A152D8">
        <w:rPr>
          <w:rFonts w:ascii="Arial" w:hAnsi="Arial" w:cs="Arial"/>
          <w:color w:val="000000" w:themeColor="text1"/>
          <w:sz w:val="20"/>
          <w:szCs w:val="20"/>
        </w:rPr>
        <w:tab/>
        <w:t>Keokuk Limestone on left side of road.</w:t>
      </w:r>
    </w:p>
    <w:p w:rsidR="00C91FCE" w:rsidRDefault="00C91FCE" w:rsidP="00A152D8">
      <w:pPr>
        <w:tabs>
          <w:tab w:val="left" w:pos="720"/>
        </w:tabs>
        <w:spacing w:after="120"/>
        <w:jc w:val="both"/>
        <w:rPr>
          <w:rFonts w:ascii="Arial" w:hAnsi="Arial" w:cs="Arial"/>
          <w:color w:val="000000" w:themeColor="text1"/>
          <w:sz w:val="20"/>
          <w:szCs w:val="20"/>
        </w:rPr>
      </w:pPr>
      <w:r w:rsidRPr="00C91FCE">
        <w:rPr>
          <w:rFonts w:ascii="Arial" w:hAnsi="Arial" w:cs="Arial"/>
          <w:b/>
          <w:color w:val="000000" w:themeColor="text1"/>
          <w:sz w:val="20"/>
          <w:szCs w:val="20"/>
        </w:rPr>
        <w:t>20.7</w:t>
      </w:r>
      <w:r>
        <w:rPr>
          <w:rFonts w:ascii="Arial" w:hAnsi="Arial" w:cs="Arial"/>
          <w:color w:val="000000" w:themeColor="text1"/>
          <w:sz w:val="20"/>
          <w:szCs w:val="20"/>
        </w:rPr>
        <w:tab/>
        <w:t>Traffic signal at intersection with Miller Road. Go straight through intersection.</w:t>
      </w:r>
    </w:p>
    <w:p w:rsidR="00A152D8" w:rsidRDefault="00494F2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21.</w:t>
      </w:r>
      <w:r w:rsidR="00C91FCE">
        <w:rPr>
          <w:rFonts w:ascii="Arial" w:hAnsi="Arial" w:cs="Arial"/>
          <w:b/>
          <w:color w:val="000000" w:themeColor="text1"/>
          <w:sz w:val="20"/>
          <w:szCs w:val="20"/>
        </w:rPr>
        <w:t>2</w:t>
      </w:r>
      <w:r w:rsidR="00A152D8">
        <w:rPr>
          <w:rFonts w:ascii="Arial" w:hAnsi="Arial" w:cs="Arial"/>
          <w:color w:val="000000" w:themeColor="text1"/>
          <w:sz w:val="20"/>
          <w:szCs w:val="20"/>
        </w:rPr>
        <w:tab/>
        <w:t>Traffic signal</w:t>
      </w:r>
      <w:r w:rsidR="00290051">
        <w:rPr>
          <w:rFonts w:ascii="Arial" w:hAnsi="Arial" w:cs="Arial"/>
          <w:color w:val="000000" w:themeColor="text1"/>
          <w:sz w:val="20"/>
          <w:szCs w:val="20"/>
        </w:rPr>
        <w:t xml:space="preserve"> at intersection with Missouri Routes AB and Z.</w:t>
      </w:r>
      <w:r w:rsidR="00A152D8">
        <w:rPr>
          <w:rFonts w:ascii="Arial" w:hAnsi="Arial" w:cs="Arial"/>
          <w:color w:val="000000" w:themeColor="text1"/>
          <w:sz w:val="20"/>
          <w:szCs w:val="20"/>
        </w:rPr>
        <w:t xml:space="preserve"> Go straight through intersection, </w:t>
      </w:r>
      <w:r w:rsidR="00C91FCE">
        <w:rPr>
          <w:rFonts w:ascii="Arial" w:hAnsi="Arial" w:cs="Arial"/>
          <w:color w:val="000000" w:themeColor="text1"/>
          <w:sz w:val="20"/>
          <w:szCs w:val="20"/>
        </w:rPr>
        <w:tab/>
      </w:r>
      <w:r w:rsidR="00A152D8">
        <w:rPr>
          <w:rFonts w:ascii="Arial" w:hAnsi="Arial" w:cs="Arial"/>
          <w:color w:val="000000" w:themeColor="text1"/>
          <w:sz w:val="20"/>
          <w:szCs w:val="20"/>
        </w:rPr>
        <w:t>staying on Route 160.</w:t>
      </w:r>
    </w:p>
    <w:p w:rsidR="00A152D8" w:rsidRDefault="00C91FCE"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23.5</w:t>
      </w:r>
      <w:r w:rsidR="00A152D8">
        <w:rPr>
          <w:rFonts w:ascii="Arial" w:hAnsi="Arial" w:cs="Arial"/>
          <w:color w:val="000000" w:themeColor="text1"/>
          <w:sz w:val="20"/>
          <w:szCs w:val="20"/>
        </w:rPr>
        <w:tab/>
        <w:t xml:space="preserve">Exit </w:t>
      </w:r>
      <w:r>
        <w:rPr>
          <w:rFonts w:ascii="Arial" w:hAnsi="Arial" w:cs="Arial"/>
          <w:color w:val="000000" w:themeColor="text1"/>
          <w:sz w:val="20"/>
          <w:szCs w:val="20"/>
        </w:rPr>
        <w:t>right</w:t>
      </w:r>
      <w:r w:rsidR="00A152D8">
        <w:rPr>
          <w:rFonts w:ascii="Arial" w:hAnsi="Arial" w:cs="Arial"/>
          <w:color w:val="000000" w:themeColor="text1"/>
          <w:sz w:val="20"/>
          <w:szCs w:val="20"/>
        </w:rPr>
        <w:t xml:space="preserve"> onto Missouri Route 123</w:t>
      </w:r>
      <w:r w:rsidR="0032681C">
        <w:rPr>
          <w:rFonts w:ascii="Arial" w:hAnsi="Arial" w:cs="Arial"/>
          <w:color w:val="000000" w:themeColor="text1"/>
          <w:sz w:val="20"/>
          <w:szCs w:val="20"/>
        </w:rPr>
        <w:t xml:space="preserve"> and travel north</w:t>
      </w:r>
      <w:r w:rsidR="00A152D8">
        <w:rPr>
          <w:rFonts w:ascii="Arial" w:hAnsi="Arial" w:cs="Arial"/>
          <w:color w:val="000000" w:themeColor="text1"/>
          <w:sz w:val="20"/>
          <w:szCs w:val="20"/>
        </w:rPr>
        <w:t>.</w:t>
      </w:r>
    </w:p>
    <w:p w:rsidR="00A152D8" w:rsidRDefault="00783731"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w:t>
      </w:r>
      <w:r w:rsidR="004B565B">
        <w:rPr>
          <w:rFonts w:ascii="Arial" w:hAnsi="Arial" w:cs="Arial"/>
          <w:b/>
          <w:color w:val="000000" w:themeColor="text1"/>
          <w:sz w:val="20"/>
          <w:szCs w:val="20"/>
        </w:rPr>
        <w:t>8</w:t>
      </w:r>
      <w:r>
        <w:rPr>
          <w:rFonts w:ascii="Arial" w:hAnsi="Arial" w:cs="Arial"/>
          <w:b/>
          <w:color w:val="000000" w:themeColor="text1"/>
          <w:sz w:val="20"/>
          <w:szCs w:val="20"/>
        </w:rPr>
        <w:t>.</w:t>
      </w:r>
      <w:r w:rsidR="004B565B">
        <w:rPr>
          <w:rFonts w:ascii="Arial" w:hAnsi="Arial" w:cs="Arial"/>
          <w:b/>
          <w:color w:val="000000" w:themeColor="text1"/>
          <w:sz w:val="20"/>
          <w:szCs w:val="20"/>
        </w:rPr>
        <w:t>8</w:t>
      </w:r>
      <w:r w:rsidR="00A152D8">
        <w:rPr>
          <w:rFonts w:ascii="Arial" w:hAnsi="Arial" w:cs="Arial"/>
          <w:color w:val="000000" w:themeColor="text1"/>
          <w:sz w:val="20"/>
          <w:szCs w:val="20"/>
        </w:rPr>
        <w:tab/>
        <w:t>Turn left</w:t>
      </w:r>
      <w:r w:rsidR="004B565B" w:rsidRPr="004B565B">
        <w:rPr>
          <w:rFonts w:ascii="Arial" w:hAnsi="Arial" w:cs="Arial"/>
          <w:color w:val="000000" w:themeColor="text1"/>
          <w:sz w:val="20"/>
          <w:szCs w:val="20"/>
        </w:rPr>
        <w:t xml:space="preserve"> </w:t>
      </w:r>
      <w:r w:rsidR="004B565B">
        <w:rPr>
          <w:rFonts w:ascii="Arial" w:hAnsi="Arial" w:cs="Arial"/>
          <w:color w:val="000000" w:themeColor="text1"/>
          <w:sz w:val="20"/>
          <w:szCs w:val="20"/>
        </w:rPr>
        <w:t>onto West Farm Road 36</w:t>
      </w:r>
      <w:r w:rsidR="00A152D8">
        <w:rPr>
          <w:rFonts w:ascii="Arial" w:hAnsi="Arial" w:cs="Arial"/>
          <w:color w:val="000000" w:themeColor="text1"/>
          <w:sz w:val="20"/>
          <w:szCs w:val="20"/>
        </w:rPr>
        <w:t xml:space="preserve"> and travel west about 0.2 miles </w:t>
      </w:r>
      <w:r w:rsidR="00FD2B93">
        <w:rPr>
          <w:rFonts w:ascii="Arial" w:hAnsi="Arial" w:cs="Arial"/>
          <w:color w:val="000000" w:themeColor="text1"/>
          <w:sz w:val="20"/>
          <w:szCs w:val="20"/>
        </w:rPr>
        <w:t>to</w:t>
      </w:r>
      <w:r w:rsidR="00A152D8">
        <w:rPr>
          <w:rFonts w:ascii="Arial" w:hAnsi="Arial" w:cs="Arial"/>
          <w:color w:val="000000" w:themeColor="text1"/>
          <w:sz w:val="20"/>
          <w:szCs w:val="20"/>
        </w:rPr>
        <w:t xml:space="preserve"> </w:t>
      </w:r>
      <w:r w:rsidR="00FD2B93">
        <w:rPr>
          <w:rFonts w:ascii="Arial" w:hAnsi="Arial" w:cs="Arial"/>
          <w:color w:val="000000" w:themeColor="text1"/>
          <w:sz w:val="20"/>
          <w:szCs w:val="20"/>
        </w:rPr>
        <w:t>s</w:t>
      </w:r>
      <w:r w:rsidR="00A152D8">
        <w:rPr>
          <w:rFonts w:ascii="Arial" w:hAnsi="Arial" w:cs="Arial"/>
          <w:color w:val="000000" w:themeColor="text1"/>
          <w:sz w:val="20"/>
          <w:szCs w:val="20"/>
        </w:rPr>
        <w:t>to</w:t>
      </w:r>
      <w:r w:rsidR="00FD2B93">
        <w:rPr>
          <w:rFonts w:ascii="Arial" w:hAnsi="Arial" w:cs="Arial"/>
          <w:color w:val="000000" w:themeColor="text1"/>
          <w:sz w:val="20"/>
          <w:szCs w:val="20"/>
        </w:rPr>
        <w:t xml:space="preserve">p sign at intersection with </w:t>
      </w:r>
      <w:r w:rsidR="004B565B">
        <w:rPr>
          <w:rFonts w:ascii="Arial" w:hAnsi="Arial" w:cs="Arial"/>
          <w:color w:val="000000" w:themeColor="text1"/>
          <w:sz w:val="20"/>
          <w:szCs w:val="20"/>
        </w:rPr>
        <w:tab/>
      </w:r>
      <w:r w:rsidR="00A152D8">
        <w:rPr>
          <w:rFonts w:ascii="Arial" w:hAnsi="Arial" w:cs="Arial"/>
          <w:color w:val="000000" w:themeColor="text1"/>
          <w:sz w:val="20"/>
          <w:szCs w:val="20"/>
        </w:rPr>
        <w:t>North Farm Road 53. Go straight through intersection and head west on West Farm Road 36.</w:t>
      </w:r>
    </w:p>
    <w:p w:rsidR="004B565B" w:rsidRDefault="004B565B" w:rsidP="00A152D8">
      <w:pPr>
        <w:tabs>
          <w:tab w:val="left" w:pos="720"/>
        </w:tabs>
        <w:spacing w:after="120"/>
        <w:jc w:val="both"/>
        <w:rPr>
          <w:rFonts w:ascii="Arial" w:hAnsi="Arial" w:cs="Arial"/>
          <w:color w:val="000000" w:themeColor="text1"/>
          <w:sz w:val="20"/>
          <w:szCs w:val="20"/>
        </w:rPr>
      </w:pPr>
      <w:r w:rsidRPr="004B565B">
        <w:rPr>
          <w:rFonts w:ascii="Arial" w:hAnsi="Arial" w:cs="Arial"/>
          <w:b/>
          <w:color w:val="000000" w:themeColor="text1"/>
          <w:sz w:val="20"/>
          <w:szCs w:val="20"/>
        </w:rPr>
        <w:t>30.9</w:t>
      </w:r>
      <w:r>
        <w:rPr>
          <w:rFonts w:ascii="Arial" w:hAnsi="Arial" w:cs="Arial"/>
          <w:color w:val="000000" w:themeColor="text1"/>
          <w:sz w:val="20"/>
          <w:szCs w:val="20"/>
        </w:rPr>
        <w:tab/>
        <w:t>Cross bridge over creek.</w:t>
      </w:r>
    </w:p>
    <w:p w:rsidR="00A152D8" w:rsidRDefault="00FD2B93"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31.</w:t>
      </w:r>
      <w:r w:rsidR="004B565B">
        <w:rPr>
          <w:rFonts w:ascii="Arial" w:hAnsi="Arial" w:cs="Arial"/>
          <w:b/>
          <w:color w:val="000000" w:themeColor="text1"/>
          <w:sz w:val="20"/>
          <w:szCs w:val="20"/>
        </w:rPr>
        <w:t>0</w:t>
      </w:r>
      <w:r w:rsidR="00A152D8">
        <w:rPr>
          <w:rFonts w:ascii="Arial" w:hAnsi="Arial" w:cs="Arial"/>
          <w:color w:val="000000" w:themeColor="text1"/>
          <w:sz w:val="20"/>
          <w:szCs w:val="20"/>
        </w:rPr>
        <w:tab/>
        <w:t>Turn right and travel north on North Farm Road 45 to Phenix.</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t xml:space="preserve">Continuous lime kilns on west (left) side of road. They were built in 1888 alongside a railroad that </w:t>
      </w:r>
      <w:r>
        <w:rPr>
          <w:rFonts w:ascii="Arial" w:hAnsi="Arial" w:cs="Arial"/>
          <w:color w:val="000000" w:themeColor="text1"/>
          <w:sz w:val="20"/>
          <w:szCs w:val="20"/>
        </w:rPr>
        <w:tab/>
        <w:t>was laid in 1884 or 1885 and which was pulled in 1941.</w:t>
      </w:r>
    </w:p>
    <w:p w:rsidR="00A152D8" w:rsidRDefault="00FD2B93"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31.</w:t>
      </w:r>
      <w:r w:rsidR="004B565B">
        <w:rPr>
          <w:rFonts w:ascii="Arial" w:hAnsi="Arial" w:cs="Arial"/>
          <w:b/>
          <w:color w:val="000000" w:themeColor="text1"/>
          <w:sz w:val="20"/>
          <w:szCs w:val="20"/>
        </w:rPr>
        <w:t>3</w:t>
      </w:r>
      <w:r w:rsidR="00A152D8">
        <w:rPr>
          <w:rFonts w:ascii="Arial" w:hAnsi="Arial" w:cs="Arial"/>
          <w:color w:val="000000" w:themeColor="text1"/>
          <w:sz w:val="20"/>
          <w:szCs w:val="20"/>
        </w:rPr>
        <w:tab/>
        <w:t xml:space="preserve">Turn left into Phenix marble quarry. The large stone building on the left was built in 1921 or 1922 </w:t>
      </w:r>
      <w:r w:rsidR="00A152D8">
        <w:rPr>
          <w:rFonts w:ascii="Arial" w:hAnsi="Arial" w:cs="Arial"/>
          <w:color w:val="000000" w:themeColor="text1"/>
          <w:sz w:val="20"/>
          <w:szCs w:val="20"/>
        </w:rPr>
        <w:tab/>
        <w:t>and served as the electrical powerhouse for the quarry until the Great Depression.</w:t>
      </w:r>
    </w:p>
    <w:p w:rsidR="00A152D8" w:rsidRDefault="00A152D8" w:rsidP="00A152D8">
      <w:pPr>
        <w:tabs>
          <w:tab w:val="left" w:pos="720"/>
        </w:tabs>
        <w:jc w:val="both"/>
        <w:rPr>
          <w:rFonts w:ascii="Arial" w:hAnsi="Arial" w:cs="Arial"/>
          <w:color w:val="000000" w:themeColor="text1"/>
          <w:sz w:val="20"/>
          <w:szCs w:val="20"/>
        </w:rPr>
      </w:pPr>
    </w:p>
    <w:p w:rsidR="00A152D8" w:rsidRDefault="00A152D8" w:rsidP="00A152D8">
      <w:pPr>
        <w:tabs>
          <w:tab w:val="left" w:pos="720"/>
        </w:tabs>
        <w:jc w:val="center"/>
        <w:rPr>
          <w:rFonts w:ascii="Arial" w:hAnsi="Arial" w:cs="Arial"/>
          <w:color w:val="000000" w:themeColor="text1"/>
          <w:sz w:val="20"/>
          <w:szCs w:val="20"/>
        </w:rPr>
      </w:pPr>
      <w:r w:rsidRPr="00C73DF2">
        <w:rPr>
          <w:rFonts w:ascii="Arial" w:hAnsi="Arial" w:cs="Arial"/>
          <w:bCs/>
          <w:color w:val="000000" w:themeColor="text1"/>
          <w:sz w:val="20"/>
          <w:szCs w:val="20"/>
        </w:rPr>
        <w:t>■  ■  ■</w:t>
      </w:r>
    </w:p>
    <w:p w:rsidR="00A152D8" w:rsidRDefault="00A152D8" w:rsidP="00A152D8">
      <w:pPr>
        <w:rPr>
          <w:rFonts w:ascii="Arial" w:hAnsi="Arial" w:cs="Arial"/>
          <w:color w:val="000000" w:themeColor="text1"/>
          <w:sz w:val="20"/>
          <w:szCs w:val="20"/>
        </w:rPr>
      </w:pPr>
      <w:r>
        <w:rPr>
          <w:rFonts w:ascii="Arial" w:hAnsi="Arial" w:cs="Arial"/>
          <w:color w:val="000000" w:themeColor="text1"/>
          <w:sz w:val="20"/>
          <w:szCs w:val="20"/>
        </w:rPr>
        <w:br w:type="page"/>
      </w:r>
    </w:p>
    <w:p w:rsidR="00A152D8" w:rsidRPr="00EF18DC" w:rsidRDefault="00A152D8" w:rsidP="00A152D8">
      <w:pPr>
        <w:jc w:val="center"/>
        <w:rPr>
          <w:rFonts w:ascii="Arial" w:hAnsi="Arial" w:cs="Arial"/>
          <w:b/>
          <w:color w:val="000000" w:themeColor="text1"/>
          <w:sz w:val="28"/>
          <w:szCs w:val="28"/>
        </w:rPr>
      </w:pPr>
      <w:r w:rsidRPr="00EF18DC">
        <w:rPr>
          <w:rFonts w:ascii="Arial" w:hAnsi="Arial" w:cs="Arial"/>
          <w:b/>
          <w:color w:val="000000" w:themeColor="text1"/>
          <w:sz w:val="28"/>
          <w:szCs w:val="28"/>
        </w:rPr>
        <w:lastRenderedPageBreak/>
        <w:t>STOP 2 — Phenix Marble Quarry</w:t>
      </w:r>
    </w:p>
    <w:p w:rsidR="00A152D8" w:rsidRDefault="00A152D8" w:rsidP="00A152D8">
      <w:pPr>
        <w:jc w:val="both"/>
        <w:rPr>
          <w:rFonts w:ascii="Arial" w:hAnsi="Arial" w:cs="Arial"/>
          <w:color w:val="000000" w:themeColor="text1"/>
          <w:sz w:val="20"/>
          <w:szCs w:val="20"/>
        </w:rPr>
      </w:pPr>
    </w:p>
    <w:p w:rsidR="00A152D8" w:rsidRPr="009A350A" w:rsidRDefault="00A152D8" w:rsidP="00A152D8">
      <w:pPr>
        <w:jc w:val="center"/>
        <w:rPr>
          <w:rFonts w:ascii="Arial" w:hAnsi="Arial" w:cs="Arial"/>
          <w:color w:val="000000" w:themeColor="text1"/>
          <w:sz w:val="16"/>
          <w:szCs w:val="16"/>
        </w:rPr>
      </w:pPr>
      <w:r w:rsidRPr="009A350A">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20"/>
          <w:szCs w:val="20"/>
        </w:rPr>
      </w:pPr>
      <w:r>
        <w:rPr>
          <w:rFonts w:ascii="Arial" w:hAnsi="Arial" w:cs="Arial"/>
          <w:color w:val="000000" w:themeColor="text1"/>
          <w:sz w:val="20"/>
          <w:szCs w:val="20"/>
        </w:rPr>
        <w:t>David L. Bridges and Patrick S. Mulvany</w:t>
      </w:r>
    </w:p>
    <w:p w:rsidR="00A152D8" w:rsidRPr="009F3CAD" w:rsidRDefault="00A152D8" w:rsidP="00A152D8">
      <w:pPr>
        <w:jc w:val="center"/>
        <w:rPr>
          <w:rFonts w:ascii="Arial" w:hAnsi="Arial" w:cs="Arial"/>
          <w:color w:val="000000" w:themeColor="text1"/>
          <w:sz w:val="16"/>
          <w:szCs w:val="16"/>
        </w:rPr>
      </w:pPr>
      <w:r w:rsidRPr="009F3CAD">
        <w:rPr>
          <w:rFonts w:ascii="Arial" w:hAnsi="Arial" w:cs="Arial"/>
          <w:color w:val="000000" w:themeColor="text1"/>
          <w:sz w:val="16"/>
          <w:szCs w:val="16"/>
        </w:rPr>
        <w:t>Missouri Geological Survey</w:t>
      </w:r>
      <w:r>
        <w:rPr>
          <w:rFonts w:ascii="Arial" w:hAnsi="Arial" w:cs="Arial"/>
          <w:color w:val="000000" w:themeColor="text1"/>
          <w:sz w:val="16"/>
          <w:szCs w:val="16"/>
        </w:rPr>
        <w:t>, Rolla, Missouri</w:t>
      </w:r>
    </w:p>
    <w:p w:rsidR="00A152D8" w:rsidRPr="006A630C" w:rsidRDefault="00A152D8" w:rsidP="00A152D8">
      <w:pPr>
        <w:jc w:val="both"/>
        <w:rPr>
          <w:rFonts w:ascii="Arial" w:hAnsi="Arial" w:cs="Arial"/>
          <w:color w:val="000000" w:themeColor="text1"/>
          <w:sz w:val="20"/>
          <w:szCs w:val="20"/>
        </w:rPr>
      </w:pPr>
    </w:p>
    <w:p w:rsidR="00A152D8" w:rsidRPr="001C4CA2" w:rsidRDefault="00A152D8" w:rsidP="00A152D8">
      <w:pPr>
        <w:tabs>
          <w:tab w:val="left" w:pos="432"/>
        </w:tabs>
        <w:jc w:val="both"/>
        <w:rPr>
          <w:rFonts w:ascii="Arial" w:hAnsi="Arial" w:cs="Arial"/>
          <w:b/>
          <w:sz w:val="22"/>
          <w:szCs w:val="22"/>
        </w:rPr>
      </w:pPr>
      <w:r w:rsidRPr="001C4CA2">
        <w:rPr>
          <w:rFonts w:ascii="Arial" w:hAnsi="Arial" w:cs="Arial"/>
          <w:b/>
          <w:sz w:val="22"/>
          <w:szCs w:val="22"/>
        </w:rPr>
        <w:t>Introduction</w:t>
      </w:r>
    </w:p>
    <w:p w:rsidR="00A152D8" w:rsidRDefault="00A152D8" w:rsidP="00A152D8">
      <w:pPr>
        <w:tabs>
          <w:tab w:val="left" w:pos="432"/>
        </w:tabs>
        <w:jc w:val="both"/>
        <w:rPr>
          <w:rFonts w:ascii="Arial" w:hAnsi="Arial" w:cs="Arial"/>
          <w:sz w:val="20"/>
        </w:rPr>
      </w:pPr>
      <w:r>
        <w:rPr>
          <w:rFonts w:ascii="Arial" w:hAnsi="Arial" w:cs="Arial"/>
          <w:b/>
          <w:sz w:val="20"/>
        </w:rPr>
        <w:tab/>
      </w:r>
      <w:r w:rsidRPr="000733B7">
        <w:rPr>
          <w:rFonts w:ascii="Arial" w:hAnsi="Arial" w:cs="Arial"/>
          <w:sz w:val="20"/>
        </w:rPr>
        <w:t>Phenix quarry</w:t>
      </w:r>
      <w:r>
        <w:rPr>
          <w:rFonts w:ascii="Arial" w:hAnsi="Arial" w:cs="Arial"/>
          <w:sz w:val="20"/>
        </w:rPr>
        <w:t xml:space="preserve"> (</w:t>
      </w:r>
      <w:r w:rsidRPr="00350EA9">
        <w:rPr>
          <w:rFonts w:ascii="Arial" w:hAnsi="Arial" w:cs="Arial"/>
          <w:sz w:val="20"/>
        </w:rPr>
        <w:t xml:space="preserve">Figure </w:t>
      </w:r>
      <w:r w:rsidR="00C96266" w:rsidRPr="00350EA9">
        <w:rPr>
          <w:rFonts w:ascii="Arial" w:hAnsi="Arial" w:cs="Arial"/>
          <w:color w:val="000000" w:themeColor="text1"/>
          <w:sz w:val="20"/>
        </w:rPr>
        <w:t>8</w:t>
      </w:r>
      <w:r w:rsidRPr="00350EA9">
        <w:rPr>
          <w:rFonts w:ascii="Arial" w:hAnsi="Arial" w:cs="Arial"/>
          <w:sz w:val="20"/>
        </w:rPr>
        <w:t xml:space="preserve">) </w:t>
      </w:r>
      <w:r w:rsidR="003F0B17" w:rsidRPr="00350EA9">
        <w:rPr>
          <w:rFonts w:ascii="Arial" w:hAnsi="Arial" w:cs="Arial"/>
          <w:sz w:val="20"/>
        </w:rPr>
        <w:t>was</w:t>
      </w:r>
      <w:r w:rsidR="003F0B17">
        <w:rPr>
          <w:rFonts w:ascii="Arial" w:hAnsi="Arial" w:cs="Arial"/>
          <w:sz w:val="20"/>
        </w:rPr>
        <w:t xml:space="preserve"> founded</w:t>
      </w:r>
      <w:r w:rsidR="007C2A13">
        <w:rPr>
          <w:rFonts w:ascii="Arial" w:hAnsi="Arial" w:cs="Arial"/>
          <w:sz w:val="20"/>
        </w:rPr>
        <w:t xml:space="preserve"> </w:t>
      </w:r>
      <w:r w:rsidRPr="000733B7">
        <w:rPr>
          <w:rFonts w:ascii="Arial" w:hAnsi="Arial" w:cs="Arial"/>
          <w:sz w:val="20"/>
        </w:rPr>
        <w:t>1</w:t>
      </w:r>
      <w:r>
        <w:rPr>
          <w:rFonts w:ascii="Arial" w:hAnsi="Arial" w:cs="Arial"/>
          <w:sz w:val="20"/>
        </w:rPr>
        <w:t>30</w:t>
      </w:r>
      <w:r w:rsidRPr="000733B7">
        <w:rPr>
          <w:rFonts w:ascii="Arial" w:hAnsi="Arial" w:cs="Arial"/>
          <w:sz w:val="20"/>
        </w:rPr>
        <w:t xml:space="preserve"> years</w:t>
      </w:r>
      <w:r w:rsidR="003F0B17">
        <w:rPr>
          <w:rFonts w:ascii="Arial" w:hAnsi="Arial" w:cs="Arial"/>
          <w:sz w:val="20"/>
        </w:rPr>
        <w:t xml:space="preserve"> ago</w:t>
      </w:r>
      <w:r w:rsidRPr="000733B7">
        <w:rPr>
          <w:rFonts w:ascii="Arial" w:hAnsi="Arial" w:cs="Arial"/>
          <w:sz w:val="20"/>
        </w:rPr>
        <w:t>. The main product</w:t>
      </w:r>
      <w:r>
        <w:rPr>
          <w:rFonts w:ascii="Arial" w:hAnsi="Arial" w:cs="Arial"/>
          <w:sz w:val="20"/>
        </w:rPr>
        <w:t xml:space="preserve"> through the years</w:t>
      </w:r>
      <w:r w:rsidRPr="000733B7">
        <w:rPr>
          <w:rFonts w:ascii="Arial" w:hAnsi="Arial" w:cs="Arial"/>
          <w:sz w:val="20"/>
        </w:rPr>
        <w:t xml:space="preserve"> has been </w:t>
      </w:r>
      <w:r>
        <w:rPr>
          <w:rFonts w:ascii="Arial" w:hAnsi="Arial" w:cs="Arial"/>
          <w:sz w:val="20"/>
        </w:rPr>
        <w:t>Burlington-Keokuk</w:t>
      </w:r>
      <w:r w:rsidRPr="000733B7">
        <w:rPr>
          <w:rFonts w:ascii="Arial" w:hAnsi="Arial" w:cs="Arial"/>
          <w:sz w:val="20"/>
        </w:rPr>
        <w:t xml:space="preserve"> dimension</w:t>
      </w:r>
      <w:r>
        <w:rPr>
          <w:rFonts w:ascii="Arial" w:hAnsi="Arial" w:cs="Arial"/>
          <w:sz w:val="20"/>
        </w:rPr>
        <w:t xml:space="preserve"> l</w:t>
      </w:r>
      <w:r w:rsidRPr="000733B7">
        <w:rPr>
          <w:rFonts w:ascii="Arial" w:hAnsi="Arial" w:cs="Arial"/>
          <w:sz w:val="20"/>
        </w:rPr>
        <w:t>imestone</w:t>
      </w:r>
      <w:r>
        <w:rPr>
          <w:rFonts w:ascii="Arial" w:hAnsi="Arial" w:cs="Arial"/>
          <w:sz w:val="20"/>
        </w:rPr>
        <w:t xml:space="preserve"> that has been marketed under different names, with </w:t>
      </w:r>
      <w:r w:rsidRPr="003111B9">
        <w:rPr>
          <w:rFonts w:ascii="Arial" w:hAnsi="Arial" w:cs="Arial"/>
          <w:i/>
          <w:sz w:val="20"/>
        </w:rPr>
        <w:t>Napoleon Gray</w:t>
      </w:r>
      <w:r w:rsidRPr="00730742">
        <w:rPr>
          <w:rFonts w:ascii="Arial" w:hAnsi="Arial" w:cs="Arial"/>
          <w:i/>
          <w:sz w:val="20"/>
        </w:rPr>
        <w:t xml:space="preserve"> Marble</w:t>
      </w:r>
      <w:r>
        <w:rPr>
          <w:rFonts w:ascii="Arial" w:hAnsi="Arial" w:cs="Arial"/>
          <w:sz w:val="20"/>
        </w:rPr>
        <w:t xml:space="preserve"> being the hallmark stone.</w:t>
      </w:r>
      <w:r w:rsidRPr="000733B7">
        <w:rPr>
          <w:rFonts w:ascii="Arial" w:hAnsi="Arial" w:cs="Arial"/>
          <w:sz w:val="20"/>
        </w:rPr>
        <w:t xml:space="preserve"> The stone has been used</w:t>
      </w:r>
      <w:r>
        <w:rPr>
          <w:rFonts w:ascii="Arial" w:hAnsi="Arial" w:cs="Arial"/>
          <w:sz w:val="20"/>
        </w:rPr>
        <w:t xml:space="preserve"> for at </w:t>
      </w:r>
      <w:r w:rsidRPr="00FB3BC4">
        <w:rPr>
          <w:rFonts w:ascii="Arial" w:hAnsi="Arial" w:cs="Arial"/>
          <w:color w:val="000000" w:themeColor="text1"/>
          <w:sz w:val="20"/>
        </w:rPr>
        <w:t>least 124</w:t>
      </w:r>
      <w:r>
        <w:rPr>
          <w:rFonts w:ascii="Arial" w:hAnsi="Arial" w:cs="Arial"/>
          <w:sz w:val="20"/>
        </w:rPr>
        <w:t xml:space="preserve"> major installations, both exterior and interior, in the</w:t>
      </w:r>
      <w:r w:rsidRPr="000733B7">
        <w:rPr>
          <w:rFonts w:ascii="Arial" w:hAnsi="Arial" w:cs="Arial"/>
          <w:sz w:val="20"/>
        </w:rPr>
        <w:t xml:space="preserve"> United States</w:t>
      </w:r>
      <w:r>
        <w:rPr>
          <w:rFonts w:ascii="Arial" w:hAnsi="Arial" w:cs="Arial"/>
          <w:sz w:val="20"/>
        </w:rPr>
        <w:t xml:space="preserve"> and </w:t>
      </w:r>
      <w:r w:rsidRPr="000733B7">
        <w:rPr>
          <w:rFonts w:ascii="Arial" w:hAnsi="Arial" w:cs="Arial"/>
          <w:sz w:val="20"/>
        </w:rPr>
        <w:t xml:space="preserve">several </w:t>
      </w:r>
      <w:r>
        <w:rPr>
          <w:rFonts w:ascii="Arial" w:hAnsi="Arial" w:cs="Arial"/>
          <w:sz w:val="20"/>
        </w:rPr>
        <w:t xml:space="preserve">other </w:t>
      </w:r>
      <w:r w:rsidRPr="000733B7">
        <w:rPr>
          <w:rFonts w:ascii="Arial" w:hAnsi="Arial" w:cs="Arial"/>
          <w:sz w:val="20"/>
        </w:rPr>
        <w:t>countries.</w:t>
      </w:r>
      <w:r w:rsidRPr="001005DA">
        <w:rPr>
          <w:rFonts w:ascii="Arial" w:hAnsi="Arial" w:cs="Arial"/>
          <w:sz w:val="20"/>
        </w:rPr>
        <w:t xml:space="preserve"> </w:t>
      </w:r>
      <w:r>
        <w:rPr>
          <w:rFonts w:ascii="Arial" w:hAnsi="Arial" w:cs="Arial"/>
          <w:sz w:val="20"/>
        </w:rPr>
        <w:t>N</w:t>
      </w:r>
      <w:r w:rsidRPr="000733B7">
        <w:rPr>
          <w:rFonts w:ascii="Arial" w:hAnsi="Arial" w:cs="Arial"/>
          <w:sz w:val="20"/>
        </w:rPr>
        <w:t>otable installations</w:t>
      </w:r>
      <w:r>
        <w:rPr>
          <w:rFonts w:ascii="Arial" w:hAnsi="Arial" w:cs="Arial"/>
          <w:sz w:val="20"/>
        </w:rPr>
        <w:t xml:space="preserve"> in the United States</w:t>
      </w:r>
      <w:r w:rsidRPr="000733B7">
        <w:rPr>
          <w:rFonts w:ascii="Arial" w:hAnsi="Arial" w:cs="Arial"/>
          <w:sz w:val="20"/>
        </w:rPr>
        <w:t xml:space="preserve"> include Missouri State Capitol, Jefferson City, MO; Bank of America Building, New York, NY; New York Stock Exchange, New York, NY; Standard Oil Building, New York, NY</w:t>
      </w:r>
      <w:r>
        <w:rPr>
          <w:rFonts w:ascii="Arial" w:hAnsi="Arial" w:cs="Arial"/>
          <w:sz w:val="20"/>
        </w:rPr>
        <w:t xml:space="preserve"> and</w:t>
      </w:r>
      <w:r w:rsidRPr="000733B7">
        <w:rPr>
          <w:rFonts w:ascii="Arial" w:hAnsi="Arial" w:cs="Arial"/>
          <w:sz w:val="20"/>
        </w:rPr>
        <w:t xml:space="preserve"> Federal Reserve Bank Building, San Francisco, CA; National Academy of Sciences Building, Washington</w:t>
      </w:r>
      <w:r>
        <w:rPr>
          <w:rFonts w:ascii="Arial" w:hAnsi="Arial" w:cs="Arial"/>
          <w:sz w:val="20"/>
        </w:rPr>
        <w:t>,</w:t>
      </w:r>
      <w:r w:rsidRPr="000733B7">
        <w:rPr>
          <w:rFonts w:ascii="Arial" w:hAnsi="Arial" w:cs="Arial"/>
          <w:sz w:val="20"/>
        </w:rPr>
        <w:t xml:space="preserve"> D.C.</w:t>
      </w:r>
    </w:p>
    <w:p w:rsidR="00A152D8" w:rsidRDefault="00A152D8" w:rsidP="00A152D8">
      <w:pPr>
        <w:tabs>
          <w:tab w:val="left" w:pos="432"/>
        </w:tabs>
        <w:jc w:val="both"/>
        <w:rPr>
          <w:rFonts w:ascii="Arial" w:hAnsi="Arial" w:cs="Arial"/>
          <w:sz w:val="20"/>
        </w:rPr>
      </w:pPr>
      <w:r>
        <w:rPr>
          <w:rFonts w:ascii="Arial" w:hAnsi="Arial" w:cs="Arial"/>
          <w:sz w:val="20"/>
        </w:rPr>
        <w:tab/>
      </w:r>
      <w:r w:rsidRPr="000733B7">
        <w:rPr>
          <w:rFonts w:ascii="Arial" w:hAnsi="Arial" w:cs="Arial"/>
          <w:sz w:val="20"/>
        </w:rPr>
        <w:t>Phenix</w:t>
      </w:r>
      <w:r>
        <w:rPr>
          <w:rFonts w:ascii="Arial" w:hAnsi="Arial" w:cs="Arial"/>
          <w:sz w:val="20"/>
        </w:rPr>
        <w:t xml:space="preserve"> quarry has been operated by various business enterprises over the years and has experienced upturns and downturns caused by economic climate (the Great Depression, in particular), competition from reinforced concrete and artificial stone products, and shifts in the popularity of marble as an architectural and ornamental building material. Dimension stone production ceased entirely in 1986, but was recently started anew by Conco Quarries, Inc., who is hosting this stop.</w:t>
      </w:r>
    </w:p>
    <w:p w:rsidR="00A152D8" w:rsidRDefault="00A152D8" w:rsidP="00A152D8">
      <w:pPr>
        <w:tabs>
          <w:tab w:val="left" w:pos="432"/>
        </w:tabs>
        <w:jc w:val="both"/>
        <w:rPr>
          <w:rFonts w:ascii="Arial" w:hAnsi="Arial" w:cs="Arial"/>
          <w:sz w:val="20"/>
        </w:rPr>
      </w:pPr>
      <w:r>
        <w:rPr>
          <w:rFonts w:ascii="Arial" w:hAnsi="Arial" w:cs="Arial"/>
          <w:sz w:val="20"/>
        </w:rPr>
        <w:tab/>
        <w:t>The purpose of this article is to summarize the history and geology of the Phenix quarry.</w:t>
      </w:r>
    </w:p>
    <w:p w:rsidR="00A152D8" w:rsidRDefault="00A152D8" w:rsidP="00A152D8">
      <w:pPr>
        <w:tabs>
          <w:tab w:val="left" w:pos="432"/>
        </w:tabs>
        <w:jc w:val="center"/>
        <w:rPr>
          <w:rFonts w:ascii="Arial" w:hAnsi="Arial" w:cs="Arial"/>
          <w:sz w:val="20"/>
        </w:rPr>
      </w:pPr>
      <w:r>
        <w:rPr>
          <w:rFonts w:ascii="Arial" w:hAnsi="Arial" w:cs="Arial"/>
          <w:noProof/>
          <w:sz w:val="20"/>
          <w:lang w:eastAsia="en-US"/>
        </w:rPr>
        <mc:AlternateContent>
          <mc:Choice Requires="wps">
            <w:drawing>
              <wp:anchor distT="0" distB="0" distL="114300" distR="114300" simplePos="0" relativeHeight="251687936" behindDoc="0" locked="0" layoutInCell="1" allowOverlap="1" wp14:anchorId="0A298914" wp14:editId="767C88D2">
                <wp:simplePos x="0" y="0"/>
                <wp:positionH relativeFrom="column">
                  <wp:posOffset>590550</wp:posOffset>
                </wp:positionH>
                <wp:positionV relativeFrom="paragraph">
                  <wp:posOffset>83185</wp:posOffset>
                </wp:positionV>
                <wp:extent cx="4724400" cy="4818888"/>
                <wp:effectExtent l="0" t="0" r="19050" b="20320"/>
                <wp:wrapNone/>
                <wp:docPr id="295" name="Rectangle 295"/>
                <wp:cNvGraphicFramePr/>
                <a:graphic xmlns:a="http://schemas.openxmlformats.org/drawingml/2006/main">
                  <a:graphicData uri="http://schemas.microsoft.com/office/word/2010/wordprocessingShape">
                    <wps:wsp>
                      <wps:cNvSpPr/>
                      <wps:spPr>
                        <a:xfrm>
                          <a:off x="0" y="0"/>
                          <a:ext cx="4724400" cy="481888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5" o:spid="_x0000_s1026" style="position:absolute;margin-left:46.5pt;margin-top:6.55pt;width:372pt;height:379.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bsQnQIAAJIFAAAOAAAAZHJzL2Uyb0RvYy54bWysVE1v2zAMvQ/YfxB0X/2BZG2MOkXQosOA&#10;oi3aDj2rshQbkEVNUuJkv36UZCdBV+wwzAdZEslH8onk5dWuV2QrrOtA17Q4yykRmkPT6XVNf7zc&#10;frmgxHmmG6ZAi5ruhaNXy8+fLgdTiRJaUI2wBEG0qwZT09Z7U2WZ463omTsDIzQKJdieeTzaddZY&#10;NiB6r7Iyz79mA9jGWODCOby9SUK6jPhSCu4fpHTCE1VTjM3H1cb1LazZ8pJVa8tM2/ExDPYPUfSs&#10;0+j0AHXDPCMb2/0B1XfcggPpzzj0GUjZcRFzwGyK/F02zy0zIuaC5DhzoMn9P1h+v320pGtqWi7m&#10;lGjW4yM9IW1Mr5Ug4RIpGoyrUPPZPNrx5HAb8t1J24c/ZkJ2kdb9gVax84Tj5ey8nM1yZJ+jbHZR&#10;XOAXULOjubHOfxPQk7CpqcUAIp1se+d8Up1UgjcNt51SeM8qpclQ08W8nEcDB6prgjDIYhWJa2XJ&#10;luH7+10xuj3RwiCUxlhCiimpuPN7JRL8k5DID6ZRJgehMo+YjHOhfZFELWtEcjXP8ZucTRYxY6UR&#10;MCBLDPKAPQJMmglkwk75j/rBVMTCPhjnfwssGR8somfQ/mDcdxrsRwAKsxo9J/2JpERNYOkNmj1W&#10;j4XUVs7w2w7f7445/8gs9hG+Oc4G/4CLVIDvBOOOkhbsr4/ugz6WN0opGbAva+p+bpgVlKjvGgt/&#10;UWAtYSPHw2x+XuLBnkreTiV6018DPn2BU8jwuA36Xk1baaF/xRGyCl5RxDRH3zXl3k6Ha5/mBQ4h&#10;LlarqIbNa5i/08+GB/DAaqjPl90rs2YsYo/1fw9TD7PqXS0n3WCpYbXxILtY6EdeR76x8WPhjEMq&#10;TJbTc9Q6jtLlbwAAAP//AwBQSwMEFAAGAAgAAAAhAN//FYrcAAAACQEAAA8AAABkcnMvZG93bnJl&#10;di54bWxMj8FOwzAQRO9I/IO1SFwQdZpIJIQ4FULiGCQKH+DGSxw1Xrux04a/ZznBcWdGs2+a3eom&#10;ccY5jp4UbDcZCKTem5EGBZ8fr/cViJg0GT15QgXfGGHXXl81ujb+Qu943qdBcAnFWiuwKYVaythb&#10;dDpufEBi78vPTic+50GaWV+43E0yz7IH6fRI/MHqgC8W++N+cQrWpTqduuXoLBbddJen8NaFoNTt&#10;zfr8BCLhmv7C8IvP6NAy08EvZKKYFDwWPCWxXmxBsF8VJQsHBWWZZyDbRv5f0P4AAAD//wMAUEsB&#10;Ai0AFAAGAAgAAAAhALaDOJL+AAAA4QEAABMAAAAAAAAAAAAAAAAAAAAAAFtDb250ZW50X1R5cGVz&#10;XS54bWxQSwECLQAUAAYACAAAACEAOP0h/9YAAACUAQAACwAAAAAAAAAAAAAAAAAvAQAAX3JlbHMv&#10;LnJlbHNQSwECLQAUAAYACAAAACEAT5W7EJ0CAACSBQAADgAAAAAAAAAAAAAAAAAuAgAAZHJzL2Uy&#10;b0RvYy54bWxQSwECLQAUAAYACAAAACEA3/8VitwAAAAJAQAADwAAAAAAAAAAAAAAAAD3BAAAZHJz&#10;L2Rvd25yZXYueG1sUEsFBgAAAAAEAAQA8wAAAAAGAAAAAA==&#10;" filled="f" strokecolor="black [3213]"/>
            </w:pict>
          </mc:Fallback>
        </mc:AlternateContent>
      </w:r>
    </w:p>
    <w:p w:rsidR="00A152D8" w:rsidRPr="003222CB" w:rsidRDefault="00A152D8" w:rsidP="00A152D8">
      <w:pPr>
        <w:jc w:val="center"/>
        <w:rPr>
          <w:rFonts w:ascii="Arial" w:hAnsi="Arial" w:cs="Arial"/>
          <w:sz w:val="20"/>
          <w:szCs w:val="20"/>
        </w:rPr>
      </w:pPr>
      <w:r>
        <w:rPr>
          <w:rFonts w:ascii="Arial" w:hAnsi="Arial" w:cs="Arial"/>
          <w:noProof/>
          <w:sz w:val="20"/>
          <w:szCs w:val="20"/>
          <w:lang w:eastAsia="en-US"/>
        </w:rPr>
        <mc:AlternateContent>
          <mc:Choice Requires="wpg">
            <w:drawing>
              <wp:anchor distT="0" distB="0" distL="114300" distR="114300" simplePos="0" relativeHeight="251694080" behindDoc="0" locked="0" layoutInCell="1" allowOverlap="1" wp14:anchorId="0F91962E" wp14:editId="5F3B14D7">
                <wp:simplePos x="0" y="0"/>
                <wp:positionH relativeFrom="column">
                  <wp:posOffset>838200</wp:posOffset>
                </wp:positionH>
                <wp:positionV relativeFrom="paragraph">
                  <wp:posOffset>3385185</wp:posOffset>
                </wp:positionV>
                <wp:extent cx="495300" cy="819150"/>
                <wp:effectExtent l="0" t="38100" r="0" b="19050"/>
                <wp:wrapNone/>
                <wp:docPr id="302" name="Group 302"/>
                <wp:cNvGraphicFramePr/>
                <a:graphic xmlns:a="http://schemas.openxmlformats.org/drawingml/2006/main">
                  <a:graphicData uri="http://schemas.microsoft.com/office/word/2010/wordprocessingGroup">
                    <wpg:wgp>
                      <wpg:cNvGrpSpPr/>
                      <wpg:grpSpPr>
                        <a:xfrm>
                          <a:off x="0" y="0"/>
                          <a:ext cx="495300" cy="819150"/>
                          <a:chOff x="0" y="0"/>
                          <a:chExt cx="495300" cy="819150"/>
                        </a:xfrm>
                      </wpg:grpSpPr>
                      <wps:wsp>
                        <wps:cNvPr id="298" name="Straight Arrow Connector 298"/>
                        <wps:cNvCnPr/>
                        <wps:spPr>
                          <a:xfrm flipV="1">
                            <a:off x="247650" y="0"/>
                            <a:ext cx="0" cy="819150"/>
                          </a:xfrm>
                          <a:prstGeom prst="straightConnector1">
                            <a:avLst/>
                          </a:prstGeom>
                          <a:ln w="1905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99" name="Text Box 2"/>
                        <wps:cNvSpPr txBox="1">
                          <a:spLocks noChangeArrowheads="1"/>
                        </wps:cNvSpPr>
                        <wps:spPr bwMode="auto">
                          <a:xfrm>
                            <a:off x="0" y="171450"/>
                            <a:ext cx="495300" cy="438150"/>
                          </a:xfrm>
                          <a:prstGeom prst="rect">
                            <a:avLst/>
                          </a:prstGeom>
                          <a:noFill/>
                          <a:ln w="9525">
                            <a:noFill/>
                            <a:miter lim="800000"/>
                            <a:headEnd/>
                            <a:tailEnd/>
                          </a:ln>
                        </wps:spPr>
                        <wps:txbx>
                          <w:txbxContent>
                            <w:p w:rsidR="004941CC" w:rsidRPr="004E440B" w:rsidRDefault="004941CC" w:rsidP="00A152D8">
                              <w:pPr>
                                <w:jc w:val="center"/>
                                <w:rPr>
                                  <w:rFonts w:ascii="Arial" w:hAnsi="Arial" w:cs="Arial"/>
                                  <w:sz w:val="56"/>
                                  <w:szCs w:val="56"/>
                                </w:rPr>
                              </w:pPr>
                              <w:r>
                                <w:rPr>
                                  <w:rFonts w:ascii="Arial" w:hAnsi="Arial" w:cs="Arial"/>
                                  <w:sz w:val="56"/>
                                  <w:szCs w:val="56"/>
                                </w:rPr>
                                <w:t>N</w:t>
                              </w:r>
                            </w:p>
                          </w:txbxContent>
                        </wps:txbx>
                        <wps:bodyPr rot="0" vert="horz" wrap="square" lIns="91440" tIns="45720" rIns="91440" bIns="45720" anchor="t" anchorCtr="0">
                          <a:noAutofit/>
                        </wps:bodyPr>
                      </wps:wsp>
                    </wpg:wgp>
                  </a:graphicData>
                </a:graphic>
              </wp:anchor>
            </w:drawing>
          </mc:Choice>
          <mc:Fallback>
            <w:pict>
              <v:group id="Group 302" o:spid="_x0000_s1056" style="position:absolute;left:0;text-align:left;margin-left:66pt;margin-top:266.55pt;width:39pt;height:64.5pt;z-index:251694080" coordsize="4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tRPwMAAP4HAAAOAAAAZHJzL2Uyb0RvYy54bWy8Vclu2zAQvRfoPxC6N1piJ7EQO0idBQW6&#10;BE3aO01RElGKZEk6kvv1HZKSbMdJgaZAfZC5zfDN45uZ84uu4eiRasOkmEfpURIhKogsmKjm0beH&#10;m3dnETIWiwJzKeg82lATXSzevjlvVU4zWUteUI3AiTB5q+ZRba3K49iQmjbYHElFBWyWUjfYwlRX&#10;caFxC94bHmdJchK3UhdKS0KNgdWrsBktvP+ypMR+KUtDLeLzCLBZ/9X+u3LfeHGO80pjVTPSw8Cv&#10;QNFgJuDS0dUVthitNTtw1TCipZGlPSKyiWVZMkJ9DBBNmjyJ5lbLtfKxVHlbqZEmoPYJT692Sz4/&#10;3mnEinl0nGQREriBR/L3IrcA9LSqyuHUrVb36k73C1WYuYi7UjfuH2JBnSd2MxJLO4sILE5m0+ME&#10;6CewdZbO0mlPPKnhdQ6sSH39R7t4uDR22EYorQIJmS1L5t9Yuq+xop584+LvWcpmIOjA0r3VmFW1&#10;RZdayxYtpRAgN6mRO+N58oZL0bNmcgMEDpShkjP1HVLGy6YnL5ucngA36JDBA/JGEnCutLG3VDbI&#10;DeaR6XGNgMIV+PGjsQALDAcDh4UL1AKKWQL3urmRnBU3jHM/cWlIl1yjRwwJZLvUBQYe9k5ZzPi1&#10;KJDdKBCPsRRzW0fOLa8ixCkUBhgEQy7A3r1U4MKP7IbTAOUrLUGLIJgA2VeB7fWYECrsAIELOO3M&#10;SgA7GvZB7OPeN+zPO1PqK8TfGI8W/mYp7GjcMCF1oHD/9i1rZTg/MBDidhSsZLHxKvHUgIhd2v0X&#10;Nc8GNT+4XH0vO9Qnvdeuy3hkO1gen0R9lOSHQUIuaywq6rVfU1xAtoWXccAhX5xpiMK9NFq1n2QB&#10;6sBrKz1Jz5aN9DSdDLXhudoxOT7ra8fL8teQhP6GFwQvpFM3qHHQ/myaTb3Bzk7DLLQlzhqoV4n7&#10;Ofni3AUKSvfjXvUvytp2q84X1mysBuGZkZahDUHbhEEt9S9IFmhBkDs/11hTyJkPAvicpZOJ61l+&#10;MpmeZjDRuzur3R0sCLiCJI1QGC6t73MOt5CXwHvJfP5vBdcL0evN11JoMj69+4boutju3J/ftu3F&#10;bwAAAP//AwBQSwMEFAAGAAgAAAAhABT0QL3gAAAACwEAAA8AAABkcnMvZG93bnJldi54bWxMj0Fr&#10;g0AQhe+F/IdlAr016yqRYl1DCG1PodAkUHrb6EQl7qy4GzX/vtNTe3xvHm++l29m24kRB9860qBW&#10;EQik0lUt1RpOx7enZxA+GKpM5wg13NHDplg85Car3ESfOB5CLbiEfGY0NCH0mZS+bNAav3I9Et8u&#10;brAmsBxqWQ1m4nLbyTiKUmlNS/yhMT3uGiyvh5vV8D6ZaZuo13F/vezu38f1x9deodaPy3n7AiLg&#10;HP7C8IvP6FAw09ndqPKiY53EvCVoWCeJAsGJWEXsnDWkaaxAFrn8v6H4AQAA//8DAFBLAQItABQA&#10;BgAIAAAAIQC2gziS/gAAAOEBAAATAAAAAAAAAAAAAAAAAAAAAABbQ29udGVudF9UeXBlc10ueG1s&#10;UEsBAi0AFAAGAAgAAAAhADj9If/WAAAAlAEAAAsAAAAAAAAAAAAAAAAALwEAAF9yZWxzLy5yZWxz&#10;UEsBAi0AFAAGAAgAAAAhAE+5S1E/AwAA/gcAAA4AAAAAAAAAAAAAAAAALgIAAGRycy9lMm9Eb2Mu&#10;eG1sUEsBAi0AFAAGAAgAAAAhABT0QL3gAAAACwEAAA8AAAAAAAAAAAAAAAAAmQUAAGRycy9kb3du&#10;cmV2LnhtbFBLBQYAAAAABAAEAPMAAACmBgAAAAA=&#10;">
                <v:shape id="Straight Arrow Connector 298" o:spid="_x0000_s1057" type="#_x0000_t32" style="position:absolute;left:2476;width:0;height:8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97oMEAAADcAAAADwAAAGRycy9kb3ducmV2LnhtbERPy2oCMRTdF/yHcAU3pWZ0IXZqFBGU&#10;uhB8lHZ7mVwng5ObMUnH8e/NQnB5OO/ZorO1aMmHyrGC0TADQVw4XXGp4Oe0/piCCBFZY+2YFNwp&#10;wGLee5thrt2ND9QeYylSCIccFZgYm1zKUBiyGIauIU7c2XmLMUFfSu3xlsJtLcdZNpEWK04NBhta&#10;GSoux3+rYO+a/fu1HXndTsxm+7v7W/KWlRr0u+UXiEhdfImf7m+tYPyZ1qYz6Qj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3ugwQAAANwAAAAPAAAAAAAAAAAAAAAA&#10;AKECAABkcnMvZG93bnJldi54bWxQSwUGAAAAAAQABAD5AAAAjwMAAAAA&#10;" strokecolor="black [3213]" strokeweight="1.5pt">
                  <v:stroke endarrow="classic" endarrowwidth="wide" endarrowlength="long"/>
                </v:shape>
                <v:shape id="_x0000_s1058" type="#_x0000_t202" style="position:absolute;top:1714;width:495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4941CC" w:rsidRPr="004E440B" w:rsidRDefault="004941CC" w:rsidP="00A152D8">
                        <w:pPr>
                          <w:jc w:val="center"/>
                          <w:rPr>
                            <w:rFonts w:ascii="Arial" w:hAnsi="Arial" w:cs="Arial"/>
                            <w:sz w:val="56"/>
                            <w:szCs w:val="56"/>
                          </w:rPr>
                        </w:pPr>
                        <w:r>
                          <w:rPr>
                            <w:rFonts w:ascii="Arial" w:hAnsi="Arial" w:cs="Arial"/>
                            <w:sz w:val="56"/>
                            <w:szCs w:val="56"/>
                          </w:rPr>
                          <w:t>N</w:t>
                        </w:r>
                      </w:p>
                    </w:txbxContent>
                  </v:textbox>
                </v:shape>
              </v:group>
            </w:pict>
          </mc:Fallback>
        </mc:AlternateContent>
      </w:r>
      <w:r w:rsidRPr="00161EBA">
        <w:rPr>
          <w:rFonts w:ascii="Arial" w:hAnsi="Arial" w:cs="Arial"/>
          <w:noProof/>
          <w:sz w:val="20"/>
          <w:szCs w:val="20"/>
          <w:lang w:eastAsia="en-US"/>
        </w:rPr>
        <mc:AlternateContent>
          <mc:Choice Requires="wps">
            <w:drawing>
              <wp:anchor distT="0" distB="0" distL="114300" distR="114300" simplePos="0" relativeHeight="251698176" behindDoc="0" locked="0" layoutInCell="1" allowOverlap="1" wp14:anchorId="789B5A70" wp14:editId="7AE96ED3">
                <wp:simplePos x="0" y="0"/>
                <wp:positionH relativeFrom="column">
                  <wp:posOffset>1200150</wp:posOffset>
                </wp:positionH>
                <wp:positionV relativeFrom="paragraph">
                  <wp:posOffset>4471035</wp:posOffset>
                </wp:positionV>
                <wp:extent cx="657225" cy="190500"/>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90500"/>
                        </a:xfrm>
                        <a:prstGeom prst="rect">
                          <a:avLst/>
                        </a:prstGeom>
                        <a:noFill/>
                        <a:ln w="9525">
                          <a:noFill/>
                          <a:miter lim="800000"/>
                          <a:headEnd/>
                          <a:tailEnd/>
                        </a:ln>
                      </wps:spPr>
                      <wps:txbx>
                        <w:txbxContent>
                          <w:p w:rsidR="004941CC" w:rsidRPr="00161EBA" w:rsidRDefault="004941CC" w:rsidP="00A152D8">
                            <w:pPr>
                              <w:jc w:val="center"/>
                              <w:rPr>
                                <w:rFonts w:ascii="Arial" w:hAnsi="Arial" w:cs="Arial"/>
                                <w:b/>
                                <w:sz w:val="14"/>
                                <w:szCs w:val="14"/>
                              </w:rPr>
                            </w:pPr>
                            <w:r>
                              <w:rPr>
                                <w:rFonts w:ascii="Arial" w:hAnsi="Arial" w:cs="Arial"/>
                                <w:b/>
                                <w:sz w:val="14"/>
                                <w:szCs w:val="14"/>
                              </w:rPr>
                              <w:t>25</w:t>
                            </w:r>
                            <w:r w:rsidRPr="00161EBA">
                              <w:rPr>
                                <w:rFonts w:ascii="Arial" w:hAnsi="Arial" w:cs="Arial"/>
                                <w:b/>
                                <w:sz w:val="14"/>
                                <w:szCs w:val="14"/>
                              </w:rPr>
                              <w:t xml:space="preserve"> MILE</w:t>
                            </w:r>
                            <w:r>
                              <w:rPr>
                                <w:rFonts w:ascii="Arial" w:hAnsi="Arial" w:cs="Arial"/>
                                <w:b/>
                                <w:sz w:val="14"/>
                                <w:szCs w:val="14"/>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94.5pt;margin-top:352.05pt;width:51.75pt;height: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6feDQIAAPsDAAAOAAAAZHJzL2Uyb0RvYy54bWysU9uO2yAQfa/Uf0C8N3bcZLuxQlbb3W5V&#10;aXuRdvsBGOMYFRgKJHb69R1wkkbbt6o8IIZhzsw5M6xvRqPJXvqgwDI6n5WUSCugVXbL6PfnhzfX&#10;lITIbcs1WMnoQQZ6s3n9aj24WlbQg26lJwhiQz04RvsYXV0UQfTS8DADJy06O/CGRzT9tmg9HxDd&#10;6KIqy6tiAN86D0KGgLf3k5NuMn7XSRG/dl2QkWhGsbaYd5/3Ju3FZs3rreeuV+JYBv+HKgxXFpOe&#10;oe555GTn1V9QRgkPAbo4E2AK6DolZOaAbOblCzZPPXcyc0FxgjvLFP4frPiy/+aJahl9Wy4osdxg&#10;k57lGMl7GEmV9BlcqPHZk8OHccRr7HPmGtwjiB+BWLjrud3KW+9h6CVvsb55iiwuQieckECa4TO0&#10;mIbvImSgsfMmiYdyEETHPh3OvUmlCLy8Wr6rqiUlAl3zVbksc+8KXp+CnQ/xowRD0oFRj63P4Hz/&#10;GGIqhtenJymXhQeldW6/tmRgdLVE+BceoyJOp1aG0esyrWleEscPts3BkSs9nTGBtkfSiefEOI7N&#10;mPWtVicxG2gPKIOHaRrx9+ChB/+LkgEnkdHwc8e9pER/sijlar5YpNHNxgJlQMNfeppLD7cCoRiN&#10;lEzHu5jHfWJ2i5J3KsuRejNVcqwZJyyrdPwNaYQv7fzqz5/d/AYAAP//AwBQSwMEFAAGAAgAAAAh&#10;ABRVpa7eAAAACwEAAA8AAABkcnMvZG93bnJldi54bWxMj81OwzAQhO9IfQdrkbhRu6F/CXEqBOIK&#10;aqFI3Nx4m0SN11HsNuHtWU70OLOj2W/yzehaccE+NJ40zKYKBFLpbUOVhs+P1/s1iBANWdN6Qg0/&#10;GGBTTG5yk1k/0BYvu1gJLqGQGQ11jF0mZShrdCZMfYfEt6PvnYks+0ra3gxc7lqZKLWUzjTEH2rT&#10;4XON5Wl3dhr2b8fvr7l6r17cohv8qCS5VGp9dzs+PYKIOMb/MPzhMzoUzHTwZ7JBtKzXKW+JGlZq&#10;PgPBiSRNFiAO7DywI4tcXm8ofgEAAP//AwBQSwECLQAUAAYACAAAACEAtoM4kv4AAADhAQAAEwAA&#10;AAAAAAAAAAAAAAAAAAAAW0NvbnRlbnRfVHlwZXNdLnhtbFBLAQItABQABgAIAAAAIQA4/SH/1gAA&#10;AJQBAAALAAAAAAAAAAAAAAAAAC8BAABfcmVscy8ucmVsc1BLAQItABQABgAIAAAAIQC4K6feDQIA&#10;APsDAAAOAAAAAAAAAAAAAAAAAC4CAABkcnMvZTJvRG9jLnhtbFBLAQItABQABgAIAAAAIQAUVaWu&#10;3gAAAAsBAAAPAAAAAAAAAAAAAAAAAGcEAABkcnMvZG93bnJldi54bWxQSwUGAAAAAAQABADzAAAA&#10;cgUAAAAA&#10;" filled="f" stroked="f">
                <v:textbox>
                  <w:txbxContent>
                    <w:p w:rsidR="004941CC" w:rsidRPr="00161EBA" w:rsidRDefault="004941CC" w:rsidP="00A152D8">
                      <w:pPr>
                        <w:jc w:val="center"/>
                        <w:rPr>
                          <w:rFonts w:ascii="Arial" w:hAnsi="Arial" w:cs="Arial"/>
                          <w:b/>
                          <w:sz w:val="14"/>
                          <w:szCs w:val="14"/>
                        </w:rPr>
                      </w:pPr>
                      <w:r>
                        <w:rPr>
                          <w:rFonts w:ascii="Arial" w:hAnsi="Arial" w:cs="Arial"/>
                          <w:b/>
                          <w:sz w:val="14"/>
                          <w:szCs w:val="14"/>
                        </w:rPr>
                        <w:t>25</w:t>
                      </w:r>
                      <w:r w:rsidRPr="00161EBA">
                        <w:rPr>
                          <w:rFonts w:ascii="Arial" w:hAnsi="Arial" w:cs="Arial"/>
                          <w:b/>
                          <w:sz w:val="14"/>
                          <w:szCs w:val="14"/>
                        </w:rPr>
                        <w:t xml:space="preserve"> MILE</w:t>
                      </w:r>
                      <w:r>
                        <w:rPr>
                          <w:rFonts w:ascii="Arial" w:hAnsi="Arial" w:cs="Arial"/>
                          <w:b/>
                          <w:sz w:val="14"/>
                          <w:szCs w:val="14"/>
                        </w:rPr>
                        <w:t>S</w:t>
                      </w:r>
                    </w:p>
                  </w:txbxContent>
                </v:textbox>
              </v:shape>
            </w:pict>
          </mc:Fallback>
        </mc:AlternateContent>
      </w:r>
      <w:r>
        <w:rPr>
          <w:rFonts w:ascii="Arial" w:hAnsi="Arial" w:cs="Arial"/>
          <w:noProof/>
          <w:sz w:val="20"/>
          <w:szCs w:val="20"/>
          <w:lang w:eastAsia="en-US"/>
        </w:rPr>
        <mc:AlternateContent>
          <mc:Choice Requires="wps">
            <w:drawing>
              <wp:anchor distT="0" distB="0" distL="114300" distR="114300" simplePos="0" relativeHeight="251697152" behindDoc="0" locked="0" layoutInCell="1" allowOverlap="1" wp14:anchorId="684D8378" wp14:editId="00B98550">
                <wp:simplePos x="0" y="0"/>
                <wp:positionH relativeFrom="column">
                  <wp:posOffset>714375</wp:posOffset>
                </wp:positionH>
                <wp:positionV relativeFrom="paragraph">
                  <wp:posOffset>4471035</wp:posOffset>
                </wp:positionV>
                <wp:extent cx="1628140" cy="0"/>
                <wp:effectExtent l="0" t="0" r="10160" b="19050"/>
                <wp:wrapNone/>
                <wp:docPr id="303" name="Straight Connector 303"/>
                <wp:cNvGraphicFramePr/>
                <a:graphic xmlns:a="http://schemas.openxmlformats.org/drawingml/2006/main">
                  <a:graphicData uri="http://schemas.microsoft.com/office/word/2010/wordprocessingShape">
                    <wps:wsp>
                      <wps:cNvCnPr/>
                      <wps:spPr>
                        <a:xfrm flipH="1">
                          <a:off x="0" y="0"/>
                          <a:ext cx="162814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3"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352.05pt" to="184.45pt,3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Bk4wEAABsEAAAOAAAAZHJzL2Uyb0RvYy54bWysU8FuGyEQvVfqPyDu9a6dNIpWXufgKO2h&#10;aq0m/QDCDl4kYBBQ7/rvO7D2OmqrSo1yQcDMezPvMazvRmvYAULU6Fq+XNScgZPYabdv+Y+nhw+3&#10;nMUkXCcMOmj5ESK/27x/tx58Ayvs0XQQGJG42Ay+5X1KvqmqKHuwIi7Qg6OgwmBFomPYV10QA7Fb&#10;U63q+qYaMHQ+oIQY6fZ+CvJN4VcKZPqmVITETMupt1TWUNbnvFabtWj2Qfhey1Mb4hVdWKEdFZ2p&#10;7kUS7GfQf1BZLQNGVGkh0VaolJZQNJCaZf2bmsdeeChayJzoZ5vi29HKr4ddYLpr+VV9xZkTlh7p&#10;MQWh931iW3SOLMTAcpS8GnxsCLJ1u3A6Rb8LWfiogmXKaP+ZxqBYQeLYWJw+zk7DmJiky+XN6nZ5&#10;TQ8iz7FqoshUPsT0CdCyvGm50S6bIBpx+BITlaXUc0q+No4NLV99vK7rkhbR6O5BG5ODZZBgawI7&#10;CBqBNC6zDGJ4kUUn4+gyi5vklF06Gpj4v4Mii3LbU4E8nBdOISW4dOY1jrIzTFEHM/DU2b+Ap/wM&#10;hTK4/wOeEaUyujSDrXYY/tb2xQo15Z8dmHRnC56xO5aHLtbQBBbnTr8lj/jLc4Ff/vTmFwAAAP//&#10;AwBQSwMEFAAGAAgAAAAhAGtyXXHfAAAACwEAAA8AAABkcnMvZG93bnJldi54bWxMj8FKw0AQhu+C&#10;77CM4M1uUrWNMZsiYvRWsBaKt0l2TGKzsyG7TVOf3hUEPf4zH/98k60m04mRBtdaVhDPIhDEldUt&#10;1wq2b8VVAsJ5ZI2dZVJwIger/Pwsw1TbI7/SuPG1CCXsUlTQeN+nUrqqIYNuZnvisPuwg0Ef4lBL&#10;PeAxlJtOzqNoIQ22HC402NNjQ9V+czAK+l35ifuiSEZ6r08vT8t1//W8VuryYnq4B+Fp8n8w/OgH&#10;dciDU2kPrJ3oQo7ntwFVsIxuYhCBuF4kdyDK34nMM/n/h/wbAAD//wMAUEsBAi0AFAAGAAgAAAAh&#10;ALaDOJL+AAAA4QEAABMAAAAAAAAAAAAAAAAAAAAAAFtDb250ZW50X1R5cGVzXS54bWxQSwECLQAU&#10;AAYACAAAACEAOP0h/9YAAACUAQAACwAAAAAAAAAAAAAAAAAvAQAAX3JlbHMvLnJlbHNQSwECLQAU&#10;AAYACAAAACEA5aJAZOMBAAAbBAAADgAAAAAAAAAAAAAAAAAuAgAAZHJzL2Uyb0RvYy54bWxQSwEC&#10;LQAUAAYACAAAACEAa3Jdcd8AAAALAQAADwAAAAAAAAAAAAAAAAA9BAAAZHJzL2Rvd25yZXYueG1s&#10;UEsFBgAAAAAEAAQA8wAAAEkFAAAAAA==&#10;" strokecolor="black [3213]" strokeweight="2pt"/>
            </w:pict>
          </mc:Fallback>
        </mc:AlternateContent>
      </w:r>
      <w:r>
        <w:rPr>
          <w:rFonts w:ascii="Arial" w:hAnsi="Arial" w:cs="Arial"/>
          <w:noProof/>
          <w:sz w:val="20"/>
          <w:szCs w:val="20"/>
          <w:lang w:eastAsia="en-US"/>
        </w:rPr>
        <mc:AlternateContent>
          <mc:Choice Requires="wps">
            <w:drawing>
              <wp:anchor distT="0" distB="0" distL="114300" distR="114300" simplePos="0" relativeHeight="251695104" behindDoc="0" locked="0" layoutInCell="1" allowOverlap="1" wp14:anchorId="683C050F" wp14:editId="619AF6BA">
                <wp:simplePos x="0" y="0"/>
                <wp:positionH relativeFrom="column">
                  <wp:posOffset>2809875</wp:posOffset>
                </wp:positionH>
                <wp:positionV relativeFrom="paragraph">
                  <wp:posOffset>4471035</wp:posOffset>
                </wp:positionV>
                <wp:extent cx="1554480" cy="0"/>
                <wp:effectExtent l="0" t="0" r="26670" b="19050"/>
                <wp:wrapNone/>
                <wp:docPr id="300" name="Straight Connector 300"/>
                <wp:cNvGraphicFramePr/>
                <a:graphic xmlns:a="http://schemas.openxmlformats.org/drawingml/2006/main">
                  <a:graphicData uri="http://schemas.microsoft.com/office/word/2010/wordprocessingShape">
                    <wps:wsp>
                      <wps:cNvCnPr/>
                      <wps:spPr>
                        <a:xfrm>
                          <a:off x="0" y="0"/>
                          <a:ext cx="155448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0"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25pt,352.05pt" to="343.65pt,3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3s1wEAABEEAAAOAAAAZHJzL2Uyb0RvYy54bWysU9uO0zAQfUfiHyy/06SlRauo6T50tbwg&#10;qFj4AK8zbiz5prFp2r9n7KTpchESiBcnM55zZs6xvb0/W8NOgFF71/LlouYMnPSddseWf/3y+OaO&#10;s5iE64TxDlp+gcjvd69fbYfQwMr33nSAjEhcbIbQ8j6l0FRVlD1YERc+gKNN5dGKRCEeqw7FQOzW&#10;VKu6flcNHruAXkKMlH0YN/mu8CsFMn1SKkJipuU0WyorlvU5r9VuK5ojitBrOY0h/mEKK7SjpjPV&#10;g0iCfUP9C5XVEn30Ki2kt5VXSksoGkjNsv5JzVMvAhQtZE4Ms03x/9HKj6cDMt21/G1N/jhh6ZCe&#10;Egp97BPbe+fIQo8s75JXQ4gNQfbugFMUwwGz8LNCm78kiZ2Lv5fZXzgnJim53GzW6ztqI6971Q0Y&#10;MKb34C3LPy032mXpohGnDzFRMyq9luS0cWxo+WqzpsFyHL3R3aM2pgT5+sDeIDsJOvh0XubhieFF&#10;FUXGUTJLGkWUv3QxMPJ/BkXG5LHHBj9yCinBpSuvcVSdYYommIHTZH8CTvUZCuW6/g14RpTO3qUZ&#10;bLXz+Luxb1aosf7qwKg7W/Dsu0s53mIN3bvi3PRG8sV+GRf47SXvvgMAAP//AwBQSwMEFAAGAAgA&#10;AAAhAPkiUy7fAAAACwEAAA8AAABkcnMvZG93bnJldi54bWxMj01vwjAMhu+T+A+RJ+02Elj5UGmK&#10;0KQdd4DtMG6hMW1Z45Q6QNmvJ5OQtqPtR6+fN1v2rhFn7Lj2pGE0VCCQCm9rKjV8frw9z0FwMGRN&#10;4wk1XJFhmQ8eMpNaf6E1njehFDGEODUaqhDaVEouKnSGh75Fire975wJcexKaTtzieGukWOlptKZ&#10;muKHyrT4WmHxvTk5DfvD8Vo7PJLaMk/c19r+yO271k+P/WoBImAf/mD41Y/qkEennT+RZdFoSJLx&#10;JKIaZioZgYjEdD57AbG7b2Seyf8d8hsAAAD//wMAUEsBAi0AFAAGAAgAAAAhALaDOJL+AAAA4QEA&#10;ABMAAAAAAAAAAAAAAAAAAAAAAFtDb250ZW50X1R5cGVzXS54bWxQSwECLQAUAAYACAAAACEAOP0h&#10;/9YAAACUAQAACwAAAAAAAAAAAAAAAAAvAQAAX3JlbHMvLnJlbHNQSwECLQAUAAYACAAAACEA/CAN&#10;7NcBAAARBAAADgAAAAAAAAAAAAAAAAAuAgAAZHJzL2Uyb0RvYy54bWxQSwECLQAUAAYACAAAACEA&#10;+SJTLt8AAAALAQAADwAAAAAAAAAAAAAAAAAxBAAAZHJzL2Rvd25yZXYueG1sUEsFBgAAAAAEAAQA&#10;8wAAAD0FAAAAAA==&#10;" strokecolor="black [3213]" strokeweight="2pt"/>
            </w:pict>
          </mc:Fallback>
        </mc:AlternateContent>
      </w:r>
      <w:r w:rsidRPr="00161EBA">
        <w:rPr>
          <w:rFonts w:ascii="Arial" w:hAnsi="Arial" w:cs="Arial"/>
          <w:noProof/>
          <w:sz w:val="20"/>
          <w:szCs w:val="20"/>
          <w:lang w:eastAsia="en-US"/>
        </w:rPr>
        <mc:AlternateContent>
          <mc:Choice Requires="wps">
            <w:drawing>
              <wp:anchor distT="0" distB="0" distL="114300" distR="114300" simplePos="0" relativeHeight="251696128" behindDoc="0" locked="0" layoutInCell="1" allowOverlap="1" wp14:anchorId="10F8208E" wp14:editId="1A05990B">
                <wp:simplePos x="0" y="0"/>
                <wp:positionH relativeFrom="column">
                  <wp:posOffset>3339465</wp:posOffset>
                </wp:positionH>
                <wp:positionV relativeFrom="paragraph">
                  <wp:posOffset>4448175</wp:posOffset>
                </wp:positionV>
                <wp:extent cx="495300" cy="19050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noFill/>
                          <a:miter lim="800000"/>
                          <a:headEnd/>
                          <a:tailEnd/>
                        </a:ln>
                      </wps:spPr>
                      <wps:txbx>
                        <w:txbxContent>
                          <w:p w:rsidR="004941CC" w:rsidRPr="00161EBA" w:rsidRDefault="004941CC" w:rsidP="00A152D8">
                            <w:pPr>
                              <w:jc w:val="center"/>
                              <w:rPr>
                                <w:rFonts w:ascii="Arial" w:hAnsi="Arial" w:cs="Arial"/>
                                <w:b/>
                                <w:sz w:val="14"/>
                                <w:szCs w:val="14"/>
                              </w:rPr>
                            </w:pPr>
                            <w:r w:rsidRPr="00161EBA">
                              <w:rPr>
                                <w:rFonts w:ascii="Arial" w:hAnsi="Arial" w:cs="Arial"/>
                                <w:b/>
                                <w:sz w:val="14"/>
                                <w:szCs w:val="14"/>
                              </w:rPr>
                              <w:t>I MILE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62.95pt;margin-top:350.25pt;width:39pt;height: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44SDAIAAPsDAAAOAAAAZHJzL2Uyb0RvYy54bWysU9uO2yAQfa/Uf0C8N7azSbuxQlbb3W5V&#10;aXuRdvsBBOMYFRgKJHb69TtgJ43at6o8oIGZOcw5M6xvBqPJQfqgwDJazUpKpBXQKLtj9Pvzw5tr&#10;SkLktuEarGT0KAO92bx+te5dLefQgW6kJwhiQ907RrsYXV0UQXTS8DADJy06W/CGRzz6XdF43iO6&#10;0cW8LN8WPfjGeRAyBLy9H510k/HbVor4tW2DjEQzirXFvPu8b9NebNa83nnuOiWmMvg/VGG4svjo&#10;GeqeR072Xv0FZZTwEKCNMwGmgLZVQmYOyKYq/2Dz1HEnMxcUJ7izTOH/wYovh2+eqIbRq7KixHKD&#10;TXqWQyTvYSDzpE/vQo1hTw4D44DX2OfMNbhHED8CsXDXcbuTt95D30neYH1VyiwuUkeckEC2/Wdo&#10;8Bm+j5CBhtabJB7KQRAd+3Q89yaVIvBysVpelegR6KpW5RLt9AKvT8nOh/hRgiHJYNRj6zM4PzyG&#10;OIaeQtJbFh6U1njPa21Jz+hqOV/mhAuPURGnUyvD6HWZ1jgvieMH2+TkyJUebaxF24l04jkyjsN2&#10;mPQ9ibmF5ogyeBinEX8PGh34X5T0OImMhp977iUl+pNFKVfVYpFGNx8Wy3dzPPhLz/bSw61AKEYj&#10;JaN5F/O4j5xvUfJWZTlSb8ZKpppxwrKg029II3x5zlG//+zmBQAA//8DAFBLAwQUAAYACAAAACEA&#10;zruDwt0AAAALAQAADwAAAGRycy9kb3ducmV2LnhtbEyPwU7DMAyG70i8Q2QkbixhoxsrdScE4gpi&#10;MCRuWeO1FY1TNdla3h5zgqM///r9udhMvlMnGmIbGOF6ZkARV8G1XCO8vz1d3YKKybKzXWBC+KYI&#10;m/L8rLC5CyO/0mmbaiUlHHOL0KTU51rHqiFv4yz0xLI7hMHbJONQazfYUcp9p+fGLLW3LcuFxvb0&#10;0FD1tT16hN3z4fPjxrzUjz7rxzAZzX6tES8vpvs7UImm9BeGX31Rh1Kc9uHILqoOIZtna4kirIzJ&#10;QEliaRZC9kIWQnRZ6P8/lD8AAAD//wMAUEsBAi0AFAAGAAgAAAAhALaDOJL+AAAA4QEAABMAAAAA&#10;AAAAAAAAAAAAAAAAAFtDb250ZW50X1R5cGVzXS54bWxQSwECLQAUAAYACAAAACEAOP0h/9YAAACU&#10;AQAACwAAAAAAAAAAAAAAAAAvAQAAX3JlbHMvLnJlbHNQSwECLQAUAAYACAAAACEAGmeOEgwCAAD7&#10;AwAADgAAAAAAAAAAAAAAAAAuAgAAZHJzL2Uyb0RvYy54bWxQSwECLQAUAAYACAAAACEAzruDwt0A&#10;AAALAQAADwAAAAAAAAAAAAAAAABmBAAAZHJzL2Rvd25yZXYueG1sUEsFBgAAAAAEAAQA8wAAAHAF&#10;AAAAAA==&#10;" filled="f" stroked="f">
                <v:textbox>
                  <w:txbxContent>
                    <w:p w:rsidR="004941CC" w:rsidRPr="00161EBA" w:rsidRDefault="004941CC" w:rsidP="00A152D8">
                      <w:pPr>
                        <w:jc w:val="center"/>
                        <w:rPr>
                          <w:rFonts w:ascii="Arial" w:hAnsi="Arial" w:cs="Arial"/>
                          <w:b/>
                          <w:sz w:val="14"/>
                          <w:szCs w:val="14"/>
                        </w:rPr>
                      </w:pPr>
                      <w:r w:rsidRPr="00161EBA">
                        <w:rPr>
                          <w:rFonts w:ascii="Arial" w:hAnsi="Arial" w:cs="Arial"/>
                          <w:b/>
                          <w:sz w:val="14"/>
                          <w:szCs w:val="14"/>
                        </w:rPr>
                        <w:t>I MILE</w:t>
                      </w:r>
                    </w:p>
                  </w:txbxContent>
                </v:textbox>
              </v:shape>
            </w:pict>
          </mc:Fallback>
        </mc:AlternateContent>
      </w:r>
      <w:r w:rsidRPr="004340CA">
        <w:rPr>
          <w:rFonts w:ascii="Arial" w:hAnsi="Arial" w:cs="Arial"/>
          <w:b/>
          <w:noProof/>
          <w:sz w:val="16"/>
          <w:szCs w:val="16"/>
          <w:lang w:eastAsia="en-US"/>
        </w:rPr>
        <mc:AlternateContent>
          <mc:Choice Requires="wps">
            <w:drawing>
              <wp:anchor distT="0" distB="0" distL="114300" distR="114300" simplePos="0" relativeHeight="251688960" behindDoc="0" locked="0" layoutInCell="1" allowOverlap="1" wp14:anchorId="63CCE9F9" wp14:editId="4738F163">
                <wp:simplePos x="0" y="0"/>
                <wp:positionH relativeFrom="column">
                  <wp:posOffset>2324100</wp:posOffset>
                </wp:positionH>
                <wp:positionV relativeFrom="paragraph">
                  <wp:posOffset>434975</wp:posOffset>
                </wp:positionV>
                <wp:extent cx="1162050" cy="1403985"/>
                <wp:effectExtent l="0" t="0" r="0" b="635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4941CC" w:rsidRPr="004340CA" w:rsidRDefault="004941CC" w:rsidP="00A152D8">
                            <w:pPr>
                              <w:jc w:val="center"/>
                              <w:rPr>
                                <w:rFonts w:ascii="Arial" w:hAnsi="Arial" w:cs="Arial"/>
                                <w:color w:val="FF0000"/>
                              </w:rPr>
                            </w:pPr>
                            <w:r w:rsidRPr="004340CA">
                              <w:rPr>
                                <w:rFonts w:ascii="Arial" w:hAnsi="Arial" w:cs="Arial"/>
                                <w:color w:val="FF0000"/>
                              </w:rPr>
                              <w:t>Phenix Quarry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183pt;margin-top:34.25pt;width:91.5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HNaEQIAAP0DAAAOAAAAZHJzL2Uyb0RvYy54bWysU9tuGyEQfa/Uf0C813uJ7dorr6M0qatK&#10;6UVK+gGYZb2owFDA3nW/PgPrOFbyVnUfEOwwZ+acOayuB63IQTgvwdS0mOSUCMOhkWZX01+Pmw8L&#10;SnxgpmEKjKjpUXh6vX7/btXbSpTQgWqEIwhifNXbmnYh2CrLPO+EZn4CVhgMtuA0C3h0u6xxrEd0&#10;rbIyz+dZD66xDrjwHv/ejUG6TvhtK3j40bZeBKJqir2FtLq0buOarVes2jlmO8lPbbB/6EIzabDo&#10;GeqOBUb2Tr6B0pI78NCGCQedQdtKLhIHZFPkr9g8dMyKxAXF8fYsk/9/sPz74acjsqlpuZxTYpjG&#10;IT2KIZBPMJAy6tNbX+G1B4sXw4C/cc6Jq7f3wH97YuC2Y2YnbpyDvhOswf6KmJldpI44PoJs+2/Q&#10;YBm2D5CAhtbpKB7KQRAd53Q8zya2wmPJYl7mMwxxjBXT/Gq5mKUarHpOt86HLwI0iZuaOhx+gmeH&#10;ex9iO6x6vhKrGdhIpZIBlCF9TZezcpYSLiJaBvSnkrqmizx+o2Miy8+mScmBSTXusYAyJ9qR6cg5&#10;DNshKXyVRImabKE5ohAORj/i+8FNB+4vJT16sab+z545QYn6alDMZTGdRvOmw3T2scSDu4xsLyPM&#10;cISqaaBk3N6GZPjI2dsbFH0jkxwvnZx6Ro8llU7vIZr48pxuvbza9RMAAAD//wMAUEsDBBQABgAI&#10;AAAAIQAZdpUB3wAAAAoBAAAPAAAAZHJzL2Rvd25yZXYueG1sTI/NTsMwEITvSLyDtUjcqEOgJg3Z&#10;VBVqyxEoEWc3XpKI+Ee2m4a3x5zgODuj2W+q9axHNpEPgzUIt4sMGJnWqsF0CM377qYAFqI0So7W&#10;EMI3BVjXlxeVLJU9mzeaDrFjqcSEUiL0MbqS89D2pGVYWEcmeZ/WaxmT9B1XXp5TuR55nmWCazmY&#10;9KGXjp56ar8OJ43gots/PPuX1812N2XNx77Jh26LeH01bx6BRZrjXxh+8RM61InpaE9GBTYi3AmR&#10;tkQEUSyBpcDyfpUOR4S8WAngdcX/T6h/AAAA//8DAFBLAQItABQABgAIAAAAIQC2gziS/gAAAOEB&#10;AAATAAAAAAAAAAAAAAAAAAAAAABbQ29udGVudF9UeXBlc10ueG1sUEsBAi0AFAAGAAgAAAAhADj9&#10;If/WAAAAlAEAAAsAAAAAAAAAAAAAAAAALwEAAF9yZWxzLy5yZWxzUEsBAi0AFAAGAAgAAAAhAMfc&#10;c1oRAgAA/QMAAA4AAAAAAAAAAAAAAAAALgIAAGRycy9lMm9Eb2MueG1sUEsBAi0AFAAGAAgAAAAh&#10;ABl2lQHfAAAACgEAAA8AAAAAAAAAAAAAAAAAawQAAGRycy9kb3ducmV2LnhtbFBLBQYAAAAABAAE&#10;APMAAAB3BQAAAAA=&#10;" filled="f" stroked="f">
                <v:textbox style="mso-fit-shape-to-text:t">
                  <w:txbxContent>
                    <w:p w:rsidR="004941CC" w:rsidRPr="004340CA" w:rsidRDefault="004941CC" w:rsidP="00A152D8">
                      <w:pPr>
                        <w:jc w:val="center"/>
                        <w:rPr>
                          <w:rFonts w:ascii="Arial" w:hAnsi="Arial" w:cs="Arial"/>
                          <w:color w:val="FF0000"/>
                        </w:rPr>
                      </w:pPr>
                      <w:r w:rsidRPr="004340CA">
                        <w:rPr>
                          <w:rFonts w:ascii="Arial" w:hAnsi="Arial" w:cs="Arial"/>
                          <w:color w:val="FF0000"/>
                        </w:rPr>
                        <w:t>Phenix Quarry</w:t>
                      </w:r>
                    </w:p>
                  </w:txbxContent>
                </v:textbox>
              </v:shape>
            </w:pict>
          </mc:Fallback>
        </mc:AlternateContent>
      </w:r>
      <w:r w:rsidRPr="004340CA">
        <w:rPr>
          <w:rFonts w:ascii="Arial" w:hAnsi="Arial" w:cs="Arial"/>
          <w:noProof/>
          <w:sz w:val="20"/>
          <w:szCs w:val="20"/>
          <w:lang w:eastAsia="en-US"/>
        </w:rPr>
        <mc:AlternateContent>
          <mc:Choice Requires="wps">
            <w:drawing>
              <wp:anchor distT="0" distB="0" distL="114300" distR="114300" simplePos="0" relativeHeight="251689984" behindDoc="0" locked="0" layoutInCell="1" allowOverlap="1" wp14:anchorId="6E914D6F" wp14:editId="57549FCC">
                <wp:simplePos x="0" y="0"/>
                <wp:positionH relativeFrom="column">
                  <wp:posOffset>3105150</wp:posOffset>
                </wp:positionH>
                <wp:positionV relativeFrom="paragraph">
                  <wp:posOffset>1245870</wp:posOffset>
                </wp:positionV>
                <wp:extent cx="933450" cy="1403985"/>
                <wp:effectExtent l="0" t="0" r="0" b="254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3985"/>
                        </a:xfrm>
                        <a:prstGeom prst="rect">
                          <a:avLst/>
                        </a:prstGeom>
                        <a:noFill/>
                        <a:ln w="9525">
                          <a:noFill/>
                          <a:miter lim="800000"/>
                          <a:headEnd/>
                          <a:tailEnd/>
                        </a:ln>
                      </wps:spPr>
                      <wps:txbx>
                        <w:txbxContent>
                          <w:p w:rsidR="004941CC" w:rsidRPr="00C63D60" w:rsidRDefault="004941CC" w:rsidP="00A152D8">
                            <w:pPr>
                              <w:rPr>
                                <w:rFonts w:ascii="Arial" w:hAnsi="Arial" w:cs="Arial"/>
                                <w:color w:val="00B0F0"/>
                                <w:sz w:val="12"/>
                                <w:szCs w:val="12"/>
                              </w:rPr>
                            </w:pPr>
                            <w:r w:rsidRPr="00C63D60">
                              <w:rPr>
                                <w:rFonts w:ascii="Arial" w:hAnsi="Arial" w:cs="Arial"/>
                                <w:color w:val="00B0F0"/>
                                <w:sz w:val="12"/>
                                <w:szCs w:val="12"/>
                              </w:rPr>
                              <w:t>SPRINGFIELD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244.5pt;margin-top:98.1pt;width:73.5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bD/EAIAAPwDAAAOAAAAZHJzL2Uyb0RvYy54bWysU9uO2yAQfa/Uf0C8N3Ycu5tYcVbb3aaq&#10;tL1Iu/0AgnGMCgwFEjv9+g44m0btW1UeEMMwZ+acGda3o1bkKJyXYBo6n+WUCMOhlWbf0G/P2zdL&#10;SnxgpmUKjGjoSXh6u3n9aj3YWhTQg2qFIwhifD3YhvYh2DrLPO+FZn4GVhh0duA0C2i6fdY6NiC6&#10;VlmR52+zAVxrHXDhPd4+TE66SfhdJ3j40nVeBKIairWFtLu07+Kebdas3jtme8nPZbB/qEIzaTDp&#10;BeqBBUYOTv4FpSV34KELMw46g66TXCQOyGae/8HmqWdWJC4ojrcXmfz/g+Wfj18dkW1Di9UNJYZp&#10;bNKzGAN5ByMpoj6D9TU+e7L4MIx4jX1OXL19BP7dEwP3PTN7ceccDL1gLdY3j5HZVeiE4yPIbvgE&#10;LaZhhwAJaOycjuKhHATRsU+nS29iKRwvV4tFWaGHo2te5ovVskopWP0SbZ0PHwRoEg8Nddj7hM6O&#10;jz7Ealj98iQmM7CVSqX+K0MGzFAVVQq48mgZcDyV1A1d5nFNAxNJvjdtCg5MqumMCZQ5s45EJ8ph&#10;3I1J4MVFzR20J9TBwTSO+H3w0IP7ScmAo9hQ/+PAnKBEfTSo5WpelnF2k1FWNwUa7tqzu/YwwxGq&#10;oYGS6Xgf0rxHzt7eoeZbmeSIzZkqOdeMI5ZUOn+HOMPXdnr1+9NufgEAAP//AwBQSwMEFAAGAAgA&#10;AAAhAFiODCTfAAAACwEAAA8AAABkcnMvZG93bnJldi54bWxMj8FOwzAQRO9I/IO1SNyo0xSlbYhT&#10;VagtR0qJOLvxkkTE68h20/D3LCc47rzR7EyxmWwvRvShc6RgPktAINXOdNQoqN73DysQIWoyuneE&#10;Cr4xwKa8vSl0btyV3nA8xUZwCIVcK2hjHHIpQ92i1WHmBiRmn85bHfn0jTReXznc9jJNkkxa3RF/&#10;aPWAzy3WX6eLVTDE4bB88a/H7W4/JtXHoUq7ZqfU/d20fQIRcYp/Zvitz9Wh5E5ndyETRK/gcbXm&#10;LZHBOktBsCNbZKycGc2XC5BlIf9vKH8AAAD//wMAUEsBAi0AFAAGAAgAAAAhALaDOJL+AAAA4QEA&#10;ABMAAAAAAAAAAAAAAAAAAAAAAFtDb250ZW50X1R5cGVzXS54bWxQSwECLQAUAAYACAAAACEAOP0h&#10;/9YAAACUAQAACwAAAAAAAAAAAAAAAAAvAQAAX3JlbHMvLnJlbHNQSwECLQAUAAYACAAAACEAypmw&#10;/xACAAD8AwAADgAAAAAAAAAAAAAAAAAuAgAAZHJzL2Uyb0RvYy54bWxQSwECLQAUAAYACAAAACEA&#10;WI4MJN8AAAALAQAADwAAAAAAAAAAAAAAAABqBAAAZHJzL2Rvd25yZXYueG1sUEsFBgAAAAAEAAQA&#10;8wAAAHYFAAAAAA==&#10;" filled="f" stroked="f">
                <v:textbox style="mso-fit-shape-to-text:t">
                  <w:txbxContent>
                    <w:p w:rsidR="004941CC" w:rsidRPr="00C63D60" w:rsidRDefault="004941CC" w:rsidP="00A152D8">
                      <w:pPr>
                        <w:rPr>
                          <w:rFonts w:ascii="Arial" w:hAnsi="Arial" w:cs="Arial"/>
                          <w:color w:val="00B0F0"/>
                          <w:sz w:val="12"/>
                          <w:szCs w:val="12"/>
                        </w:rPr>
                      </w:pPr>
                      <w:r w:rsidRPr="00C63D60">
                        <w:rPr>
                          <w:rFonts w:ascii="Arial" w:hAnsi="Arial" w:cs="Arial"/>
                          <w:color w:val="00B0F0"/>
                          <w:sz w:val="12"/>
                          <w:szCs w:val="12"/>
                        </w:rPr>
                        <w:t>SPRINGFIELD</w:t>
                      </w:r>
                    </w:p>
                  </w:txbxContent>
                </v:textbox>
              </v:shape>
            </w:pict>
          </mc:Fallback>
        </mc:AlternateContent>
      </w:r>
      <w:r w:rsidRPr="000733B7">
        <w:rPr>
          <w:rFonts w:ascii="Arial" w:hAnsi="Arial" w:cs="Arial"/>
          <w:noProof/>
          <w:lang w:eastAsia="en-US"/>
        </w:rPr>
        <w:drawing>
          <wp:inline distT="0" distB="0" distL="0" distR="0" wp14:anchorId="64833457" wp14:editId="187BE8A4">
            <wp:extent cx="3724275" cy="47096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_map.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24275" cy="4709630"/>
                    </a:xfrm>
                    <a:prstGeom prst="rect">
                      <a:avLst/>
                    </a:prstGeom>
                  </pic:spPr>
                </pic:pic>
              </a:graphicData>
            </a:graphic>
          </wp:inline>
        </w:drawing>
      </w:r>
    </w:p>
    <w:p w:rsidR="00A152D8" w:rsidRPr="003222CB" w:rsidRDefault="00A152D8" w:rsidP="00A152D8">
      <w:pPr>
        <w:rPr>
          <w:rFonts w:ascii="Arial" w:hAnsi="Arial" w:cs="Arial"/>
          <w:sz w:val="16"/>
          <w:szCs w:val="16"/>
        </w:rPr>
      </w:pPr>
    </w:p>
    <w:p w:rsidR="00A152D8" w:rsidRPr="003222CB" w:rsidRDefault="00A152D8" w:rsidP="00A152D8">
      <w:pPr>
        <w:ind w:left="432" w:hanging="432"/>
        <w:jc w:val="both"/>
        <w:rPr>
          <w:rFonts w:ascii="Arial" w:hAnsi="Arial" w:cs="Arial"/>
          <w:sz w:val="16"/>
          <w:szCs w:val="16"/>
        </w:rPr>
      </w:pPr>
      <w:r w:rsidRPr="00350EA9">
        <w:rPr>
          <w:rFonts w:ascii="Arial" w:hAnsi="Arial" w:cs="Arial"/>
          <w:b/>
          <w:sz w:val="16"/>
          <w:szCs w:val="16"/>
        </w:rPr>
        <w:t xml:space="preserve">Figure </w:t>
      </w:r>
      <w:r w:rsidR="00C96266" w:rsidRPr="00350EA9">
        <w:rPr>
          <w:rFonts w:ascii="Arial" w:hAnsi="Arial" w:cs="Arial"/>
          <w:b/>
          <w:color w:val="000000" w:themeColor="text1"/>
          <w:sz w:val="16"/>
          <w:szCs w:val="16"/>
        </w:rPr>
        <w:t>8</w:t>
      </w:r>
      <w:r w:rsidRPr="00350EA9">
        <w:rPr>
          <w:rFonts w:ascii="Arial" w:hAnsi="Arial" w:cs="Arial"/>
          <w:sz w:val="16"/>
          <w:szCs w:val="16"/>
        </w:rPr>
        <w:t>.</w:t>
      </w:r>
      <w:r>
        <w:rPr>
          <w:rFonts w:ascii="Arial" w:hAnsi="Arial" w:cs="Arial"/>
          <w:sz w:val="16"/>
          <w:szCs w:val="16"/>
        </w:rPr>
        <w:t xml:space="preserve">  </w:t>
      </w:r>
      <w:r w:rsidRPr="003222CB">
        <w:rPr>
          <w:rFonts w:ascii="Arial" w:hAnsi="Arial" w:cs="Arial"/>
          <w:sz w:val="16"/>
          <w:szCs w:val="16"/>
        </w:rPr>
        <w:t xml:space="preserve">Phenix </w:t>
      </w:r>
      <w:r>
        <w:rPr>
          <w:rFonts w:ascii="Arial" w:hAnsi="Arial" w:cs="Arial"/>
          <w:sz w:val="16"/>
          <w:szCs w:val="16"/>
        </w:rPr>
        <w:t>limestone q</w:t>
      </w:r>
      <w:r w:rsidRPr="003222CB">
        <w:rPr>
          <w:rFonts w:ascii="Arial" w:hAnsi="Arial" w:cs="Arial"/>
          <w:sz w:val="16"/>
          <w:szCs w:val="16"/>
        </w:rPr>
        <w:t xml:space="preserve">uarry </w:t>
      </w:r>
      <w:r>
        <w:rPr>
          <w:rFonts w:ascii="Arial" w:hAnsi="Arial" w:cs="Arial"/>
          <w:sz w:val="16"/>
          <w:szCs w:val="16"/>
        </w:rPr>
        <w:t>is located in northwestern Greene County, Missouri</w:t>
      </w:r>
      <w:r w:rsidRPr="003222CB">
        <w:rPr>
          <w:rFonts w:ascii="Arial" w:hAnsi="Arial" w:cs="Arial"/>
          <w:sz w:val="16"/>
          <w:szCs w:val="16"/>
        </w:rPr>
        <w:t xml:space="preserve">. </w:t>
      </w:r>
      <w:r>
        <w:rPr>
          <w:rFonts w:ascii="Arial" w:hAnsi="Arial" w:cs="Arial"/>
          <w:sz w:val="16"/>
          <w:szCs w:val="16"/>
        </w:rPr>
        <w:t>Area shaded o</w:t>
      </w:r>
      <w:r w:rsidRPr="003222CB">
        <w:rPr>
          <w:rFonts w:ascii="Arial" w:hAnsi="Arial" w:cs="Arial"/>
          <w:sz w:val="16"/>
          <w:szCs w:val="16"/>
        </w:rPr>
        <w:t xml:space="preserve">range </w:t>
      </w:r>
      <w:r>
        <w:rPr>
          <w:rFonts w:ascii="Arial" w:hAnsi="Arial" w:cs="Arial"/>
          <w:sz w:val="16"/>
          <w:szCs w:val="16"/>
        </w:rPr>
        <w:t xml:space="preserve">on portion of U.S.G.S. 7.5-minute quadrangle map in lower right </w:t>
      </w:r>
      <w:r w:rsidRPr="003222CB">
        <w:rPr>
          <w:rFonts w:ascii="Arial" w:hAnsi="Arial" w:cs="Arial"/>
          <w:sz w:val="16"/>
          <w:szCs w:val="16"/>
        </w:rPr>
        <w:t xml:space="preserve">indicates </w:t>
      </w:r>
      <w:r>
        <w:rPr>
          <w:rFonts w:ascii="Arial" w:hAnsi="Arial" w:cs="Arial"/>
          <w:sz w:val="16"/>
          <w:szCs w:val="16"/>
        </w:rPr>
        <w:t>extent of rock removal and disturbance in square-mile section 35</w:t>
      </w:r>
      <w:r w:rsidRPr="003222CB">
        <w:rPr>
          <w:rFonts w:ascii="Arial" w:hAnsi="Arial" w:cs="Arial"/>
          <w:sz w:val="16"/>
          <w:szCs w:val="16"/>
        </w:rPr>
        <w:t>.</w:t>
      </w:r>
    </w:p>
    <w:p w:rsidR="00A152D8" w:rsidRPr="001C4CA2" w:rsidRDefault="00A152D8" w:rsidP="00A152D8">
      <w:pPr>
        <w:rPr>
          <w:rFonts w:ascii="Arial" w:hAnsi="Arial" w:cs="Arial"/>
          <w:b/>
          <w:sz w:val="22"/>
          <w:szCs w:val="22"/>
        </w:rPr>
      </w:pPr>
      <w:r>
        <w:rPr>
          <w:rFonts w:ascii="Arial" w:hAnsi="Arial" w:cs="Arial"/>
          <w:b/>
          <w:sz w:val="22"/>
          <w:szCs w:val="22"/>
        </w:rPr>
        <w:lastRenderedPageBreak/>
        <w:t>Beginning Years: 1884 to 1888</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 xml:space="preserve">The story of Phenix begins in September 1884 with the charter of the </w:t>
      </w:r>
      <w:r w:rsidRPr="001C4CA2">
        <w:rPr>
          <w:rFonts w:ascii="Arial" w:hAnsi="Arial" w:cs="Arial"/>
          <w:sz w:val="20"/>
          <w:szCs w:val="20"/>
        </w:rPr>
        <w:t>Kansas City, Clinton and Springfield Railroad</w:t>
      </w:r>
      <w:r>
        <w:rPr>
          <w:rFonts w:ascii="Arial" w:hAnsi="Arial" w:cs="Arial"/>
          <w:sz w:val="20"/>
          <w:szCs w:val="20"/>
        </w:rPr>
        <w:t>, which was a spur of the</w:t>
      </w:r>
      <w:r w:rsidRPr="00F520CC">
        <w:rPr>
          <w:rFonts w:ascii="Arial" w:hAnsi="Arial" w:cs="Arial"/>
          <w:sz w:val="20"/>
          <w:szCs w:val="20"/>
        </w:rPr>
        <w:t xml:space="preserve"> Kansas City, Ft. Scott and Memphis Railroad. </w:t>
      </w:r>
      <w:r>
        <w:rPr>
          <w:rFonts w:ascii="Arial" w:hAnsi="Arial" w:cs="Arial"/>
          <w:sz w:val="20"/>
          <w:szCs w:val="20"/>
        </w:rPr>
        <w:t>C</w:t>
      </w:r>
      <w:r w:rsidRPr="001C4CA2">
        <w:rPr>
          <w:rFonts w:ascii="Arial" w:hAnsi="Arial" w:cs="Arial"/>
          <w:sz w:val="20"/>
          <w:szCs w:val="20"/>
        </w:rPr>
        <w:t xml:space="preserve">onstruction </w:t>
      </w:r>
      <w:r>
        <w:rPr>
          <w:rFonts w:ascii="Arial" w:hAnsi="Arial" w:cs="Arial"/>
          <w:sz w:val="20"/>
          <w:szCs w:val="20"/>
        </w:rPr>
        <w:t>for</w:t>
      </w:r>
      <w:r w:rsidRPr="001C4CA2">
        <w:rPr>
          <w:rFonts w:ascii="Arial" w:hAnsi="Arial" w:cs="Arial"/>
          <w:sz w:val="20"/>
          <w:szCs w:val="20"/>
        </w:rPr>
        <w:t xml:space="preserve"> the railroad commenced in late 1884. It was during late 1884</w:t>
      </w:r>
      <w:r>
        <w:rPr>
          <w:rFonts w:ascii="Arial" w:hAnsi="Arial" w:cs="Arial"/>
          <w:sz w:val="20"/>
          <w:szCs w:val="20"/>
        </w:rPr>
        <w:t>,</w:t>
      </w:r>
      <w:r w:rsidRPr="001C4CA2">
        <w:rPr>
          <w:rFonts w:ascii="Arial" w:hAnsi="Arial" w:cs="Arial"/>
          <w:sz w:val="20"/>
          <w:szCs w:val="20"/>
        </w:rPr>
        <w:t xml:space="preserve"> or early 1885</w:t>
      </w:r>
      <w:r>
        <w:rPr>
          <w:rFonts w:ascii="Arial" w:hAnsi="Arial" w:cs="Arial"/>
          <w:sz w:val="20"/>
          <w:szCs w:val="20"/>
        </w:rPr>
        <w:t>, that</w:t>
      </w:r>
      <w:r w:rsidRPr="001C4CA2">
        <w:rPr>
          <w:rFonts w:ascii="Arial" w:hAnsi="Arial" w:cs="Arial"/>
          <w:sz w:val="20"/>
          <w:szCs w:val="20"/>
        </w:rPr>
        <w:t xml:space="preserve"> blasting f</w:t>
      </w:r>
      <w:r>
        <w:rPr>
          <w:rFonts w:ascii="Arial" w:hAnsi="Arial" w:cs="Arial"/>
          <w:sz w:val="20"/>
          <w:szCs w:val="20"/>
        </w:rPr>
        <w:t>or</w:t>
      </w:r>
      <w:r w:rsidRPr="001C4CA2">
        <w:rPr>
          <w:rFonts w:ascii="Arial" w:hAnsi="Arial" w:cs="Arial"/>
          <w:sz w:val="20"/>
          <w:szCs w:val="20"/>
        </w:rPr>
        <w:t xml:space="preserve"> the right</w:t>
      </w:r>
      <w:r>
        <w:rPr>
          <w:rFonts w:ascii="Arial" w:hAnsi="Arial" w:cs="Arial"/>
          <w:sz w:val="20"/>
          <w:szCs w:val="20"/>
        </w:rPr>
        <w:t>-of-</w:t>
      </w:r>
      <w:r w:rsidRPr="001C4CA2">
        <w:rPr>
          <w:rFonts w:ascii="Arial" w:hAnsi="Arial" w:cs="Arial"/>
          <w:sz w:val="20"/>
          <w:szCs w:val="20"/>
        </w:rPr>
        <w:t xml:space="preserve">way </w:t>
      </w:r>
      <w:r>
        <w:rPr>
          <w:rFonts w:ascii="Arial" w:hAnsi="Arial" w:cs="Arial"/>
          <w:sz w:val="20"/>
          <w:szCs w:val="20"/>
        </w:rPr>
        <w:t xml:space="preserve">revealed a deposit of </w:t>
      </w:r>
      <w:r w:rsidRPr="001C4CA2">
        <w:rPr>
          <w:rFonts w:ascii="Arial" w:hAnsi="Arial" w:cs="Arial"/>
          <w:sz w:val="20"/>
          <w:szCs w:val="20"/>
        </w:rPr>
        <w:t>high</w:t>
      </w:r>
      <w:r>
        <w:rPr>
          <w:rFonts w:ascii="Arial" w:hAnsi="Arial" w:cs="Arial"/>
          <w:sz w:val="20"/>
          <w:szCs w:val="20"/>
        </w:rPr>
        <w:t>-</w:t>
      </w:r>
      <w:r w:rsidRPr="001C4CA2">
        <w:rPr>
          <w:rFonts w:ascii="Arial" w:hAnsi="Arial" w:cs="Arial"/>
          <w:sz w:val="20"/>
          <w:szCs w:val="20"/>
        </w:rPr>
        <w:t xml:space="preserve">quality </w:t>
      </w:r>
      <w:r>
        <w:rPr>
          <w:rFonts w:ascii="Arial" w:hAnsi="Arial" w:cs="Arial"/>
          <w:sz w:val="20"/>
          <w:szCs w:val="20"/>
        </w:rPr>
        <w:t>Burlington-Keokuk L</w:t>
      </w:r>
      <w:r w:rsidRPr="001C4CA2">
        <w:rPr>
          <w:rFonts w:ascii="Arial" w:hAnsi="Arial" w:cs="Arial"/>
          <w:sz w:val="20"/>
          <w:szCs w:val="20"/>
        </w:rPr>
        <w:t xml:space="preserve">imestone </w:t>
      </w:r>
      <w:r>
        <w:rPr>
          <w:rFonts w:ascii="Arial" w:hAnsi="Arial" w:cs="Arial"/>
          <w:sz w:val="20"/>
          <w:szCs w:val="20"/>
        </w:rPr>
        <w:t>at</w:t>
      </w:r>
      <w:r w:rsidRPr="001C4CA2">
        <w:rPr>
          <w:rFonts w:ascii="Arial" w:hAnsi="Arial" w:cs="Arial"/>
          <w:sz w:val="20"/>
          <w:szCs w:val="20"/>
        </w:rPr>
        <w:t xml:space="preserve"> Phenix.</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Meanwhile, an Irish immigrant and lime burner named Patrick Mugan was operating a lime kiln that he built in 1881 just east of Springfield</w:t>
      </w:r>
      <w:r w:rsidRPr="00D60A38">
        <w:rPr>
          <w:rFonts w:ascii="Arial" w:hAnsi="Arial" w:cs="Arial"/>
          <w:sz w:val="20"/>
          <w:szCs w:val="20"/>
        </w:rPr>
        <w:t xml:space="preserve"> </w:t>
      </w:r>
      <w:r>
        <w:rPr>
          <w:rFonts w:ascii="Arial" w:hAnsi="Arial" w:cs="Arial"/>
          <w:sz w:val="20"/>
          <w:szCs w:val="20"/>
        </w:rPr>
        <w:t>on an exposure of Burlington-Keokuk. Sensing a new business opportunity close at hand,</w:t>
      </w:r>
      <w:r w:rsidRPr="006774E1">
        <w:rPr>
          <w:rFonts w:ascii="Arial" w:hAnsi="Arial" w:cs="Arial"/>
          <w:sz w:val="20"/>
          <w:szCs w:val="20"/>
        </w:rPr>
        <w:t xml:space="preserve"> </w:t>
      </w:r>
      <w:r w:rsidRPr="001C4CA2">
        <w:rPr>
          <w:rFonts w:ascii="Arial" w:hAnsi="Arial" w:cs="Arial"/>
          <w:sz w:val="20"/>
          <w:szCs w:val="20"/>
        </w:rPr>
        <w:t>Mugan</w:t>
      </w:r>
      <w:r>
        <w:rPr>
          <w:rFonts w:ascii="Arial" w:hAnsi="Arial" w:cs="Arial"/>
          <w:sz w:val="20"/>
          <w:szCs w:val="20"/>
        </w:rPr>
        <w:t xml:space="preserve"> </w:t>
      </w:r>
      <w:r w:rsidRPr="001C4CA2">
        <w:rPr>
          <w:rFonts w:ascii="Arial" w:hAnsi="Arial" w:cs="Arial"/>
          <w:sz w:val="20"/>
          <w:szCs w:val="20"/>
        </w:rPr>
        <w:t>purchased property</w:t>
      </w:r>
      <w:r>
        <w:rPr>
          <w:rFonts w:ascii="Arial" w:hAnsi="Arial" w:cs="Arial"/>
          <w:sz w:val="20"/>
          <w:szCs w:val="20"/>
        </w:rPr>
        <w:t xml:space="preserve"> at Phenix on</w:t>
      </w:r>
      <w:r w:rsidRPr="001C4CA2">
        <w:rPr>
          <w:rFonts w:ascii="Arial" w:hAnsi="Arial" w:cs="Arial"/>
          <w:sz w:val="20"/>
          <w:szCs w:val="20"/>
        </w:rPr>
        <w:t xml:space="preserve"> June 11, 1</w:t>
      </w:r>
      <w:r>
        <w:rPr>
          <w:rFonts w:ascii="Arial" w:hAnsi="Arial" w:cs="Arial"/>
          <w:sz w:val="20"/>
          <w:szCs w:val="20"/>
        </w:rPr>
        <w:t>8</w:t>
      </w:r>
      <w:r w:rsidRPr="001C4CA2">
        <w:rPr>
          <w:rFonts w:ascii="Arial" w:hAnsi="Arial" w:cs="Arial"/>
          <w:sz w:val="20"/>
          <w:szCs w:val="20"/>
        </w:rPr>
        <w:t>8</w:t>
      </w:r>
      <w:r>
        <w:rPr>
          <w:rFonts w:ascii="Arial" w:hAnsi="Arial" w:cs="Arial"/>
          <w:sz w:val="20"/>
          <w:szCs w:val="20"/>
        </w:rPr>
        <w:t>8</w:t>
      </w:r>
      <w:r w:rsidRPr="001C4CA2">
        <w:rPr>
          <w:rFonts w:ascii="Arial" w:hAnsi="Arial" w:cs="Arial"/>
          <w:sz w:val="20"/>
          <w:szCs w:val="20"/>
        </w:rPr>
        <w:t xml:space="preserve">. He purchased two adjoining </w:t>
      </w:r>
      <w:r>
        <w:rPr>
          <w:rFonts w:ascii="Arial" w:hAnsi="Arial" w:cs="Arial"/>
          <w:sz w:val="20"/>
          <w:szCs w:val="20"/>
        </w:rPr>
        <w:t xml:space="preserve">parcels </w:t>
      </w:r>
      <w:r w:rsidRPr="001C4CA2">
        <w:rPr>
          <w:rFonts w:ascii="Arial" w:hAnsi="Arial" w:cs="Arial"/>
          <w:sz w:val="20"/>
          <w:szCs w:val="20"/>
        </w:rPr>
        <w:t>later that year.</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Working in association with Calvert R. Hunt of Kansas City in a business arrangement that is not clearly understood from a reading of historical documents, Mugan built two continuous-feed lime kilns alongside the rail at Phenix, presumably between June 11 and December 19, 1888. It is not clear whether Mugan actually operated these kilns. Furthermore, historical records suggest that production of unfinished dimension stone at Phenix for</w:t>
      </w:r>
      <w:r w:rsidRPr="00CD57A8">
        <w:rPr>
          <w:rFonts w:ascii="Arial" w:hAnsi="Arial" w:cs="Arial"/>
          <w:sz w:val="20"/>
          <w:szCs w:val="20"/>
        </w:rPr>
        <w:t xml:space="preserve"> </w:t>
      </w:r>
      <w:r w:rsidRPr="001C4CA2">
        <w:rPr>
          <w:rFonts w:ascii="Arial" w:hAnsi="Arial" w:cs="Arial"/>
          <w:sz w:val="20"/>
          <w:szCs w:val="20"/>
        </w:rPr>
        <w:t xml:space="preserve">bridge </w:t>
      </w:r>
      <w:r>
        <w:rPr>
          <w:rFonts w:ascii="Arial" w:hAnsi="Arial" w:cs="Arial"/>
          <w:sz w:val="20"/>
          <w:szCs w:val="20"/>
        </w:rPr>
        <w:t xml:space="preserve">piers, </w:t>
      </w:r>
      <w:r w:rsidRPr="001C4CA2">
        <w:rPr>
          <w:rFonts w:ascii="Arial" w:hAnsi="Arial" w:cs="Arial"/>
          <w:sz w:val="20"/>
          <w:szCs w:val="20"/>
        </w:rPr>
        <w:t>pier facings and monuments</w:t>
      </w:r>
      <w:r>
        <w:rPr>
          <w:rFonts w:ascii="Arial" w:hAnsi="Arial" w:cs="Arial"/>
          <w:sz w:val="20"/>
          <w:szCs w:val="20"/>
        </w:rPr>
        <w:t xml:space="preserve"> was initiated, probably by Hunt, either shortly before or during this period of time. For sure, things were moving along quickly.</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On December 19, 1888,</w:t>
      </w:r>
      <w:r w:rsidRPr="00BD3644">
        <w:rPr>
          <w:rFonts w:ascii="Arial" w:hAnsi="Arial" w:cs="Arial"/>
          <w:sz w:val="20"/>
          <w:szCs w:val="20"/>
        </w:rPr>
        <w:t xml:space="preserve"> </w:t>
      </w:r>
      <w:r w:rsidRPr="001C4CA2">
        <w:rPr>
          <w:rFonts w:ascii="Arial" w:hAnsi="Arial" w:cs="Arial"/>
          <w:sz w:val="20"/>
          <w:szCs w:val="20"/>
        </w:rPr>
        <w:t xml:space="preserve">Mugan sold </w:t>
      </w:r>
      <w:r>
        <w:rPr>
          <w:rFonts w:ascii="Arial" w:hAnsi="Arial" w:cs="Arial"/>
          <w:sz w:val="20"/>
          <w:szCs w:val="20"/>
        </w:rPr>
        <w:t>all interests in his lime kiln operations at Springfield and Phenix to</w:t>
      </w:r>
      <w:r w:rsidRPr="001C4CA2">
        <w:rPr>
          <w:rFonts w:ascii="Arial" w:hAnsi="Arial" w:cs="Arial"/>
          <w:sz w:val="20"/>
          <w:szCs w:val="20"/>
        </w:rPr>
        <w:t xml:space="preserve"> Hunt for $15,000</w:t>
      </w:r>
      <w:r>
        <w:rPr>
          <w:rFonts w:ascii="Arial" w:hAnsi="Arial" w:cs="Arial"/>
          <w:sz w:val="20"/>
          <w:szCs w:val="20"/>
        </w:rPr>
        <w:t>. That</w:t>
      </w:r>
      <w:r w:rsidRPr="001C4CA2">
        <w:rPr>
          <w:rFonts w:ascii="Arial" w:hAnsi="Arial" w:cs="Arial"/>
          <w:sz w:val="20"/>
          <w:szCs w:val="20"/>
        </w:rPr>
        <w:t xml:space="preserve"> same day,</w:t>
      </w:r>
      <w:r>
        <w:rPr>
          <w:rFonts w:ascii="Arial" w:hAnsi="Arial" w:cs="Arial"/>
          <w:sz w:val="20"/>
          <w:szCs w:val="20"/>
        </w:rPr>
        <w:t xml:space="preserve"> Hunt sold </w:t>
      </w:r>
      <w:r w:rsidRPr="001C4CA2">
        <w:rPr>
          <w:rFonts w:ascii="Arial" w:hAnsi="Arial" w:cs="Arial"/>
          <w:sz w:val="20"/>
          <w:szCs w:val="20"/>
        </w:rPr>
        <w:t>half</w:t>
      </w:r>
      <w:r>
        <w:rPr>
          <w:rFonts w:ascii="Arial" w:hAnsi="Arial" w:cs="Arial"/>
          <w:sz w:val="20"/>
          <w:szCs w:val="20"/>
        </w:rPr>
        <w:t xml:space="preserve"> </w:t>
      </w:r>
      <w:r w:rsidRPr="001C4CA2">
        <w:rPr>
          <w:rFonts w:ascii="Arial" w:hAnsi="Arial" w:cs="Arial"/>
          <w:sz w:val="20"/>
          <w:szCs w:val="20"/>
        </w:rPr>
        <w:t>interest</w:t>
      </w:r>
      <w:r>
        <w:rPr>
          <w:rFonts w:ascii="Arial" w:hAnsi="Arial" w:cs="Arial"/>
          <w:sz w:val="20"/>
          <w:szCs w:val="20"/>
        </w:rPr>
        <w:t xml:space="preserve"> in the entire Springfield and Phenix operations</w:t>
      </w:r>
      <w:r w:rsidRPr="001C4CA2">
        <w:rPr>
          <w:rFonts w:ascii="Arial" w:hAnsi="Arial" w:cs="Arial"/>
          <w:sz w:val="20"/>
          <w:szCs w:val="20"/>
        </w:rPr>
        <w:t xml:space="preserve"> </w:t>
      </w:r>
      <w:r>
        <w:rPr>
          <w:rFonts w:ascii="Arial" w:hAnsi="Arial" w:cs="Arial"/>
          <w:sz w:val="20"/>
          <w:szCs w:val="20"/>
        </w:rPr>
        <w:t xml:space="preserve">to </w:t>
      </w:r>
      <w:r w:rsidRPr="001C4CA2">
        <w:rPr>
          <w:rFonts w:ascii="Arial" w:hAnsi="Arial" w:cs="Arial"/>
          <w:sz w:val="20"/>
          <w:szCs w:val="20"/>
        </w:rPr>
        <w:t xml:space="preserve">Robert F. Harrison of Kansas City </w:t>
      </w:r>
      <w:r>
        <w:rPr>
          <w:rFonts w:ascii="Arial" w:hAnsi="Arial" w:cs="Arial"/>
          <w:sz w:val="20"/>
          <w:szCs w:val="20"/>
        </w:rPr>
        <w:t>for $10,000</w:t>
      </w:r>
      <w:r w:rsidRPr="001C4CA2">
        <w:rPr>
          <w:rFonts w:ascii="Arial" w:hAnsi="Arial" w:cs="Arial"/>
          <w:sz w:val="20"/>
          <w:szCs w:val="20"/>
        </w:rPr>
        <w:t>.</w:t>
      </w:r>
      <w:r>
        <w:rPr>
          <w:rFonts w:ascii="Arial" w:hAnsi="Arial" w:cs="Arial"/>
          <w:sz w:val="20"/>
          <w:szCs w:val="20"/>
        </w:rPr>
        <w:t xml:space="preserve"> Historical records of these transactions make it perfectly clear that Hunt and Harrison were the owners of the</w:t>
      </w:r>
      <w:r w:rsidRPr="007A1472">
        <w:rPr>
          <w:rFonts w:ascii="Arial" w:hAnsi="Arial" w:cs="Arial"/>
          <w:sz w:val="20"/>
          <w:szCs w:val="20"/>
        </w:rPr>
        <w:t xml:space="preserve"> </w:t>
      </w:r>
      <w:r w:rsidRPr="00093725">
        <w:rPr>
          <w:rFonts w:ascii="Arial" w:hAnsi="Arial" w:cs="Arial"/>
          <w:i/>
          <w:sz w:val="20"/>
          <w:szCs w:val="20"/>
        </w:rPr>
        <w:t>Springfield and Phenix Lime and Stone Company</w:t>
      </w:r>
      <w:r>
        <w:rPr>
          <w:rFonts w:ascii="Arial" w:hAnsi="Arial" w:cs="Arial"/>
          <w:sz w:val="20"/>
          <w:szCs w:val="20"/>
        </w:rPr>
        <w:t>.</w:t>
      </w:r>
    </w:p>
    <w:p w:rsidR="00A152D8" w:rsidRDefault="00A152D8" w:rsidP="00A152D8">
      <w:pPr>
        <w:tabs>
          <w:tab w:val="left" w:pos="432"/>
        </w:tabs>
        <w:jc w:val="both"/>
        <w:rPr>
          <w:rFonts w:ascii="Arial" w:hAnsi="Arial" w:cs="Arial"/>
          <w:sz w:val="20"/>
          <w:szCs w:val="20"/>
        </w:rPr>
      </w:pPr>
    </w:p>
    <w:p w:rsidR="00A152D8" w:rsidRPr="001C4CA2" w:rsidRDefault="00A152D8" w:rsidP="00A152D8">
      <w:pPr>
        <w:rPr>
          <w:rFonts w:ascii="Arial" w:hAnsi="Arial" w:cs="Arial"/>
          <w:b/>
          <w:sz w:val="22"/>
          <w:szCs w:val="22"/>
        </w:rPr>
      </w:pPr>
      <w:r>
        <w:rPr>
          <w:rFonts w:ascii="Arial" w:hAnsi="Arial" w:cs="Arial"/>
          <w:b/>
          <w:sz w:val="22"/>
          <w:szCs w:val="22"/>
        </w:rPr>
        <w:t>Growth</w:t>
      </w:r>
      <w:r w:rsidRPr="001C4CA2">
        <w:rPr>
          <w:rFonts w:ascii="Arial" w:hAnsi="Arial" w:cs="Arial"/>
          <w:b/>
          <w:sz w:val="22"/>
          <w:szCs w:val="22"/>
        </w:rPr>
        <w:t xml:space="preserve"> </w:t>
      </w:r>
      <w:r>
        <w:rPr>
          <w:rFonts w:ascii="Arial" w:hAnsi="Arial" w:cs="Arial"/>
          <w:b/>
          <w:sz w:val="22"/>
          <w:szCs w:val="22"/>
        </w:rPr>
        <w:t>Years: 1889 to 1910s</w:t>
      </w:r>
    </w:p>
    <w:p w:rsidR="00A152D8" w:rsidRPr="001C4CA2" w:rsidRDefault="00A152D8" w:rsidP="00A152D8">
      <w:pPr>
        <w:tabs>
          <w:tab w:val="left" w:pos="432"/>
        </w:tabs>
        <w:jc w:val="both"/>
        <w:rPr>
          <w:rFonts w:ascii="Arial" w:hAnsi="Arial" w:cs="Arial"/>
          <w:sz w:val="20"/>
          <w:szCs w:val="20"/>
        </w:rPr>
      </w:pPr>
      <w:r>
        <w:rPr>
          <w:rFonts w:ascii="Arial" w:hAnsi="Arial" w:cs="Arial"/>
          <w:sz w:val="20"/>
          <w:szCs w:val="20"/>
        </w:rPr>
        <w:tab/>
      </w:r>
      <w:r w:rsidRPr="001C4CA2">
        <w:rPr>
          <w:rFonts w:ascii="Arial" w:hAnsi="Arial" w:cs="Arial"/>
          <w:sz w:val="20"/>
          <w:szCs w:val="20"/>
        </w:rPr>
        <w:t>In April 1889,</w:t>
      </w:r>
      <w:r w:rsidRPr="00D87EDE">
        <w:rPr>
          <w:rFonts w:ascii="Arial" w:hAnsi="Arial" w:cs="Arial"/>
          <w:sz w:val="20"/>
          <w:szCs w:val="20"/>
        </w:rPr>
        <w:t xml:space="preserve"> </w:t>
      </w:r>
      <w:r w:rsidRPr="001C4CA2">
        <w:rPr>
          <w:rFonts w:ascii="Arial" w:hAnsi="Arial" w:cs="Arial"/>
          <w:sz w:val="20"/>
          <w:szCs w:val="20"/>
        </w:rPr>
        <w:t>Hunt and Harrison</w:t>
      </w:r>
      <w:r>
        <w:rPr>
          <w:rFonts w:ascii="Arial" w:hAnsi="Arial" w:cs="Arial"/>
          <w:sz w:val="20"/>
          <w:szCs w:val="20"/>
        </w:rPr>
        <w:t xml:space="preserve"> contacted</w:t>
      </w:r>
      <w:r w:rsidRPr="001C4CA2">
        <w:rPr>
          <w:rFonts w:ascii="Arial" w:hAnsi="Arial" w:cs="Arial"/>
          <w:sz w:val="20"/>
          <w:szCs w:val="20"/>
        </w:rPr>
        <w:t xml:space="preserve"> </w:t>
      </w:r>
      <w:r>
        <w:rPr>
          <w:rFonts w:ascii="Arial" w:hAnsi="Arial" w:cs="Arial"/>
          <w:sz w:val="20"/>
          <w:szCs w:val="20"/>
        </w:rPr>
        <w:t xml:space="preserve">the </w:t>
      </w:r>
      <w:r w:rsidRPr="001C4CA2">
        <w:rPr>
          <w:rFonts w:ascii="Arial" w:hAnsi="Arial" w:cs="Arial"/>
          <w:sz w:val="20"/>
          <w:szCs w:val="20"/>
        </w:rPr>
        <w:t xml:space="preserve">Waddell &amp; Jenkins engineering firm in Kansas City </w:t>
      </w:r>
      <w:r>
        <w:rPr>
          <w:rFonts w:ascii="Arial" w:hAnsi="Arial" w:cs="Arial"/>
          <w:sz w:val="20"/>
          <w:szCs w:val="20"/>
        </w:rPr>
        <w:t>regarding</w:t>
      </w:r>
      <w:r w:rsidRPr="001C4CA2">
        <w:rPr>
          <w:rFonts w:ascii="Arial" w:hAnsi="Arial" w:cs="Arial"/>
          <w:sz w:val="20"/>
          <w:szCs w:val="20"/>
        </w:rPr>
        <w:t xml:space="preserve"> the </w:t>
      </w:r>
      <w:r>
        <w:rPr>
          <w:rFonts w:ascii="Arial" w:hAnsi="Arial" w:cs="Arial"/>
          <w:sz w:val="20"/>
          <w:szCs w:val="20"/>
        </w:rPr>
        <w:t>structural integrity</w:t>
      </w:r>
      <w:r w:rsidRPr="001C4CA2">
        <w:rPr>
          <w:rFonts w:ascii="Arial" w:hAnsi="Arial" w:cs="Arial"/>
          <w:sz w:val="20"/>
          <w:szCs w:val="20"/>
        </w:rPr>
        <w:t xml:space="preserve"> of their</w:t>
      </w:r>
      <w:r>
        <w:rPr>
          <w:rFonts w:ascii="Arial" w:hAnsi="Arial" w:cs="Arial"/>
          <w:sz w:val="20"/>
          <w:szCs w:val="20"/>
        </w:rPr>
        <w:t xml:space="preserve"> rock for</w:t>
      </w:r>
      <w:r w:rsidRPr="001C4CA2">
        <w:rPr>
          <w:rFonts w:ascii="Arial" w:hAnsi="Arial" w:cs="Arial"/>
          <w:sz w:val="20"/>
          <w:szCs w:val="20"/>
        </w:rPr>
        <w:t xml:space="preserve"> dimension limestone. After </w:t>
      </w:r>
      <w:r>
        <w:rPr>
          <w:rFonts w:ascii="Arial" w:hAnsi="Arial" w:cs="Arial"/>
          <w:sz w:val="20"/>
          <w:szCs w:val="20"/>
        </w:rPr>
        <w:t xml:space="preserve">receiving </w:t>
      </w:r>
      <w:r w:rsidRPr="001C4CA2">
        <w:rPr>
          <w:rFonts w:ascii="Arial" w:hAnsi="Arial" w:cs="Arial"/>
          <w:sz w:val="20"/>
          <w:szCs w:val="20"/>
        </w:rPr>
        <w:t xml:space="preserve">a </w:t>
      </w:r>
      <w:r>
        <w:rPr>
          <w:rFonts w:ascii="Arial" w:hAnsi="Arial" w:cs="Arial"/>
          <w:sz w:val="20"/>
          <w:szCs w:val="20"/>
        </w:rPr>
        <w:t>favorable</w:t>
      </w:r>
      <w:r w:rsidRPr="001C4CA2">
        <w:rPr>
          <w:rFonts w:ascii="Arial" w:hAnsi="Arial" w:cs="Arial"/>
          <w:sz w:val="20"/>
          <w:szCs w:val="20"/>
        </w:rPr>
        <w:t xml:space="preserve"> assessment of the stone,</w:t>
      </w:r>
      <w:r>
        <w:rPr>
          <w:rFonts w:ascii="Arial" w:hAnsi="Arial" w:cs="Arial"/>
          <w:sz w:val="20"/>
          <w:szCs w:val="20"/>
        </w:rPr>
        <w:t xml:space="preserve"> Hunt and Harrison purchased </w:t>
      </w:r>
      <w:r w:rsidRPr="001C4CA2">
        <w:rPr>
          <w:rFonts w:ascii="Arial" w:hAnsi="Arial" w:cs="Arial"/>
          <w:sz w:val="20"/>
          <w:szCs w:val="20"/>
        </w:rPr>
        <w:t>a steam</w:t>
      </w:r>
      <w:r>
        <w:rPr>
          <w:rFonts w:ascii="Arial" w:hAnsi="Arial" w:cs="Arial"/>
          <w:sz w:val="20"/>
          <w:szCs w:val="20"/>
        </w:rPr>
        <w:t>-</w:t>
      </w:r>
      <w:r w:rsidRPr="001C4CA2">
        <w:rPr>
          <w:rFonts w:ascii="Arial" w:hAnsi="Arial" w:cs="Arial"/>
          <w:sz w:val="20"/>
          <w:szCs w:val="20"/>
        </w:rPr>
        <w:t xml:space="preserve">powered channeling machine </w:t>
      </w:r>
      <w:r>
        <w:rPr>
          <w:rFonts w:ascii="Arial" w:hAnsi="Arial" w:cs="Arial"/>
          <w:sz w:val="20"/>
          <w:szCs w:val="20"/>
        </w:rPr>
        <w:t>and were cutting blocks for</w:t>
      </w:r>
      <w:r w:rsidRPr="001C4CA2">
        <w:rPr>
          <w:rFonts w:ascii="Arial" w:hAnsi="Arial" w:cs="Arial"/>
          <w:sz w:val="20"/>
          <w:szCs w:val="20"/>
        </w:rPr>
        <w:t xml:space="preserve"> dimension stone by the end of 1889.</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r>
      <w:r w:rsidRPr="001C4CA2">
        <w:rPr>
          <w:rFonts w:ascii="Arial" w:hAnsi="Arial" w:cs="Arial"/>
          <w:sz w:val="20"/>
          <w:szCs w:val="20"/>
        </w:rPr>
        <w:t xml:space="preserve">On January 2, 1891, Hunt and Harrison transferred their </w:t>
      </w:r>
      <w:r>
        <w:rPr>
          <w:rFonts w:ascii="Arial" w:hAnsi="Arial" w:cs="Arial"/>
          <w:sz w:val="20"/>
          <w:szCs w:val="20"/>
        </w:rPr>
        <w:t>holdings</w:t>
      </w:r>
      <w:r w:rsidRPr="001C4CA2">
        <w:rPr>
          <w:rFonts w:ascii="Arial" w:hAnsi="Arial" w:cs="Arial"/>
          <w:sz w:val="20"/>
          <w:szCs w:val="20"/>
        </w:rPr>
        <w:t xml:space="preserve"> to the </w:t>
      </w:r>
      <w:r w:rsidRPr="001B6B15">
        <w:rPr>
          <w:rFonts w:ascii="Arial" w:hAnsi="Arial" w:cs="Arial"/>
          <w:i/>
          <w:sz w:val="20"/>
          <w:szCs w:val="20"/>
        </w:rPr>
        <w:t>Phenix Stone and Lime Company</w:t>
      </w:r>
      <w:r>
        <w:rPr>
          <w:rFonts w:ascii="Arial" w:hAnsi="Arial" w:cs="Arial"/>
          <w:sz w:val="20"/>
          <w:szCs w:val="20"/>
        </w:rPr>
        <w:t xml:space="preserve">, which they had </w:t>
      </w:r>
      <w:r w:rsidRPr="001C4CA2">
        <w:rPr>
          <w:rFonts w:ascii="Arial" w:hAnsi="Arial" w:cs="Arial"/>
          <w:sz w:val="20"/>
          <w:szCs w:val="20"/>
        </w:rPr>
        <w:t>incorporated the year</w:t>
      </w:r>
      <w:r>
        <w:rPr>
          <w:rFonts w:ascii="Arial" w:hAnsi="Arial" w:cs="Arial"/>
          <w:sz w:val="20"/>
          <w:szCs w:val="20"/>
        </w:rPr>
        <w:t xml:space="preserve"> prior</w:t>
      </w:r>
      <w:r w:rsidRPr="001C4CA2">
        <w:rPr>
          <w:rFonts w:ascii="Arial" w:hAnsi="Arial" w:cs="Arial"/>
          <w:sz w:val="20"/>
          <w:szCs w:val="20"/>
        </w:rPr>
        <w:t>.</w:t>
      </w:r>
    </w:p>
    <w:p w:rsidR="00A152D8" w:rsidRPr="001C4CA2" w:rsidRDefault="00A152D8" w:rsidP="00A152D8">
      <w:pPr>
        <w:tabs>
          <w:tab w:val="left" w:pos="432"/>
        </w:tabs>
        <w:jc w:val="both"/>
        <w:rPr>
          <w:rFonts w:ascii="Arial" w:hAnsi="Arial" w:cs="Arial"/>
          <w:sz w:val="20"/>
          <w:szCs w:val="20"/>
        </w:rPr>
      </w:pPr>
      <w:r>
        <w:rPr>
          <w:rFonts w:ascii="Arial" w:hAnsi="Arial" w:cs="Arial"/>
          <w:sz w:val="20"/>
          <w:szCs w:val="20"/>
        </w:rPr>
        <w:tab/>
        <w:t>On</w:t>
      </w:r>
      <w:r w:rsidRPr="001C4CA2">
        <w:rPr>
          <w:rFonts w:ascii="Arial" w:hAnsi="Arial" w:cs="Arial"/>
          <w:sz w:val="20"/>
          <w:szCs w:val="20"/>
        </w:rPr>
        <w:t xml:space="preserve"> August 24, 1892, M</w:t>
      </w:r>
      <w:r>
        <w:rPr>
          <w:rFonts w:ascii="Arial" w:hAnsi="Arial" w:cs="Arial"/>
          <w:sz w:val="20"/>
          <w:szCs w:val="20"/>
        </w:rPr>
        <w:t>issouri</w:t>
      </w:r>
      <w:r w:rsidR="00DF6273">
        <w:rPr>
          <w:rFonts w:ascii="Arial" w:hAnsi="Arial" w:cs="Arial"/>
          <w:sz w:val="20"/>
          <w:szCs w:val="20"/>
        </w:rPr>
        <w:t xml:space="preserve"> Geological Survey</w:t>
      </w:r>
      <w:r>
        <w:rPr>
          <w:rFonts w:ascii="Arial" w:hAnsi="Arial" w:cs="Arial"/>
          <w:sz w:val="20"/>
          <w:szCs w:val="20"/>
        </w:rPr>
        <w:t xml:space="preserve"> </w:t>
      </w:r>
      <w:r w:rsidR="00DF6273">
        <w:rPr>
          <w:rFonts w:ascii="Arial" w:hAnsi="Arial" w:cs="Arial"/>
          <w:sz w:val="20"/>
          <w:szCs w:val="20"/>
        </w:rPr>
        <w:t>g</w:t>
      </w:r>
      <w:r w:rsidRPr="001C4CA2">
        <w:rPr>
          <w:rFonts w:ascii="Arial" w:hAnsi="Arial" w:cs="Arial"/>
          <w:sz w:val="20"/>
          <w:szCs w:val="20"/>
        </w:rPr>
        <w:t>eologist, H.A. Wheeler</w:t>
      </w:r>
      <w:r>
        <w:rPr>
          <w:rFonts w:ascii="Arial" w:hAnsi="Arial" w:cs="Arial"/>
          <w:sz w:val="20"/>
          <w:szCs w:val="20"/>
        </w:rPr>
        <w:t>,</w:t>
      </w:r>
      <w:r w:rsidRPr="00957D85">
        <w:rPr>
          <w:rFonts w:ascii="Arial" w:hAnsi="Arial" w:cs="Arial"/>
          <w:sz w:val="20"/>
          <w:szCs w:val="20"/>
        </w:rPr>
        <w:t xml:space="preserve"> </w:t>
      </w:r>
      <w:r w:rsidRPr="001C4CA2">
        <w:rPr>
          <w:rFonts w:ascii="Arial" w:hAnsi="Arial" w:cs="Arial"/>
          <w:sz w:val="20"/>
          <w:szCs w:val="20"/>
        </w:rPr>
        <w:t>while riding</w:t>
      </w:r>
      <w:r>
        <w:rPr>
          <w:rFonts w:ascii="Arial" w:hAnsi="Arial" w:cs="Arial"/>
          <w:sz w:val="20"/>
          <w:szCs w:val="20"/>
        </w:rPr>
        <w:t xml:space="preserve"> the Kansas City, Ft. Scott and Memphis Railroad through Phenix,</w:t>
      </w:r>
      <w:r w:rsidRPr="001C4CA2">
        <w:rPr>
          <w:rFonts w:ascii="Arial" w:hAnsi="Arial" w:cs="Arial"/>
          <w:sz w:val="20"/>
          <w:szCs w:val="20"/>
        </w:rPr>
        <w:t xml:space="preserve"> noted</w:t>
      </w:r>
      <w:r>
        <w:rPr>
          <w:rFonts w:ascii="Arial" w:hAnsi="Arial" w:cs="Arial"/>
          <w:sz w:val="20"/>
          <w:szCs w:val="20"/>
        </w:rPr>
        <w:t xml:space="preserve"> in his field book (MGS #211, p. 15)</w:t>
      </w:r>
      <w:r w:rsidRPr="001C4CA2">
        <w:rPr>
          <w:rFonts w:ascii="Arial" w:hAnsi="Arial" w:cs="Arial"/>
          <w:sz w:val="20"/>
          <w:szCs w:val="20"/>
        </w:rPr>
        <w:t xml:space="preserve"> that Phenix consisted of a train </w:t>
      </w:r>
      <w:r>
        <w:rPr>
          <w:rFonts w:ascii="Arial" w:hAnsi="Arial" w:cs="Arial"/>
          <w:sz w:val="20"/>
          <w:szCs w:val="20"/>
        </w:rPr>
        <w:t>“</w:t>
      </w:r>
      <w:r w:rsidRPr="001C4CA2">
        <w:rPr>
          <w:rFonts w:ascii="Arial" w:hAnsi="Arial" w:cs="Arial"/>
          <w:sz w:val="20"/>
          <w:szCs w:val="20"/>
        </w:rPr>
        <w:t>depot</w:t>
      </w:r>
      <w:r>
        <w:rPr>
          <w:rFonts w:ascii="Arial" w:hAnsi="Arial" w:cs="Arial"/>
          <w:sz w:val="20"/>
          <w:szCs w:val="20"/>
        </w:rPr>
        <w:t>”</w:t>
      </w:r>
      <w:r w:rsidRPr="001C4CA2">
        <w:rPr>
          <w:rFonts w:ascii="Arial" w:hAnsi="Arial" w:cs="Arial"/>
          <w:sz w:val="20"/>
          <w:szCs w:val="20"/>
        </w:rPr>
        <w:t xml:space="preserve">, </w:t>
      </w:r>
      <w:r>
        <w:rPr>
          <w:rFonts w:ascii="Arial" w:hAnsi="Arial" w:cs="Arial"/>
          <w:sz w:val="20"/>
          <w:szCs w:val="20"/>
        </w:rPr>
        <w:t>a “</w:t>
      </w:r>
      <w:r w:rsidRPr="001C4CA2">
        <w:rPr>
          <w:rFonts w:ascii="Arial" w:hAnsi="Arial" w:cs="Arial"/>
          <w:sz w:val="20"/>
          <w:szCs w:val="20"/>
        </w:rPr>
        <w:t>hotel</w:t>
      </w:r>
      <w:r>
        <w:rPr>
          <w:rFonts w:ascii="Arial" w:hAnsi="Arial" w:cs="Arial"/>
          <w:sz w:val="20"/>
          <w:szCs w:val="20"/>
        </w:rPr>
        <w:t>”</w:t>
      </w:r>
      <w:r w:rsidRPr="001C4CA2">
        <w:rPr>
          <w:rFonts w:ascii="Arial" w:hAnsi="Arial" w:cs="Arial"/>
          <w:sz w:val="20"/>
          <w:szCs w:val="20"/>
        </w:rPr>
        <w:t xml:space="preserve"> and a </w:t>
      </w:r>
      <w:r>
        <w:rPr>
          <w:rFonts w:ascii="Arial" w:hAnsi="Arial" w:cs="Arial"/>
          <w:sz w:val="20"/>
          <w:szCs w:val="20"/>
        </w:rPr>
        <w:t>“</w:t>
      </w:r>
      <w:r w:rsidRPr="001C4CA2">
        <w:rPr>
          <w:rFonts w:ascii="Arial" w:hAnsi="Arial" w:cs="Arial"/>
          <w:sz w:val="20"/>
          <w:szCs w:val="20"/>
        </w:rPr>
        <w:t>few houses</w:t>
      </w:r>
      <w:r>
        <w:rPr>
          <w:rFonts w:ascii="Arial" w:hAnsi="Arial" w:cs="Arial"/>
          <w:sz w:val="20"/>
          <w:szCs w:val="20"/>
        </w:rPr>
        <w:t>”</w:t>
      </w:r>
      <w:r w:rsidRPr="001C4CA2">
        <w:rPr>
          <w:rFonts w:ascii="Arial" w:hAnsi="Arial" w:cs="Arial"/>
          <w:sz w:val="20"/>
          <w:szCs w:val="20"/>
        </w:rPr>
        <w:t xml:space="preserve"> located </w:t>
      </w:r>
      <w:r>
        <w:rPr>
          <w:rFonts w:ascii="Arial" w:hAnsi="Arial" w:cs="Arial"/>
          <w:sz w:val="20"/>
          <w:szCs w:val="20"/>
        </w:rPr>
        <w:t>“</w:t>
      </w:r>
      <w:r w:rsidRPr="001C4CA2">
        <w:rPr>
          <w:rFonts w:ascii="Arial" w:hAnsi="Arial" w:cs="Arial"/>
          <w:sz w:val="20"/>
          <w:szCs w:val="20"/>
        </w:rPr>
        <w:t>by a limestone quarry and kilns.</w:t>
      </w:r>
      <w:r>
        <w:rPr>
          <w:rFonts w:ascii="Arial" w:hAnsi="Arial" w:cs="Arial"/>
          <w:sz w:val="20"/>
          <w:szCs w:val="20"/>
        </w:rPr>
        <w:t>” Shepard</w:t>
      </w:r>
      <w:r w:rsidRPr="001C4CA2">
        <w:rPr>
          <w:rFonts w:ascii="Arial" w:hAnsi="Arial" w:cs="Arial"/>
          <w:sz w:val="20"/>
          <w:szCs w:val="20"/>
        </w:rPr>
        <w:t xml:space="preserve"> (1898</w:t>
      </w:r>
      <w:r>
        <w:rPr>
          <w:rFonts w:ascii="Arial" w:hAnsi="Arial" w:cs="Arial"/>
          <w:sz w:val="20"/>
          <w:szCs w:val="20"/>
        </w:rPr>
        <w:t>, p. 201</w:t>
      </w:r>
      <w:r w:rsidRPr="001C4CA2">
        <w:rPr>
          <w:rFonts w:ascii="Arial" w:hAnsi="Arial" w:cs="Arial"/>
          <w:sz w:val="20"/>
          <w:szCs w:val="20"/>
        </w:rPr>
        <w:t xml:space="preserve">) </w:t>
      </w:r>
      <w:r>
        <w:rPr>
          <w:rFonts w:ascii="Arial" w:hAnsi="Arial" w:cs="Arial"/>
          <w:sz w:val="20"/>
          <w:szCs w:val="20"/>
        </w:rPr>
        <w:t>commented that the</w:t>
      </w:r>
      <w:r w:rsidRPr="001C4CA2">
        <w:rPr>
          <w:rFonts w:ascii="Arial" w:hAnsi="Arial" w:cs="Arial"/>
          <w:sz w:val="20"/>
          <w:szCs w:val="20"/>
        </w:rPr>
        <w:t xml:space="preserve"> stone is </w:t>
      </w:r>
      <w:r>
        <w:rPr>
          <w:rFonts w:ascii="Arial" w:hAnsi="Arial" w:cs="Arial"/>
          <w:sz w:val="20"/>
          <w:szCs w:val="20"/>
        </w:rPr>
        <w:t>“</w:t>
      </w:r>
      <w:r w:rsidRPr="001C4CA2">
        <w:rPr>
          <w:rFonts w:ascii="Arial" w:hAnsi="Arial" w:cs="Arial"/>
          <w:sz w:val="20"/>
          <w:szCs w:val="20"/>
        </w:rPr>
        <w:t>worked</w:t>
      </w:r>
      <w:r>
        <w:rPr>
          <w:rFonts w:ascii="Arial" w:hAnsi="Arial" w:cs="Arial"/>
          <w:sz w:val="20"/>
          <w:szCs w:val="20"/>
        </w:rPr>
        <w:t xml:space="preserve"> only</w:t>
      </w:r>
      <w:r w:rsidRPr="001C4CA2">
        <w:rPr>
          <w:rFonts w:ascii="Arial" w:hAnsi="Arial" w:cs="Arial"/>
          <w:sz w:val="20"/>
          <w:szCs w:val="20"/>
        </w:rPr>
        <w:t xml:space="preserve"> by </w:t>
      </w:r>
      <w:r>
        <w:rPr>
          <w:rFonts w:ascii="Arial" w:hAnsi="Arial" w:cs="Arial"/>
          <w:sz w:val="20"/>
          <w:szCs w:val="20"/>
        </w:rPr>
        <w:t>sawing, the jar and strain produced by blasting, is avoided” and that the “</w:t>
      </w:r>
      <w:r w:rsidRPr="001C4CA2">
        <w:rPr>
          <w:rFonts w:ascii="Arial" w:hAnsi="Arial" w:cs="Arial"/>
          <w:sz w:val="20"/>
          <w:szCs w:val="20"/>
        </w:rPr>
        <w:t>uniform weight of th</w:t>
      </w:r>
      <w:r>
        <w:rPr>
          <w:rFonts w:ascii="Arial" w:hAnsi="Arial" w:cs="Arial"/>
          <w:sz w:val="20"/>
          <w:szCs w:val="20"/>
        </w:rPr>
        <w:t>is rock</w:t>
      </w:r>
      <w:r w:rsidRPr="001C4CA2">
        <w:rPr>
          <w:rFonts w:ascii="Arial" w:hAnsi="Arial" w:cs="Arial"/>
          <w:sz w:val="20"/>
          <w:szCs w:val="20"/>
        </w:rPr>
        <w:t xml:space="preserve"> is remarkable</w:t>
      </w:r>
      <w:r>
        <w:rPr>
          <w:rFonts w:ascii="Arial" w:hAnsi="Arial" w:cs="Arial"/>
          <w:sz w:val="20"/>
          <w:szCs w:val="20"/>
        </w:rPr>
        <w:t>,</w:t>
      </w:r>
      <w:r w:rsidRPr="001C4CA2">
        <w:rPr>
          <w:rFonts w:ascii="Arial" w:hAnsi="Arial" w:cs="Arial"/>
          <w:sz w:val="20"/>
          <w:szCs w:val="20"/>
        </w:rPr>
        <w:t xml:space="preserve"> </w:t>
      </w:r>
      <w:r>
        <w:rPr>
          <w:rFonts w:ascii="Arial" w:hAnsi="Arial" w:cs="Arial"/>
          <w:sz w:val="20"/>
          <w:szCs w:val="20"/>
        </w:rPr>
        <w:t>varying but a pound or two from 164 pounds to the cubic foot.”</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Six years later, Buckley and Buehler (1904, p. 163–164) wrote the following summary statement based on their on-site inspection of Phenix:</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“This quarry is located just west of the tracks of the Kansas City, Ft. Scott and Memphis railroad at Phenix. It has been in operation since 1888 and is one of the largest and best equipped quarries in the State. The stone, which is of Burlington age, covers a large part of the northwest portion of Greene County. At this place it is coarsely crystalline and has a bluish gray color and occurs in thick beds. It has a uniform texture and, where free from chert nodules, can be quarried in blocks of any desired dimensions.</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 nodules or lenses of chert are chiefly in layers, although occasionally one is found within the limestone beds. In some parts of the quarry, especially where now being operated, the limestone is very free from chert.</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“Suture joints or stylolitic parting planes [crow’s feet to some quarrymen] occur here as in the Carthage limestone [40 miles to the west-southwest]. They vary in size from fine pencil-like markings to lines 3 inches in depth. These so-called suture joints frequently contain a thin layer of bituminous or carbonaceous shale which is especially noticeable when the stone is sawed. Most of the sutures in this quarry do not contain this bituminous material. The smaller ones are very tight and evidently do not affect the strength of the stone. The larger ones are more open and are more liable to cause injury to the stone. The suture joints occur from two to fourteen inches apart throughout most of the quarry.</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 quarry faces the east and has been opened for a distance of 225 feet and extends into the hill about 300 feet….</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 xml:space="preserve">“The stone is essentially the same in all parts of the quarry, having the color and texture of typical Burlington limestone. In color, it is not quite as light as that from Carthage, but it is not sufficiently dark to in any way affect its use as a white limestone. The suture joints are not large or deep, </w:t>
      </w:r>
      <w:r>
        <w:rPr>
          <w:rFonts w:ascii="Arial" w:hAnsi="Arial" w:cs="Arial"/>
          <w:sz w:val="18"/>
          <w:szCs w:val="18"/>
        </w:rPr>
        <w:lastRenderedPageBreak/>
        <w:t>although many of them have been opened up through weathering as shown by the natural exposures.</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 company has started a second opening across the ravine, southeast of the one now being operated. At the time the quarry was inspected, no stone had been taken out. There is practically an inexhaustible supply on the ridge where this opening is located. Just northwest of the mill the company at one time worked an opening which has not been operated for a number of years and probably will not be reopened.</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 stone from the south part of the quarry is used for burning lime. Two continuous kilns are operated and a good grade of white lime is produced. All the waste from the quarry is used in this way, as well as the stone from the bouldery portion at the surface.</w:t>
      </w:r>
    </w:p>
    <w:p w:rsidR="00A152D8" w:rsidRPr="001313DA"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 quarry is well equipped with machinery for quarrying, handling and dressing the stone. The mill for sawing the stone is located south of the quarry and is connected with the quarry by a tramway. The mill is equipped with all modern machinery, including engines, pumps, gangsaws and traveling crane. The gang saws will take blocks 10 feet 6 inches, 8 feet 6 inches and 6 feet 6 inches in length…. The quarry is equipped with channelers, steam drills, derricks and other necessary machinery. The company [still Phenix Stone and Lime Co.] operates its own electric light system by which the plant and the houses of the employees are lighted.”</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A couple years later, an article in Rock Products magazine (Anon., 1906, p. 23) summarized operations at Phenix as follows:</w:t>
      </w:r>
    </w:p>
    <w:p w:rsidR="00A152D8" w:rsidRPr="00782CD1" w:rsidRDefault="00A152D8" w:rsidP="00A152D8">
      <w:pPr>
        <w:tabs>
          <w:tab w:val="left" w:pos="432"/>
        </w:tabs>
        <w:ind w:left="720" w:right="720" w:firstLine="144"/>
        <w:jc w:val="both"/>
        <w:rPr>
          <w:rFonts w:ascii="Arial" w:hAnsi="Arial" w:cs="Arial"/>
          <w:sz w:val="18"/>
          <w:szCs w:val="18"/>
        </w:rPr>
      </w:pPr>
      <w:r w:rsidRPr="00782CD1">
        <w:rPr>
          <w:rFonts w:ascii="Arial" w:hAnsi="Arial" w:cs="Arial"/>
          <w:sz w:val="18"/>
          <w:szCs w:val="18"/>
        </w:rPr>
        <w:t>“</w:t>
      </w:r>
      <w:r>
        <w:rPr>
          <w:rFonts w:ascii="Arial" w:hAnsi="Arial" w:cs="Arial"/>
          <w:sz w:val="18"/>
          <w:szCs w:val="18"/>
        </w:rPr>
        <w:t>…</w:t>
      </w:r>
      <w:r w:rsidRPr="00782CD1">
        <w:rPr>
          <w:rFonts w:ascii="Arial" w:hAnsi="Arial" w:cs="Arial"/>
          <w:sz w:val="18"/>
          <w:szCs w:val="18"/>
        </w:rPr>
        <w:t>The [Phenix Stone and Lime] company is composed of C.R. Hunt, president and general manager; W.C. Scarritt, vice-president and E.H. Jones, secretary.</w:t>
      </w:r>
    </w:p>
    <w:p w:rsidR="00A152D8" w:rsidRDefault="00A152D8" w:rsidP="00A152D8">
      <w:pPr>
        <w:tabs>
          <w:tab w:val="left" w:pos="432"/>
        </w:tabs>
        <w:ind w:left="720" w:right="720" w:firstLine="144"/>
        <w:jc w:val="both"/>
        <w:rPr>
          <w:rFonts w:ascii="Arial" w:hAnsi="Arial" w:cs="Arial"/>
          <w:sz w:val="18"/>
          <w:szCs w:val="18"/>
        </w:rPr>
      </w:pPr>
      <w:r w:rsidRPr="00782CD1">
        <w:rPr>
          <w:rFonts w:ascii="Arial" w:hAnsi="Arial" w:cs="Arial"/>
          <w:sz w:val="18"/>
          <w:szCs w:val="18"/>
        </w:rPr>
        <w:t>“They have one of the largest quarries in the West and among the best equipped. They have at present about 1,800 feet of face, with an average depth of 15 feet, which gives them</w:t>
      </w:r>
      <w:r>
        <w:rPr>
          <w:rFonts w:ascii="Arial" w:hAnsi="Arial" w:cs="Arial"/>
          <w:sz w:val="18"/>
          <w:szCs w:val="18"/>
        </w:rPr>
        <w:t xml:space="preserve"> practically an unlimited capacity. The stone is well known to Western contractors and builders and has been used in some of the largest and finest public buildings in St. Louis, Kansas City, Omaha and other Western cities.</w:t>
      </w:r>
    </w:p>
    <w:p w:rsidR="00A152D8"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 first job in which Phenix stone was used successfully was the building [</w:t>
      </w:r>
      <w:r w:rsidRPr="00FB3BC4">
        <w:rPr>
          <w:rFonts w:ascii="Arial" w:hAnsi="Arial" w:cs="Arial"/>
          <w:color w:val="000000" w:themeColor="text1"/>
          <w:sz w:val="18"/>
          <w:szCs w:val="18"/>
        </w:rPr>
        <w:t>in 1891</w:t>
      </w:r>
      <w:r>
        <w:rPr>
          <w:rFonts w:ascii="Arial" w:hAnsi="Arial" w:cs="Arial"/>
          <w:sz w:val="18"/>
          <w:szCs w:val="18"/>
        </w:rPr>
        <w:t>] of the approach of the bridge [over the Mississippi River] at Memphis [Tennessee]. Since then the business has grown to be so large that although the company has increased the capacity of the quarry several times they have still been unable to meet the demands. They are operating at the present time four channelers, two of them being Ingersoll-Rand and two Wardwells. They have five steam drills of the Ingersoll-Rand pattern. Their derrick is 65 feet high, with a 60 foot boom. They are operating at present seven gangs, six of them sawing blocks, 12 by…[7-6] by 7 and one that saws blocks 14-6 by 6 by 7-6 [feet-inches].</w:t>
      </w:r>
    </w:p>
    <w:p w:rsidR="00A152D8" w:rsidRPr="00782CD1"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“They have a cut stone yard at the plant. This stone can be quartered in any dimension, the only limit being the capacity of the machinery to handle it. Blocks of immense size can be quarried without the slightest bit of trouble. The blocks are channeled 15 feet in depth, and then toppled over on the side and cut into smaller sections and sent into the saws. All the waste at these quarries goes into the making of lime, so that no stone is shipped unless it is absolutely clear. The lime kilns have a capacity of 300 barrels daily. The entire plant is operated by electricity, which also furnishes light for the town of Phenix. The property consists of about 200 acres and the town site containing about 60 houses and all owned by the company. During the past season they have shipped 150,000 cubic feet of stone from these quarries. The stone takes a very high polish and can be used for interior decorative purposes. Owing to the fact that blocks of any size can be quarried the stone lends itself admirably for buildings of magnitude.”</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This same article (p. 23) briefly described three satellite facilities that Phenix Stone and Lime Company maintained in Kansas City, Springfield and St. Louis:</w:t>
      </w:r>
    </w:p>
    <w:p w:rsidR="00A152D8" w:rsidRDefault="00A152D8" w:rsidP="00A152D8">
      <w:pPr>
        <w:tabs>
          <w:tab w:val="left" w:pos="432"/>
        </w:tabs>
        <w:ind w:left="720" w:right="720" w:firstLine="144"/>
        <w:jc w:val="both"/>
        <w:rPr>
          <w:rFonts w:ascii="Arial" w:hAnsi="Arial" w:cs="Arial"/>
          <w:sz w:val="18"/>
          <w:szCs w:val="18"/>
        </w:rPr>
      </w:pPr>
      <w:r w:rsidRPr="00782CD1">
        <w:rPr>
          <w:rFonts w:ascii="Arial" w:hAnsi="Arial" w:cs="Arial"/>
          <w:sz w:val="18"/>
          <w:szCs w:val="18"/>
        </w:rPr>
        <w:t>“</w:t>
      </w:r>
      <w:r>
        <w:rPr>
          <w:rFonts w:ascii="Arial" w:hAnsi="Arial" w:cs="Arial"/>
          <w:sz w:val="18"/>
          <w:szCs w:val="18"/>
        </w:rPr>
        <w:t>…The main offices of the quarries are located in Kansas City, at 1901 Olive Street, where the local business is handled under the name of the Phenix Cut Stone Co. doing a general contracting and cut stone business. Only the sawed stock is shipped to this plant. This plant is equipped with all the modern appliances for finishing the stone ready to set in the building</w:t>
      </w:r>
      <w:r w:rsidRPr="00782CD1">
        <w:rPr>
          <w:rFonts w:ascii="Arial" w:hAnsi="Arial" w:cs="Arial"/>
          <w:sz w:val="18"/>
          <w:szCs w:val="18"/>
        </w:rPr>
        <w:t>.</w:t>
      </w:r>
    </w:p>
    <w:p w:rsidR="00A152D8" w:rsidRPr="00782CD1" w:rsidRDefault="00A152D8" w:rsidP="00A152D8">
      <w:pPr>
        <w:tabs>
          <w:tab w:val="left" w:pos="432"/>
        </w:tabs>
        <w:ind w:left="720" w:right="720" w:firstLine="144"/>
        <w:jc w:val="both"/>
        <w:rPr>
          <w:rFonts w:ascii="Arial" w:hAnsi="Arial" w:cs="Arial"/>
          <w:sz w:val="18"/>
          <w:szCs w:val="18"/>
        </w:rPr>
      </w:pPr>
      <w:r>
        <w:rPr>
          <w:rFonts w:ascii="Arial" w:hAnsi="Arial" w:cs="Arial"/>
          <w:sz w:val="18"/>
          <w:szCs w:val="18"/>
        </w:rPr>
        <w:t>They have a 20 ton Pawling &amp; Harnischfeger traveler with an auxiliary hoist of five tons. They operate two gang saws and have a complete equipment of rubbing beds, polishing machines and air tools. The entire plant is run by electricity and employs about 75 men. This company also maintains a cut stone yard at Springfield, Mo., in charge of E.J. Shelpman, known as the Phenix Contracting Co., and another in St. Louis, in charge of Rice C. Bailey. The general offices for the entire company are located in Kansas City at 1901 Olive Street.”</w:t>
      </w:r>
    </w:p>
    <w:p w:rsidR="00A152D8" w:rsidRDefault="00A152D8" w:rsidP="00A152D8">
      <w:pPr>
        <w:rPr>
          <w:rFonts w:ascii="Arial" w:hAnsi="Arial" w:cs="Arial"/>
          <w:sz w:val="20"/>
          <w:szCs w:val="20"/>
        </w:rPr>
      </w:pPr>
      <w:r>
        <w:rPr>
          <w:rFonts w:ascii="Arial" w:hAnsi="Arial" w:cs="Arial"/>
          <w:sz w:val="20"/>
          <w:szCs w:val="20"/>
        </w:rPr>
        <w:br w:type="page"/>
      </w:r>
    </w:p>
    <w:p w:rsidR="00A152D8" w:rsidRPr="001C4CA2" w:rsidRDefault="00A152D8" w:rsidP="00A152D8">
      <w:pPr>
        <w:rPr>
          <w:rFonts w:ascii="Arial" w:hAnsi="Arial" w:cs="Arial"/>
          <w:b/>
          <w:sz w:val="22"/>
          <w:szCs w:val="22"/>
        </w:rPr>
      </w:pPr>
      <w:r w:rsidRPr="001C4CA2">
        <w:rPr>
          <w:rFonts w:ascii="Arial" w:hAnsi="Arial" w:cs="Arial"/>
          <w:b/>
          <w:sz w:val="22"/>
          <w:szCs w:val="22"/>
        </w:rPr>
        <w:lastRenderedPageBreak/>
        <w:t>Golden Years: 19</w:t>
      </w:r>
      <w:r>
        <w:rPr>
          <w:rFonts w:ascii="Arial" w:hAnsi="Arial" w:cs="Arial"/>
          <w:b/>
          <w:sz w:val="22"/>
          <w:szCs w:val="22"/>
        </w:rPr>
        <w:t>1</w:t>
      </w:r>
      <w:r w:rsidRPr="001C4CA2">
        <w:rPr>
          <w:rFonts w:ascii="Arial" w:hAnsi="Arial" w:cs="Arial"/>
          <w:b/>
          <w:sz w:val="22"/>
          <w:szCs w:val="22"/>
        </w:rPr>
        <w:t>0</w:t>
      </w:r>
      <w:r>
        <w:rPr>
          <w:rFonts w:ascii="Arial" w:hAnsi="Arial" w:cs="Arial"/>
          <w:b/>
          <w:sz w:val="22"/>
          <w:szCs w:val="22"/>
        </w:rPr>
        <w:t>s</w:t>
      </w:r>
      <w:r w:rsidRPr="001C4CA2">
        <w:rPr>
          <w:rFonts w:ascii="Arial" w:hAnsi="Arial" w:cs="Arial"/>
          <w:b/>
          <w:sz w:val="22"/>
          <w:szCs w:val="22"/>
        </w:rPr>
        <w:t xml:space="preserve"> to 1929</w:t>
      </w:r>
    </w:p>
    <w:p w:rsidR="00A152D8" w:rsidRDefault="00A152D8" w:rsidP="00A152D8">
      <w:pPr>
        <w:tabs>
          <w:tab w:val="left" w:pos="432"/>
        </w:tabs>
        <w:jc w:val="both"/>
        <w:rPr>
          <w:rFonts w:ascii="Arial" w:hAnsi="Arial" w:cs="Arial"/>
          <w:sz w:val="20"/>
          <w:szCs w:val="20"/>
        </w:rPr>
      </w:pPr>
      <w:r>
        <w:rPr>
          <w:rFonts w:ascii="Arial" w:hAnsi="Arial" w:cs="Arial"/>
          <w:sz w:val="20"/>
          <w:szCs w:val="20"/>
        </w:rPr>
        <w:tab/>
        <w:t xml:space="preserve">On </w:t>
      </w:r>
      <w:r w:rsidRPr="001C4CA2">
        <w:rPr>
          <w:rFonts w:ascii="Arial" w:hAnsi="Arial" w:cs="Arial"/>
          <w:sz w:val="20"/>
          <w:szCs w:val="20"/>
        </w:rPr>
        <w:t xml:space="preserve">July 1, 1911, the corporation changed its name to </w:t>
      </w:r>
      <w:r w:rsidRPr="009C2AAF">
        <w:rPr>
          <w:rFonts w:ascii="Arial" w:hAnsi="Arial" w:cs="Arial"/>
          <w:i/>
          <w:sz w:val="20"/>
          <w:szCs w:val="20"/>
        </w:rPr>
        <w:t>Phenix Marble Company</w:t>
      </w:r>
      <w:r w:rsidRPr="001C4CA2">
        <w:rPr>
          <w:rFonts w:ascii="Arial" w:hAnsi="Arial" w:cs="Arial"/>
          <w:sz w:val="20"/>
          <w:szCs w:val="20"/>
        </w:rPr>
        <w:t xml:space="preserve">. Shortly </w:t>
      </w:r>
      <w:r>
        <w:rPr>
          <w:rFonts w:ascii="Arial" w:hAnsi="Arial" w:cs="Arial"/>
          <w:sz w:val="20"/>
          <w:szCs w:val="20"/>
        </w:rPr>
        <w:t xml:space="preserve">thereafter, </w:t>
      </w:r>
      <w:r w:rsidRPr="001C4CA2">
        <w:rPr>
          <w:rFonts w:ascii="Arial" w:hAnsi="Arial" w:cs="Arial"/>
          <w:sz w:val="20"/>
          <w:szCs w:val="20"/>
        </w:rPr>
        <w:t>Hunt sold his interest in the company</w:t>
      </w:r>
      <w:r>
        <w:rPr>
          <w:rFonts w:ascii="Arial" w:hAnsi="Arial" w:cs="Arial"/>
          <w:sz w:val="20"/>
          <w:szCs w:val="20"/>
        </w:rPr>
        <w:t>,</w:t>
      </w:r>
      <w:r w:rsidRPr="001C4CA2">
        <w:rPr>
          <w:rFonts w:ascii="Arial" w:hAnsi="Arial" w:cs="Arial"/>
          <w:sz w:val="20"/>
          <w:szCs w:val="20"/>
        </w:rPr>
        <w:t xml:space="preserve"> and Mastin Simpson became president in 1913. </w:t>
      </w:r>
      <w:r>
        <w:rPr>
          <w:rFonts w:ascii="Arial" w:hAnsi="Arial" w:cs="Arial"/>
          <w:sz w:val="20"/>
          <w:szCs w:val="20"/>
        </w:rPr>
        <w:t>Starting circa</w:t>
      </w:r>
      <w:r w:rsidRPr="001C4CA2">
        <w:rPr>
          <w:rFonts w:ascii="Arial" w:hAnsi="Arial" w:cs="Arial"/>
          <w:sz w:val="20"/>
          <w:szCs w:val="20"/>
        </w:rPr>
        <w:t xml:space="preserve"> 1911, Thom</w:t>
      </w:r>
      <w:r>
        <w:rPr>
          <w:rFonts w:ascii="Arial" w:hAnsi="Arial" w:cs="Arial"/>
          <w:sz w:val="20"/>
          <w:szCs w:val="20"/>
        </w:rPr>
        <w:t>pki</w:t>
      </w:r>
      <w:r w:rsidRPr="001C4CA2">
        <w:rPr>
          <w:rFonts w:ascii="Arial" w:hAnsi="Arial" w:cs="Arial"/>
          <w:sz w:val="20"/>
          <w:szCs w:val="20"/>
        </w:rPr>
        <w:t>n</w:t>
      </w:r>
      <w:r>
        <w:rPr>
          <w:rFonts w:ascii="Arial" w:hAnsi="Arial" w:cs="Arial"/>
          <w:sz w:val="20"/>
          <w:szCs w:val="20"/>
        </w:rPr>
        <w:t>s</w:t>
      </w:r>
      <w:r w:rsidRPr="001C4CA2">
        <w:rPr>
          <w:rFonts w:ascii="Arial" w:hAnsi="Arial" w:cs="Arial"/>
          <w:sz w:val="20"/>
          <w:szCs w:val="20"/>
        </w:rPr>
        <w:t>-Kiel Marble Company became</w:t>
      </w:r>
      <w:r>
        <w:rPr>
          <w:rFonts w:ascii="Arial" w:hAnsi="Arial" w:cs="Arial"/>
          <w:sz w:val="20"/>
          <w:szCs w:val="20"/>
        </w:rPr>
        <w:t xml:space="preserve"> the</w:t>
      </w:r>
      <w:r w:rsidRPr="001C4CA2">
        <w:rPr>
          <w:rFonts w:ascii="Arial" w:hAnsi="Arial" w:cs="Arial"/>
          <w:sz w:val="20"/>
          <w:szCs w:val="20"/>
        </w:rPr>
        <w:t xml:space="preserve"> exclusive distributor of Napoleon Gray marble (Phenix stone </w:t>
      </w:r>
      <w:r>
        <w:rPr>
          <w:rFonts w:ascii="Arial" w:hAnsi="Arial" w:cs="Arial"/>
          <w:sz w:val="20"/>
          <w:szCs w:val="20"/>
        </w:rPr>
        <w:t>that is</w:t>
      </w:r>
      <w:r w:rsidRPr="001C4CA2">
        <w:rPr>
          <w:rFonts w:ascii="Arial" w:hAnsi="Arial" w:cs="Arial"/>
          <w:sz w:val="20"/>
          <w:szCs w:val="20"/>
        </w:rPr>
        <w:t xml:space="preserve"> cut across bedding) </w:t>
      </w:r>
      <w:r>
        <w:rPr>
          <w:rFonts w:ascii="Arial" w:hAnsi="Arial" w:cs="Arial"/>
          <w:sz w:val="20"/>
          <w:szCs w:val="20"/>
        </w:rPr>
        <w:t>for the United States</w:t>
      </w:r>
      <w:r w:rsidRPr="001C4CA2">
        <w:rPr>
          <w:rFonts w:ascii="Arial" w:hAnsi="Arial" w:cs="Arial"/>
          <w:sz w:val="20"/>
          <w:szCs w:val="20"/>
        </w:rPr>
        <w:t xml:space="preserve"> east of the Mississippi River, for Canada and for the Pacific Coast.</w:t>
      </w:r>
      <w:r>
        <w:rPr>
          <w:rFonts w:ascii="Arial" w:hAnsi="Arial" w:cs="Arial"/>
          <w:sz w:val="20"/>
          <w:szCs w:val="20"/>
        </w:rPr>
        <w:t xml:space="preserve"> In the trade magazine Stone, Anon. (1916, p. 540–541) reported,</w:t>
      </w:r>
    </w:p>
    <w:p w:rsidR="00A152D8" w:rsidRDefault="00A152D8" w:rsidP="00A152D8">
      <w:pPr>
        <w:tabs>
          <w:tab w:val="left" w:pos="432"/>
        </w:tabs>
        <w:ind w:left="720" w:right="720" w:firstLine="144"/>
        <w:jc w:val="both"/>
        <w:rPr>
          <w:rFonts w:ascii="Arial" w:hAnsi="Arial" w:cs="Arial"/>
          <w:sz w:val="18"/>
          <w:szCs w:val="18"/>
        </w:rPr>
      </w:pPr>
      <w:r w:rsidRPr="00782CD1">
        <w:rPr>
          <w:rFonts w:ascii="Arial" w:hAnsi="Arial" w:cs="Arial"/>
          <w:sz w:val="18"/>
          <w:szCs w:val="18"/>
        </w:rPr>
        <w:t>“</w:t>
      </w:r>
      <w:r>
        <w:rPr>
          <w:rFonts w:ascii="Arial" w:hAnsi="Arial" w:cs="Arial"/>
          <w:sz w:val="18"/>
          <w:szCs w:val="18"/>
        </w:rPr>
        <w:t>The Phenix Marble Company, of Phenix, Mo., and Kansas City, Mo., report trade conditions most satisfactory. August and September have compelled over-time in all departments, that is—quarry, mill, tile and cut stone. Their mill has been operating twenty-four hours a day since March. As their shipments have covered practically the entire United States, business would seem good in the marble and stone trade everywhere. New York City and territory, through the agency of the Tompkins-Kiel Marble Company, has consumed a very large portion of their output</w:t>
      </w:r>
      <w:r w:rsidRPr="00782CD1">
        <w:rPr>
          <w:rFonts w:ascii="Arial" w:hAnsi="Arial" w:cs="Arial"/>
          <w:sz w:val="18"/>
          <w:szCs w:val="18"/>
        </w:rPr>
        <w:t>.</w:t>
      </w:r>
      <w:r>
        <w:rPr>
          <w:rFonts w:ascii="Arial" w:hAnsi="Arial" w:cs="Arial"/>
          <w:sz w:val="18"/>
          <w:szCs w:val="18"/>
        </w:rPr>
        <w:t>”</w:t>
      </w:r>
    </w:p>
    <w:p w:rsidR="00A152D8" w:rsidRDefault="00A152D8" w:rsidP="00A152D8">
      <w:pPr>
        <w:ind w:firstLine="432"/>
        <w:jc w:val="both"/>
        <w:rPr>
          <w:rFonts w:ascii="Arial" w:hAnsi="Arial" w:cs="Arial"/>
          <w:sz w:val="20"/>
          <w:szCs w:val="20"/>
        </w:rPr>
      </w:pPr>
      <w:r w:rsidRPr="00E34E94">
        <w:rPr>
          <w:rFonts w:ascii="Arial" w:hAnsi="Arial" w:cs="Arial"/>
          <w:sz w:val="20"/>
          <w:szCs w:val="20"/>
        </w:rPr>
        <w:t xml:space="preserve">During 1921 or early 1922, </w:t>
      </w:r>
      <w:r>
        <w:rPr>
          <w:rFonts w:ascii="Arial" w:hAnsi="Arial" w:cs="Arial"/>
          <w:sz w:val="20"/>
          <w:szCs w:val="20"/>
        </w:rPr>
        <w:t xml:space="preserve">Phenix Marble Company embarked on a </w:t>
      </w:r>
      <w:r w:rsidRPr="00E34E94">
        <w:rPr>
          <w:rFonts w:ascii="Arial" w:hAnsi="Arial" w:cs="Arial"/>
          <w:sz w:val="20"/>
          <w:szCs w:val="20"/>
        </w:rPr>
        <w:t xml:space="preserve">comprehensive improvement program to keep up with the increasing </w:t>
      </w:r>
      <w:r>
        <w:rPr>
          <w:rFonts w:ascii="Arial" w:hAnsi="Arial" w:cs="Arial"/>
          <w:sz w:val="20"/>
          <w:szCs w:val="20"/>
        </w:rPr>
        <w:t>demand for cut stone and marble</w:t>
      </w:r>
      <w:r w:rsidRPr="00E34E94">
        <w:rPr>
          <w:rFonts w:ascii="Arial" w:hAnsi="Arial" w:cs="Arial"/>
          <w:sz w:val="20"/>
          <w:szCs w:val="20"/>
        </w:rPr>
        <w:t>.</w:t>
      </w:r>
      <w:r>
        <w:rPr>
          <w:rFonts w:ascii="Arial" w:hAnsi="Arial" w:cs="Arial"/>
          <w:sz w:val="20"/>
          <w:szCs w:val="20"/>
        </w:rPr>
        <w:t xml:space="preserve"> Anon. (1923, p. 155–156) stated,</w:t>
      </w:r>
    </w:p>
    <w:p w:rsidR="00A152D8" w:rsidRDefault="00A152D8" w:rsidP="00A152D8">
      <w:pPr>
        <w:ind w:left="720" w:right="720" w:firstLine="144"/>
        <w:jc w:val="both"/>
        <w:rPr>
          <w:rFonts w:ascii="Arial" w:hAnsi="Arial" w:cs="Arial"/>
          <w:sz w:val="18"/>
          <w:szCs w:val="18"/>
        </w:rPr>
      </w:pPr>
      <w:r w:rsidRPr="00D85729">
        <w:rPr>
          <w:rFonts w:ascii="Arial" w:hAnsi="Arial" w:cs="Arial"/>
          <w:sz w:val="18"/>
          <w:szCs w:val="18"/>
        </w:rPr>
        <w:t>“The increase in the last few years in the demand for marble for interior decorative finishing, floors, stair treads and other purposes, has resulted in a new burden being placed on the marble quarrymen, that of furnishing blocks cut to specified dimensions.</w:t>
      </w:r>
      <w:r>
        <w:rPr>
          <w:rFonts w:ascii="Arial" w:hAnsi="Arial" w:cs="Arial"/>
          <w:sz w:val="18"/>
          <w:szCs w:val="18"/>
        </w:rPr>
        <w:t xml:space="preserve"> The condition, due to primarily to a shortage of sawing capacity throughout the country, coupled with the growing demand for both its marble and cut stone, led the Phenix Marble Company, with quarries and plant located at Phenix, Greene County, Missouri, to plan a comprehensive improvement program, the initial units of which have just been completed. In conformity with this program the company has constructed a central [electrical] power plant [still standing today], using cut stone in the walls and a stone partition between the boiler and engine rooms…. A six panel switchboard, of Napoleon Gray marble, feeds the quarry, mill, power house and the town of Walnut Grove, located nearby….</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“…extensions have been made to the crane runway and work is progressing for the erection of four new steel gangs, a planer and machine shop….</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“…At present the Phenix Company is operating seven ledges, the upper, or C ledge and the lower B ledge…. Below these ledges are the A ledge and the Xa and the Xb ledges. Other recent labor-saving devices and machinery installed at the quarry since last November include a new steam shovel and a geared locomotive for the handling of blocks from the quarry to the mill and for general switching at Phenix. The steam shovel is used for stripping. About half a mile of extra trackage has been laid in the property within the last few months.”</w:t>
      </w:r>
    </w:p>
    <w:p w:rsidR="00B12B90" w:rsidRPr="00D85729" w:rsidRDefault="00B12B90" w:rsidP="00A152D8">
      <w:pPr>
        <w:ind w:left="720" w:right="720" w:firstLine="144"/>
        <w:jc w:val="both"/>
        <w:rPr>
          <w:rFonts w:ascii="Arial" w:hAnsi="Arial" w:cs="Arial"/>
          <w:sz w:val="18"/>
          <w:szCs w:val="18"/>
        </w:rPr>
      </w:pPr>
    </w:p>
    <w:p w:rsidR="00B12B90" w:rsidRPr="00EF18DC" w:rsidRDefault="00B12B90" w:rsidP="00B12B90">
      <w:pPr>
        <w:jc w:val="center"/>
        <w:rPr>
          <w:rFonts w:ascii="Arial" w:hAnsi="Arial" w:cs="Arial"/>
          <w:sz w:val="20"/>
          <w:szCs w:val="20"/>
        </w:rPr>
      </w:pPr>
      <w:r w:rsidRPr="00AA6A28">
        <w:rPr>
          <w:rFonts w:ascii="Arial" w:hAnsi="Arial" w:cs="Arial"/>
          <w:b/>
          <w:noProof/>
          <w:sz w:val="16"/>
          <w:szCs w:val="16"/>
          <w:lang w:eastAsia="en-US"/>
        </w:rPr>
        <mc:AlternateContent>
          <mc:Choice Requires="wps">
            <w:drawing>
              <wp:anchor distT="0" distB="0" distL="114300" distR="114300" simplePos="0" relativeHeight="251808768" behindDoc="0" locked="0" layoutInCell="1" allowOverlap="1" wp14:anchorId="451076C2" wp14:editId="23A8CCB7">
                <wp:simplePos x="0" y="0"/>
                <wp:positionH relativeFrom="column">
                  <wp:posOffset>581025</wp:posOffset>
                </wp:positionH>
                <wp:positionV relativeFrom="paragraph">
                  <wp:posOffset>1661795</wp:posOffset>
                </wp:positionV>
                <wp:extent cx="381000" cy="140398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403985"/>
                        </a:xfrm>
                        <a:prstGeom prst="rect">
                          <a:avLst/>
                        </a:prstGeom>
                        <a:noFill/>
                        <a:ln w="9525">
                          <a:noFill/>
                          <a:miter lim="800000"/>
                          <a:headEnd/>
                          <a:tailEnd/>
                        </a:ln>
                      </wps:spPr>
                      <wps:txbx>
                        <w:txbxContent>
                          <w:p w:rsidR="004941CC" w:rsidRPr="00AA6A28" w:rsidRDefault="004941CC" w:rsidP="00B12B90">
                            <w:pPr>
                              <w:rPr>
                                <w:rFonts w:ascii="Arial" w:hAnsi="Arial" w:cs="Arial"/>
                                <w:sz w:val="16"/>
                                <w:szCs w:val="16"/>
                              </w:rPr>
                            </w:pPr>
                            <w:r>
                              <w:rPr>
                                <w:rFonts w:ascii="Arial" w:hAnsi="Arial" w:cs="Arial"/>
                                <w:sz w:val="16"/>
                                <w:szCs w:val="16"/>
                              </w:rPr>
                              <w:t>AB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45.75pt;margin-top:130.85pt;width:30pt;height:110.55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7bDgIAAPoDAAAOAAAAZHJzL2Uyb0RvYy54bWysU9uO2yAQfa/Uf0C8N7ZzaRMrZLXdbapK&#10;24u02w8gGMeowFAgsbdfvwNO0qh9q/qCBmbmzJwzw/pmMJocpQ8KLKPVpKREWgGNsntGvz9t3ywp&#10;CZHbhmuwktFnGejN5vWrde9qOYUOdCM9QRAb6t4x2sXo6qIIopOGhwk4adHZgjc84tXvi8bzHtGN&#10;LqZl+bbowTfOg5Ah4Ov96KSbjN+2UsSvbRtkJJpR7C3m0+dzl85is+b13nPXKXFqg/9DF4Yri0Uv&#10;UPc8cnLw6i8oo4SHAG2cCDAFtK0SMnNANlX5B5vHjjuZuaA4wV1kCv8PVnw5fvNENYzOKLHc4Iie&#10;5BDJexjINKnTu1Bj0KPDsDjgM045Mw3uAcSPQCzcddzu5a330HeSN9hdlTKLq9QRJySQXf8ZGizD&#10;DxEy0NB6k6RDMQii45SeL5NJrQh8nC2rskSPQFc1L2er5SKX4PU52/kQP0owJBmMepx8RufHhxBT&#10;N7w+h6RiFrZK6zx9bUnP6GoxXeSEK49REZdTK8PoEstjAzkhkfxgm2xHrvRoYwFtT6wT0ZFyHHbD&#10;KO/srOYOmmfUwcO4jPh50OjA/6Kkx0VkNPw8cC8p0Z8sarmq5vO0ufkyX7yb4sVfe3bXHm4FQjEa&#10;KRnNu5i3PXEO7hY136osRxrO2MmpZ1ywrNLpM6QNvr7nqN9fdvMCAAD//wMAUEsDBBQABgAIAAAA&#10;IQBRqntY3gAAAAoBAAAPAAAAZHJzL2Rvd25yZXYueG1sTI/BTsMwDIbvSLxDZCRuLG3FtlLqThPa&#10;xpExKs5ZE9qKxomSrCtvT3qCo+1Pv7+/3Ex6YKNyvjeEkC4SYIoaI3tqEeqP/UMOzAdBUgyGFMKP&#10;8rCpbm9KUUhzpXc1nkLLYgj5QiB0IdiCc990Sgu/MFZRvH0Zp0WIo2u5dOIaw/XAsyRZcS16ih86&#10;YdVLp5rv00Uj2GAP61f3dtzu9mNSfx7qrG93iPd30/YZWFBT+INh1o/qUEWns7mQ9GxAeEqXkUTI&#10;Vuka2Aws580Z4THPcuBVyf9XqH4BAAD//wMAUEsBAi0AFAAGAAgAAAAhALaDOJL+AAAA4QEAABMA&#10;AAAAAAAAAAAAAAAAAAAAAFtDb250ZW50X1R5cGVzXS54bWxQSwECLQAUAAYACAAAACEAOP0h/9YA&#10;AACUAQAACwAAAAAAAAAAAAAAAAAvAQAAX3JlbHMvLnJlbHNQSwECLQAUAAYACAAAACEApNJu2w4C&#10;AAD6AwAADgAAAAAAAAAAAAAAAAAuAgAAZHJzL2Uyb0RvYy54bWxQSwECLQAUAAYACAAAACEAUap7&#10;WN4AAAAKAQAADwAAAAAAAAAAAAAAAABoBAAAZHJzL2Rvd25yZXYueG1sUEsFBgAAAAAEAAQA8wAA&#10;AHMFAAAAAA==&#10;" filled="f" stroked="f">
                <v:textbox style="mso-fit-shape-to-text:t">
                  <w:txbxContent>
                    <w:p w:rsidR="004941CC" w:rsidRPr="00AA6A28" w:rsidRDefault="004941CC" w:rsidP="00B12B90">
                      <w:pPr>
                        <w:rPr>
                          <w:rFonts w:ascii="Arial" w:hAnsi="Arial" w:cs="Arial"/>
                          <w:sz w:val="16"/>
                          <w:szCs w:val="16"/>
                        </w:rPr>
                      </w:pPr>
                      <w:r>
                        <w:rPr>
                          <w:rFonts w:ascii="Arial" w:hAnsi="Arial" w:cs="Arial"/>
                          <w:sz w:val="16"/>
                          <w:szCs w:val="16"/>
                        </w:rPr>
                        <w:t>AB</w:t>
                      </w:r>
                    </w:p>
                  </w:txbxContent>
                </v:textbox>
              </v:shape>
            </w:pict>
          </mc:Fallback>
        </mc:AlternateContent>
      </w:r>
      <w:r w:rsidRPr="00AA6A28">
        <w:rPr>
          <w:rFonts w:ascii="Arial" w:hAnsi="Arial" w:cs="Arial"/>
          <w:b/>
          <w:noProof/>
          <w:sz w:val="16"/>
          <w:szCs w:val="16"/>
          <w:lang w:eastAsia="en-US"/>
        </w:rPr>
        <mc:AlternateContent>
          <mc:Choice Requires="wps">
            <w:drawing>
              <wp:anchor distT="0" distB="0" distL="114300" distR="114300" simplePos="0" relativeHeight="251807744" behindDoc="0" locked="0" layoutInCell="1" allowOverlap="1" wp14:anchorId="1DC252F6" wp14:editId="42F56FF9">
                <wp:simplePos x="0" y="0"/>
                <wp:positionH relativeFrom="column">
                  <wp:posOffset>638175</wp:posOffset>
                </wp:positionH>
                <wp:positionV relativeFrom="paragraph">
                  <wp:posOffset>1480820</wp:posOffset>
                </wp:positionV>
                <wp:extent cx="27622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3985"/>
                        </a:xfrm>
                        <a:prstGeom prst="rect">
                          <a:avLst/>
                        </a:prstGeom>
                        <a:noFill/>
                        <a:ln w="9525">
                          <a:noFill/>
                          <a:miter lim="800000"/>
                          <a:headEnd/>
                          <a:tailEnd/>
                        </a:ln>
                      </wps:spPr>
                      <wps:txbx>
                        <w:txbxContent>
                          <w:p w:rsidR="004941CC" w:rsidRPr="00AA6A28" w:rsidRDefault="004941CC" w:rsidP="00B12B90">
                            <w:pPr>
                              <w:rPr>
                                <w:rFonts w:ascii="Arial" w:hAnsi="Arial" w:cs="Arial"/>
                                <w:sz w:val="16"/>
                                <w:szCs w:val="16"/>
                              </w:rPr>
                            </w:pPr>
                            <w:r w:rsidRPr="00AA6A28">
                              <w:rPr>
                                <w:rFonts w:ascii="Arial" w:hAnsi="Arial" w:cs="Arial"/>
                                <w:sz w:val="16"/>
                                <w:szCs w:val="16"/>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50.25pt;margin-top:116.6pt;width:21.75pt;height:110.55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UwDEAIAAPwDAAAOAAAAZHJzL2Uyb0RvYy54bWysU9uO2yAQfa/Uf0C8N3a8ySax4qy2u01V&#10;aXuRdvsBGOMYFRgKJHb69R1wkkbbt6o8oIEZzsw5M6zvBq3IQTgvwVR0OskpEYZDI82uot9ftu+W&#10;lPjATMMUGFHRo/D0bvP2zbq3pSigA9UIRxDE+LK3Fe1CsGWWed4JzfwErDDobMFpFvDodlnjWI/o&#10;WmVFnt9mPbjGOuDCe7x9HJ10k/DbVvDwtW29CERVFGsLaXdpr+Oebdas3DlmO8lPZbB/qEIzaTDp&#10;BeqRBUb2Tv4FpSV34KENEw46g7aVXCQOyGaav2Lz3DErEhcUx9uLTP7/wfIvh2+OyKaiN/mCEsM0&#10;NulFDIG8h4EUUZ/e+hLDni0GhgGvsc+Jq7dPwH94YuChY2Yn7p2DvhOswfqm8WV29XTE8RGk7j9D&#10;g2nYPkACGlqno3goB0F07NPx0ptYCsfLYnFbFHNKOLqms/xmtZynFKw8v7bOh48CNIlGRR32PqGz&#10;w5MPsRpWnkNiMgNbqVTqvzKkr+hqjvivPFoGHE8ldUWXeVzjwESSH0yTHgcm1WhjAmVOrCPRkXIY&#10;6mEUeHZWs4bmiDo4GMcRvw8aHbhflPQ4ihX1P/fMCUrUJ4NarqazWZzddJjNFwUe3LWnvvYwwxGq&#10;ooGS0XwIad4jM2/vUfOtTHLE5oyVnGrGEUsqnb5DnOHrc4r682k3vwEAAP//AwBQSwMEFAAGAAgA&#10;AAAhAPrgE5zeAAAACwEAAA8AAABkcnMvZG93bnJldi54bWxMj8FOwzAQRO9I/IO1SNyoTZICCnGq&#10;CrXlSCkRZzdekoh4bdluGv4e9wTH0T7NvqlWsxnZhD4MliTcLwQwpNbqgToJzcf27glYiIq0Gi2h&#10;hB8MsKqvrypVanumd5wOsWOphEKpJPQxupLz0PZoVFhYh5RuX9YbFVP0HddenVO5GXkmxAM3aqD0&#10;oVcOX3psvw8nI8FFt3t89W/79WY7ieZz12RDt5Hy9mZePwOLOMc/GC76SR3q5HS0J9KBjSkLsUyo&#10;hCzPM2AXoijSuqOEYlnkwOuK/99Q/wIAAP//AwBQSwECLQAUAAYACAAAACEAtoM4kv4AAADhAQAA&#10;EwAAAAAAAAAAAAAAAAAAAAAAW0NvbnRlbnRfVHlwZXNdLnhtbFBLAQItABQABgAIAAAAIQA4/SH/&#10;1gAAAJQBAAALAAAAAAAAAAAAAAAAAC8BAABfcmVscy8ucmVsc1BLAQItABQABgAIAAAAIQAibUwD&#10;EAIAAPwDAAAOAAAAAAAAAAAAAAAAAC4CAABkcnMvZTJvRG9jLnhtbFBLAQItABQABgAIAAAAIQD6&#10;4BOc3gAAAAsBAAAPAAAAAAAAAAAAAAAAAGoEAABkcnMvZG93bnJldi54bWxQSwUGAAAAAAQABADz&#10;AAAAdQUAAAAA&#10;" filled="f" stroked="f">
                <v:textbox style="mso-fit-shape-to-text:t">
                  <w:txbxContent>
                    <w:p w:rsidR="004941CC" w:rsidRPr="00AA6A28" w:rsidRDefault="004941CC" w:rsidP="00B12B90">
                      <w:pPr>
                        <w:rPr>
                          <w:rFonts w:ascii="Arial" w:hAnsi="Arial" w:cs="Arial"/>
                          <w:sz w:val="16"/>
                          <w:szCs w:val="16"/>
                        </w:rPr>
                      </w:pPr>
                      <w:r w:rsidRPr="00AA6A28">
                        <w:rPr>
                          <w:rFonts w:ascii="Arial" w:hAnsi="Arial" w:cs="Arial"/>
                          <w:sz w:val="16"/>
                          <w:szCs w:val="16"/>
                        </w:rPr>
                        <w:t>C</w:t>
                      </w:r>
                    </w:p>
                  </w:txbxContent>
                </v:textbox>
              </v:shape>
            </w:pict>
          </mc:Fallback>
        </mc:AlternateContent>
      </w:r>
      <w:r w:rsidRPr="000733B7">
        <w:rPr>
          <w:rFonts w:ascii="Arial" w:hAnsi="Arial" w:cs="Arial"/>
          <w:noProof/>
          <w:lang w:eastAsia="en-US"/>
        </w:rPr>
        <w:drawing>
          <wp:inline distT="0" distB="0" distL="0" distR="0" wp14:anchorId="5CD57DAB" wp14:editId="0542FDA3">
            <wp:extent cx="5943600" cy="2693670"/>
            <wp:effectExtent l="19050" t="19050" r="1905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enix quarry late1920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693670"/>
                    </a:xfrm>
                    <a:prstGeom prst="rect">
                      <a:avLst/>
                    </a:prstGeom>
                    <a:ln>
                      <a:solidFill>
                        <a:schemeClr val="tx1"/>
                      </a:solidFill>
                    </a:ln>
                  </pic:spPr>
                </pic:pic>
              </a:graphicData>
            </a:graphic>
          </wp:inline>
        </w:drawing>
      </w:r>
    </w:p>
    <w:p w:rsidR="00B12B90" w:rsidRPr="00EF18DC" w:rsidRDefault="00B12B90" w:rsidP="00B12B90">
      <w:pPr>
        <w:tabs>
          <w:tab w:val="left" w:pos="432"/>
        </w:tabs>
        <w:ind w:left="432" w:hanging="432"/>
        <w:jc w:val="both"/>
        <w:rPr>
          <w:rFonts w:ascii="Arial" w:hAnsi="Arial" w:cs="Arial"/>
          <w:sz w:val="16"/>
          <w:szCs w:val="16"/>
        </w:rPr>
      </w:pPr>
    </w:p>
    <w:p w:rsidR="00B12B90" w:rsidRPr="004C0478" w:rsidRDefault="00B12B90" w:rsidP="00B12B90">
      <w:pPr>
        <w:tabs>
          <w:tab w:val="left" w:pos="432"/>
        </w:tabs>
        <w:ind w:left="432" w:hanging="432"/>
        <w:jc w:val="both"/>
        <w:rPr>
          <w:rFonts w:ascii="Arial" w:hAnsi="Arial" w:cs="Arial"/>
          <w:sz w:val="16"/>
          <w:szCs w:val="16"/>
        </w:rPr>
      </w:pPr>
      <w:r w:rsidRPr="00350EA9">
        <w:rPr>
          <w:rFonts w:ascii="Arial" w:hAnsi="Arial" w:cs="Arial"/>
          <w:b/>
          <w:sz w:val="16"/>
          <w:szCs w:val="16"/>
        </w:rPr>
        <w:t xml:space="preserve">Figure </w:t>
      </w:r>
      <w:r w:rsidR="00C96266" w:rsidRPr="00350EA9">
        <w:rPr>
          <w:rFonts w:ascii="Arial" w:hAnsi="Arial" w:cs="Arial"/>
          <w:b/>
          <w:sz w:val="16"/>
          <w:szCs w:val="16"/>
        </w:rPr>
        <w:t>9</w:t>
      </w:r>
      <w:r w:rsidRPr="00350EA9">
        <w:rPr>
          <w:rFonts w:ascii="Arial" w:hAnsi="Arial" w:cs="Arial"/>
          <w:sz w:val="16"/>
          <w:szCs w:val="16"/>
        </w:rPr>
        <w:t>. Phenix</w:t>
      </w:r>
      <w:r w:rsidRPr="004C0478">
        <w:rPr>
          <w:rFonts w:ascii="Arial" w:hAnsi="Arial" w:cs="Arial"/>
          <w:sz w:val="16"/>
          <w:szCs w:val="16"/>
        </w:rPr>
        <w:t xml:space="preserve"> </w:t>
      </w:r>
      <w:r>
        <w:rPr>
          <w:rFonts w:ascii="Arial" w:hAnsi="Arial" w:cs="Arial"/>
          <w:sz w:val="16"/>
          <w:szCs w:val="16"/>
        </w:rPr>
        <w:t>q</w:t>
      </w:r>
      <w:r w:rsidRPr="004C0478">
        <w:rPr>
          <w:rFonts w:ascii="Arial" w:hAnsi="Arial" w:cs="Arial"/>
          <w:sz w:val="16"/>
          <w:szCs w:val="16"/>
        </w:rPr>
        <w:t>uarry during late 1920s. All channeling machines that Phenix Marble Company owned were in action when this photograph was taken. The quarrymen call</w:t>
      </w:r>
      <w:r>
        <w:rPr>
          <w:rFonts w:ascii="Arial" w:hAnsi="Arial" w:cs="Arial"/>
          <w:sz w:val="16"/>
          <w:szCs w:val="16"/>
        </w:rPr>
        <w:t>ed</w:t>
      </w:r>
      <w:r w:rsidRPr="004C0478">
        <w:rPr>
          <w:rFonts w:ascii="Arial" w:hAnsi="Arial" w:cs="Arial"/>
          <w:sz w:val="16"/>
          <w:szCs w:val="16"/>
        </w:rPr>
        <w:t xml:space="preserve"> this going “full blast</w:t>
      </w:r>
      <w:r>
        <w:rPr>
          <w:rFonts w:ascii="Arial" w:hAnsi="Arial" w:cs="Arial"/>
          <w:sz w:val="16"/>
          <w:szCs w:val="16"/>
        </w:rPr>
        <w:t>.</w:t>
      </w:r>
      <w:r w:rsidRPr="004C0478">
        <w:rPr>
          <w:rFonts w:ascii="Arial" w:hAnsi="Arial" w:cs="Arial"/>
          <w:sz w:val="16"/>
          <w:szCs w:val="16"/>
        </w:rPr>
        <w:t>”</w:t>
      </w:r>
      <w:r>
        <w:rPr>
          <w:rFonts w:ascii="Arial" w:hAnsi="Arial" w:cs="Arial"/>
          <w:sz w:val="16"/>
          <w:szCs w:val="16"/>
        </w:rPr>
        <w:t xml:space="preserve"> View is to </w:t>
      </w:r>
      <w:r w:rsidRPr="004C0478">
        <w:rPr>
          <w:rFonts w:ascii="Arial" w:hAnsi="Arial" w:cs="Arial"/>
          <w:sz w:val="16"/>
          <w:szCs w:val="16"/>
        </w:rPr>
        <w:t xml:space="preserve">northwest. </w:t>
      </w:r>
      <w:r>
        <w:rPr>
          <w:rFonts w:ascii="Arial" w:hAnsi="Arial" w:cs="Arial"/>
          <w:sz w:val="16"/>
          <w:szCs w:val="16"/>
        </w:rPr>
        <w:t>H</w:t>
      </w:r>
      <w:r w:rsidRPr="004C0478">
        <w:rPr>
          <w:rFonts w:ascii="Arial" w:hAnsi="Arial" w:cs="Arial"/>
          <w:sz w:val="16"/>
          <w:szCs w:val="16"/>
        </w:rPr>
        <w:t>igh wall visible</w:t>
      </w:r>
      <w:r>
        <w:rPr>
          <w:rFonts w:ascii="Arial" w:hAnsi="Arial" w:cs="Arial"/>
          <w:sz w:val="16"/>
          <w:szCs w:val="16"/>
        </w:rPr>
        <w:t xml:space="preserve"> in background</w:t>
      </w:r>
      <w:r w:rsidRPr="004C0478">
        <w:rPr>
          <w:rFonts w:ascii="Arial" w:hAnsi="Arial" w:cs="Arial"/>
          <w:sz w:val="16"/>
          <w:szCs w:val="16"/>
        </w:rPr>
        <w:t xml:space="preserve"> </w:t>
      </w:r>
      <w:r>
        <w:rPr>
          <w:rFonts w:ascii="Arial" w:hAnsi="Arial" w:cs="Arial"/>
          <w:sz w:val="16"/>
          <w:szCs w:val="16"/>
        </w:rPr>
        <w:t>appears</w:t>
      </w:r>
      <w:r w:rsidRPr="004C0478">
        <w:rPr>
          <w:rFonts w:ascii="Arial" w:hAnsi="Arial" w:cs="Arial"/>
          <w:sz w:val="16"/>
          <w:szCs w:val="16"/>
        </w:rPr>
        <w:t xml:space="preserve"> </w:t>
      </w:r>
      <w:r>
        <w:rPr>
          <w:rFonts w:ascii="Arial" w:hAnsi="Arial" w:cs="Arial"/>
          <w:sz w:val="16"/>
          <w:szCs w:val="16"/>
        </w:rPr>
        <w:t>much the same today</w:t>
      </w:r>
      <w:r w:rsidRPr="004C0478">
        <w:rPr>
          <w:rFonts w:ascii="Arial" w:hAnsi="Arial" w:cs="Arial"/>
          <w:sz w:val="16"/>
          <w:szCs w:val="16"/>
        </w:rPr>
        <w:t>. The two channele</w:t>
      </w:r>
      <w:r>
        <w:rPr>
          <w:rFonts w:ascii="Arial" w:hAnsi="Arial" w:cs="Arial"/>
          <w:sz w:val="16"/>
          <w:szCs w:val="16"/>
        </w:rPr>
        <w:t>r</w:t>
      </w:r>
      <w:r w:rsidRPr="004C0478">
        <w:rPr>
          <w:rFonts w:ascii="Arial" w:hAnsi="Arial" w:cs="Arial"/>
          <w:sz w:val="16"/>
          <w:szCs w:val="16"/>
        </w:rPr>
        <w:t>-cut ledges visible to the left are quarryman’s ledges “C” and “AB</w:t>
      </w:r>
      <w:r>
        <w:rPr>
          <w:rFonts w:ascii="Arial" w:hAnsi="Arial" w:cs="Arial"/>
          <w:sz w:val="16"/>
          <w:szCs w:val="16"/>
        </w:rPr>
        <w:t>,</w:t>
      </w:r>
      <w:r w:rsidRPr="004C0478">
        <w:rPr>
          <w:rFonts w:ascii="Arial" w:hAnsi="Arial" w:cs="Arial"/>
          <w:sz w:val="16"/>
          <w:szCs w:val="16"/>
        </w:rPr>
        <w:t xml:space="preserve">” </w:t>
      </w:r>
      <w:r>
        <w:rPr>
          <w:rFonts w:ascii="Arial" w:hAnsi="Arial" w:cs="Arial"/>
          <w:sz w:val="16"/>
          <w:szCs w:val="16"/>
        </w:rPr>
        <w:t>which are labeled on the photograph</w:t>
      </w:r>
      <w:r w:rsidRPr="004C0478">
        <w:rPr>
          <w:rFonts w:ascii="Arial" w:hAnsi="Arial" w:cs="Arial"/>
          <w:sz w:val="16"/>
          <w:szCs w:val="16"/>
        </w:rPr>
        <w:t>.</w:t>
      </w:r>
    </w:p>
    <w:p w:rsidR="00B12B90" w:rsidRPr="00EF18DC" w:rsidRDefault="00B12B90" w:rsidP="00B12B90">
      <w:pPr>
        <w:tabs>
          <w:tab w:val="left" w:pos="432"/>
        </w:tabs>
        <w:jc w:val="both"/>
        <w:rPr>
          <w:rFonts w:ascii="Arial" w:hAnsi="Arial" w:cs="Arial"/>
          <w:sz w:val="20"/>
          <w:szCs w:val="20"/>
        </w:rPr>
      </w:pPr>
    </w:p>
    <w:p w:rsidR="004A3580" w:rsidRDefault="00B12B90" w:rsidP="00B12B90">
      <w:pPr>
        <w:ind w:firstLine="432"/>
        <w:jc w:val="both"/>
        <w:rPr>
          <w:rFonts w:ascii="Arial" w:hAnsi="Arial" w:cs="Arial"/>
          <w:sz w:val="20"/>
          <w:szCs w:val="20"/>
        </w:rPr>
      </w:pPr>
      <w:r w:rsidRPr="00E34E94">
        <w:rPr>
          <w:rFonts w:ascii="Arial" w:hAnsi="Arial" w:cs="Arial"/>
          <w:sz w:val="20"/>
          <w:szCs w:val="20"/>
        </w:rPr>
        <w:lastRenderedPageBreak/>
        <w:t>Starting</w:t>
      </w:r>
      <w:r>
        <w:rPr>
          <w:rFonts w:ascii="Arial" w:hAnsi="Arial" w:cs="Arial"/>
          <w:sz w:val="20"/>
          <w:szCs w:val="20"/>
        </w:rPr>
        <w:t xml:space="preserve"> in</w:t>
      </w:r>
      <w:r w:rsidRPr="00E34E94">
        <w:rPr>
          <w:rFonts w:ascii="Arial" w:hAnsi="Arial" w:cs="Arial"/>
          <w:sz w:val="20"/>
          <w:szCs w:val="20"/>
        </w:rPr>
        <w:t xml:space="preserve"> 1923, Phenix Marble Co. provided</w:t>
      </w:r>
      <w:r>
        <w:rPr>
          <w:rFonts w:ascii="Arial" w:hAnsi="Arial" w:cs="Arial"/>
          <w:sz w:val="20"/>
          <w:szCs w:val="20"/>
        </w:rPr>
        <w:t xml:space="preserve"> and paid for</w:t>
      </w:r>
      <w:r w:rsidRPr="00E34E94">
        <w:rPr>
          <w:rFonts w:ascii="Arial" w:hAnsi="Arial" w:cs="Arial"/>
          <w:sz w:val="20"/>
          <w:szCs w:val="20"/>
        </w:rPr>
        <w:t xml:space="preserve"> life insurance </w:t>
      </w:r>
      <w:r>
        <w:rPr>
          <w:rFonts w:ascii="Arial" w:hAnsi="Arial" w:cs="Arial"/>
          <w:sz w:val="20"/>
          <w:szCs w:val="20"/>
        </w:rPr>
        <w:t>for its</w:t>
      </w:r>
      <w:r w:rsidRPr="00E34E94">
        <w:rPr>
          <w:rFonts w:ascii="Arial" w:hAnsi="Arial" w:cs="Arial"/>
          <w:sz w:val="20"/>
          <w:szCs w:val="20"/>
        </w:rPr>
        <w:t xml:space="preserve"> employee</w:t>
      </w:r>
      <w:r>
        <w:rPr>
          <w:rFonts w:ascii="Arial" w:hAnsi="Arial" w:cs="Arial"/>
          <w:sz w:val="20"/>
          <w:szCs w:val="20"/>
        </w:rPr>
        <w:t xml:space="preserve">s. </w:t>
      </w:r>
      <w:r w:rsidRPr="00E34E94">
        <w:rPr>
          <w:rFonts w:ascii="Arial" w:hAnsi="Arial" w:cs="Arial"/>
          <w:sz w:val="20"/>
          <w:szCs w:val="20"/>
        </w:rPr>
        <w:t>This was unusual for the time.</w:t>
      </w:r>
      <w:r>
        <w:rPr>
          <w:rFonts w:ascii="Arial" w:hAnsi="Arial" w:cs="Arial"/>
          <w:sz w:val="20"/>
          <w:szCs w:val="20"/>
        </w:rPr>
        <w:t xml:space="preserve"> Anon. (1923, p. 218) reported,</w:t>
      </w:r>
    </w:p>
    <w:p w:rsidR="00B12B90" w:rsidRPr="00B20319" w:rsidRDefault="00B12B90" w:rsidP="004A3580">
      <w:pPr>
        <w:ind w:left="720" w:right="720" w:firstLine="144"/>
        <w:jc w:val="both"/>
        <w:rPr>
          <w:rFonts w:ascii="Arial" w:hAnsi="Arial" w:cs="Arial"/>
          <w:sz w:val="18"/>
          <w:szCs w:val="18"/>
        </w:rPr>
      </w:pPr>
      <w:r w:rsidRPr="00B20319">
        <w:rPr>
          <w:rFonts w:ascii="Arial" w:hAnsi="Arial" w:cs="Arial"/>
          <w:sz w:val="18"/>
          <w:szCs w:val="18"/>
        </w:rPr>
        <w:t>“The</w:t>
      </w:r>
      <w:r>
        <w:rPr>
          <w:rFonts w:ascii="Arial" w:hAnsi="Arial" w:cs="Arial"/>
          <w:sz w:val="18"/>
          <w:szCs w:val="18"/>
        </w:rPr>
        <w:t xml:space="preserve"> Phenix Marble Company, Kansas City and Phenix, Mo., has issued to each of its employes [sic] a life insurance policy for $1,000, under a group plan. The premiums on the policies are paid by the company for this year, and will be continued thereafter if it is found that the plan meets all requirements for this class of protection</w:t>
      </w:r>
      <w:r w:rsidRPr="00B20319">
        <w:rPr>
          <w:rFonts w:ascii="Arial" w:hAnsi="Arial" w:cs="Arial"/>
          <w:sz w:val="18"/>
          <w:szCs w:val="18"/>
        </w:rPr>
        <w:t>.</w:t>
      </w:r>
      <w:r>
        <w:rPr>
          <w:rFonts w:ascii="Arial" w:hAnsi="Arial" w:cs="Arial"/>
          <w:sz w:val="18"/>
          <w:szCs w:val="18"/>
        </w:rPr>
        <w:t>”</w:t>
      </w:r>
    </w:p>
    <w:p w:rsidR="00A152D8" w:rsidRDefault="00A152D8" w:rsidP="00A152D8">
      <w:pPr>
        <w:ind w:firstLine="432"/>
        <w:jc w:val="both"/>
        <w:rPr>
          <w:rFonts w:ascii="Arial" w:hAnsi="Arial" w:cs="Arial"/>
          <w:sz w:val="20"/>
          <w:szCs w:val="20"/>
        </w:rPr>
      </w:pPr>
      <w:r w:rsidRPr="00E34E94">
        <w:rPr>
          <w:rFonts w:ascii="Arial" w:hAnsi="Arial" w:cs="Arial"/>
          <w:sz w:val="20"/>
          <w:szCs w:val="20"/>
        </w:rPr>
        <w:t>Phenix quarry wa</w:t>
      </w:r>
      <w:r>
        <w:rPr>
          <w:rFonts w:ascii="Arial" w:hAnsi="Arial" w:cs="Arial"/>
          <w:sz w:val="20"/>
          <w:szCs w:val="20"/>
        </w:rPr>
        <w:t>s at the</w:t>
      </w:r>
      <w:r w:rsidRPr="00E34E94">
        <w:rPr>
          <w:rFonts w:ascii="Arial" w:hAnsi="Arial" w:cs="Arial"/>
          <w:sz w:val="20"/>
          <w:szCs w:val="20"/>
        </w:rPr>
        <w:t xml:space="preserve"> </w:t>
      </w:r>
      <w:r>
        <w:rPr>
          <w:rFonts w:ascii="Arial" w:hAnsi="Arial" w:cs="Arial"/>
          <w:sz w:val="20"/>
          <w:szCs w:val="20"/>
        </w:rPr>
        <w:t>pinnacle</w:t>
      </w:r>
      <w:r w:rsidRPr="00E34E94">
        <w:rPr>
          <w:rFonts w:ascii="Arial" w:hAnsi="Arial" w:cs="Arial"/>
          <w:sz w:val="20"/>
          <w:szCs w:val="20"/>
        </w:rPr>
        <w:t xml:space="preserve"> of</w:t>
      </w:r>
      <w:r>
        <w:rPr>
          <w:rFonts w:ascii="Arial" w:hAnsi="Arial" w:cs="Arial"/>
          <w:sz w:val="20"/>
          <w:szCs w:val="20"/>
        </w:rPr>
        <w:t xml:space="preserve"> its</w:t>
      </w:r>
      <w:r w:rsidRPr="00E34E94">
        <w:rPr>
          <w:rFonts w:ascii="Arial" w:hAnsi="Arial" w:cs="Arial"/>
          <w:sz w:val="20"/>
          <w:szCs w:val="20"/>
        </w:rPr>
        <w:t xml:space="preserve"> operation</w:t>
      </w:r>
      <w:r>
        <w:rPr>
          <w:rFonts w:ascii="Arial" w:hAnsi="Arial" w:cs="Arial"/>
          <w:sz w:val="20"/>
          <w:szCs w:val="20"/>
        </w:rPr>
        <w:t xml:space="preserve"> in the latter part of the 1920s (</w:t>
      </w:r>
      <w:r w:rsidRPr="00350EA9">
        <w:rPr>
          <w:rFonts w:ascii="Arial" w:hAnsi="Arial" w:cs="Arial"/>
          <w:sz w:val="20"/>
          <w:szCs w:val="20"/>
        </w:rPr>
        <w:t xml:space="preserve">Figure </w:t>
      </w:r>
      <w:r w:rsidR="00C96266" w:rsidRPr="00350EA9">
        <w:rPr>
          <w:rFonts w:ascii="Arial" w:hAnsi="Arial" w:cs="Arial"/>
          <w:color w:val="000000" w:themeColor="text1"/>
          <w:sz w:val="20"/>
          <w:szCs w:val="20"/>
        </w:rPr>
        <w:t>9</w:t>
      </w:r>
      <w:r w:rsidRPr="00350EA9">
        <w:rPr>
          <w:rFonts w:ascii="Arial" w:hAnsi="Arial" w:cs="Arial"/>
          <w:sz w:val="20"/>
          <w:szCs w:val="20"/>
        </w:rPr>
        <w:t>).</w:t>
      </w:r>
      <w:r>
        <w:rPr>
          <w:rFonts w:ascii="Arial" w:hAnsi="Arial" w:cs="Arial"/>
          <w:sz w:val="20"/>
          <w:szCs w:val="20"/>
        </w:rPr>
        <w:t xml:space="preserve"> Anon. (1927, p. 13 and 25) recounted these golden years of activity:</w:t>
      </w:r>
    </w:p>
    <w:p w:rsidR="00A152D8" w:rsidRDefault="00A152D8" w:rsidP="00A152D8">
      <w:pPr>
        <w:ind w:left="720" w:right="720" w:firstLine="144"/>
        <w:jc w:val="both"/>
        <w:rPr>
          <w:rFonts w:ascii="Arial" w:hAnsi="Arial" w:cs="Arial"/>
          <w:sz w:val="18"/>
          <w:szCs w:val="18"/>
        </w:rPr>
      </w:pPr>
      <w:r w:rsidRPr="00B9213B">
        <w:rPr>
          <w:rFonts w:ascii="Arial" w:hAnsi="Arial" w:cs="Arial"/>
          <w:sz w:val="18"/>
          <w:szCs w:val="18"/>
        </w:rPr>
        <w:t>“Today the payroll of this company distributed in the City</w:t>
      </w:r>
      <w:r>
        <w:rPr>
          <w:rFonts w:ascii="Arial" w:hAnsi="Arial" w:cs="Arial"/>
          <w:sz w:val="18"/>
          <w:szCs w:val="18"/>
        </w:rPr>
        <w:t xml:space="preserve"> of Phenix alone, is over $11,000 a month and this enormous quarry ships each month forty-five to fifty cars of marble ‘in the rough’, [sic] to all parts of the United States and to foreign countries. It is known as ‘Napoleon Gray’ and has become nationally famous. In 1926, 500,000 cubic feet of rock was taken from this quarry….</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“This quarry’s problem, if it might be called such, does not appear to be one of sales, but rather one of production, for during the last fifteen years new buildings have been added, additional modern equipment has been installed, and the plant is going at full capacity at all times to fill the orders...[and] the stone saw mill…operates twenty-four hours a day, every day of the year.</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“Daily a Frisco switch engine from Ash Grove, seven miles away, is sent to Phenix to handle the switching of the heavy cars of rock. The two local trains a day from Ash Grove to Clinton and from Springfield to Clinton, bring in the supplies used by this quarry, such as grinding sand [St. Peter formation] from Pacific, Missouri, and sawing sand [chert chat] from Webb City, and take back car after car of marble consigned to points all over the United States….</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“There are seven complete and modern shops to take care of the equipment, including a power house, blacksmith shop, stone saw mill, tile shed and compressor room, not to mention the ‘square roundhouse’….</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“Stone has been removed from the quarry until great ledges have been formed. In the pit, the work extracting the huge blocks of marble goes on daily. The top ledge of rock is blasted off and used for road work, and when the marble itself is reached, a [coal-fueled steam] channelling [sic] machine is placed over it which runs on a double track. This machine is operated by an operator and a fireman, while the machine goes back and forth, drilling a channel through the solid rock at the rate of eight square feet per hour. Water follows the drill as it cuts through, to wash away any particles which might block its progress. This water is furnished from a well, 608 feet deep, and is pumped into a tank conveniently located near the quarry.</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“When the 125-ton ledge is cut, usually in a size 22 feet long, 13 feet deep by four feet two inches wide, it is then lifted out and cut into blocks with air drills. These blocks are raised by derricks and placed on flat cars, and the ‘dinky’ locomotive hauls the flat cars to the stone saw mill, where they are cut and sized again….</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“The town of Phenix, Missouri, is composed mostly of the marble company’s employees. The company owns three hundred acres of land on which may be found the quarry, homes and community house of its employes [sic]. And they are a happy lot. The company has recently erected for them a modern and up-to-date community hall at a cost of $18,000. Keil Hall, as it is known, was designed by a Kansas City architect contains its share of Napoleon gray marble work, with two immense fireplaces on either side. The hall proper seats 600 people, and the stage is ample for giving any kind of a performance. There are dressing rooms, reading rooms and a complete radio shop.</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“The company rents homes to its employes [sic] at the rate of $5.00 and $6.00 a month. Most of these homes have little garden plots and pastures for stock. In the summer the company sponsors several picnics and bands come from neighboring towns to furnish music for dances and band concerts.</w:t>
      </w:r>
    </w:p>
    <w:p w:rsidR="00A152D8" w:rsidRPr="00B9213B" w:rsidRDefault="00A152D8" w:rsidP="00A152D8">
      <w:pPr>
        <w:ind w:left="720" w:right="720" w:firstLine="144"/>
        <w:jc w:val="both"/>
        <w:rPr>
          <w:rFonts w:ascii="Arial" w:hAnsi="Arial" w:cs="Arial"/>
          <w:sz w:val="18"/>
          <w:szCs w:val="18"/>
        </w:rPr>
      </w:pPr>
      <w:r>
        <w:rPr>
          <w:rFonts w:ascii="Arial" w:hAnsi="Arial" w:cs="Arial"/>
          <w:sz w:val="18"/>
          <w:szCs w:val="18"/>
        </w:rPr>
        <w:t>“Although Phenix is not prominently located on the main line, it is known the world over to dealers of marble, for it has a product which is in great demand, and the world has made path to Phenix, and taken from it a product which has aided in beautifying some of the most famous buildings in the United States.”</w:t>
      </w:r>
    </w:p>
    <w:p w:rsidR="00A152D8" w:rsidRDefault="00A152D8" w:rsidP="00A152D8">
      <w:pPr>
        <w:ind w:firstLine="432"/>
        <w:jc w:val="both"/>
        <w:rPr>
          <w:rFonts w:ascii="Arial" w:hAnsi="Arial" w:cs="Arial"/>
          <w:sz w:val="20"/>
          <w:szCs w:val="20"/>
        </w:rPr>
      </w:pPr>
      <w:r>
        <w:rPr>
          <w:rFonts w:ascii="Arial" w:hAnsi="Arial" w:cs="Arial"/>
          <w:sz w:val="20"/>
          <w:szCs w:val="20"/>
        </w:rPr>
        <w:t>During the golden years,</w:t>
      </w:r>
      <w:r w:rsidRPr="00A1036B">
        <w:rPr>
          <w:rFonts w:ascii="Arial" w:hAnsi="Arial" w:cs="Arial"/>
          <w:sz w:val="20"/>
          <w:szCs w:val="20"/>
        </w:rPr>
        <w:t xml:space="preserve"> </w:t>
      </w:r>
      <w:r w:rsidRPr="00E34E94">
        <w:rPr>
          <w:rFonts w:ascii="Arial" w:hAnsi="Arial" w:cs="Arial"/>
          <w:sz w:val="20"/>
          <w:szCs w:val="20"/>
        </w:rPr>
        <w:t>about 50 men</w:t>
      </w:r>
      <w:r>
        <w:rPr>
          <w:rFonts w:ascii="Arial" w:hAnsi="Arial" w:cs="Arial"/>
          <w:sz w:val="20"/>
          <w:szCs w:val="20"/>
        </w:rPr>
        <w:t xml:space="preserve"> were employed to operate the highly-mechanized </w:t>
      </w:r>
      <w:r w:rsidRPr="00E34E94">
        <w:rPr>
          <w:rFonts w:ascii="Arial" w:hAnsi="Arial" w:cs="Arial"/>
          <w:sz w:val="20"/>
          <w:szCs w:val="20"/>
        </w:rPr>
        <w:t>quarry</w:t>
      </w:r>
      <w:r>
        <w:rPr>
          <w:rFonts w:ascii="Arial" w:hAnsi="Arial" w:cs="Arial"/>
          <w:sz w:val="20"/>
          <w:szCs w:val="20"/>
        </w:rPr>
        <w:t xml:space="preserve">, whereas </w:t>
      </w:r>
      <w:r w:rsidRPr="00E34E94">
        <w:rPr>
          <w:rFonts w:ascii="Arial" w:hAnsi="Arial" w:cs="Arial"/>
          <w:sz w:val="20"/>
          <w:szCs w:val="20"/>
        </w:rPr>
        <w:t xml:space="preserve">100 to 125 men </w:t>
      </w:r>
      <w:r>
        <w:rPr>
          <w:rFonts w:ascii="Arial" w:hAnsi="Arial" w:cs="Arial"/>
          <w:sz w:val="20"/>
          <w:szCs w:val="20"/>
        </w:rPr>
        <w:t xml:space="preserve">were employed </w:t>
      </w:r>
      <w:r w:rsidRPr="00E34E94">
        <w:rPr>
          <w:rFonts w:ascii="Arial" w:hAnsi="Arial" w:cs="Arial"/>
          <w:sz w:val="20"/>
          <w:szCs w:val="20"/>
        </w:rPr>
        <w:t>in the</w:t>
      </w:r>
      <w:r>
        <w:rPr>
          <w:rFonts w:ascii="Arial" w:hAnsi="Arial" w:cs="Arial"/>
          <w:sz w:val="20"/>
          <w:szCs w:val="20"/>
        </w:rPr>
        <w:t xml:space="preserve"> </w:t>
      </w:r>
      <w:r w:rsidRPr="00E34E94">
        <w:rPr>
          <w:rFonts w:ascii="Arial" w:hAnsi="Arial" w:cs="Arial"/>
          <w:sz w:val="20"/>
          <w:szCs w:val="20"/>
        </w:rPr>
        <w:t>“horse days”</w:t>
      </w:r>
      <w:r>
        <w:rPr>
          <w:rFonts w:ascii="Arial" w:hAnsi="Arial" w:cs="Arial"/>
          <w:sz w:val="20"/>
          <w:szCs w:val="20"/>
        </w:rPr>
        <w:t xml:space="preserve"> prior to 1923</w:t>
      </w:r>
      <w:r w:rsidRPr="00E34E94">
        <w:rPr>
          <w:rFonts w:ascii="Arial" w:hAnsi="Arial" w:cs="Arial"/>
          <w:sz w:val="20"/>
          <w:szCs w:val="20"/>
        </w:rPr>
        <w:t>.</w:t>
      </w:r>
    </w:p>
    <w:p w:rsidR="00A152D8" w:rsidRDefault="00A152D8" w:rsidP="00A152D8">
      <w:pPr>
        <w:rPr>
          <w:rFonts w:ascii="Arial" w:hAnsi="Arial" w:cs="Arial"/>
          <w:sz w:val="20"/>
          <w:szCs w:val="20"/>
        </w:rPr>
      </w:pPr>
      <w:r>
        <w:rPr>
          <w:rFonts w:ascii="Arial" w:hAnsi="Arial" w:cs="Arial"/>
          <w:sz w:val="20"/>
          <w:szCs w:val="20"/>
        </w:rPr>
        <w:br w:type="page"/>
      </w:r>
    </w:p>
    <w:p w:rsidR="00A152D8" w:rsidRPr="001C4CA2" w:rsidRDefault="00A152D8" w:rsidP="00A152D8">
      <w:pPr>
        <w:rPr>
          <w:rFonts w:ascii="Arial" w:hAnsi="Arial" w:cs="Arial"/>
          <w:b/>
          <w:sz w:val="22"/>
          <w:szCs w:val="22"/>
        </w:rPr>
      </w:pPr>
      <w:r>
        <w:rPr>
          <w:rFonts w:ascii="Arial" w:hAnsi="Arial" w:cs="Arial"/>
          <w:b/>
          <w:sz w:val="22"/>
          <w:szCs w:val="22"/>
        </w:rPr>
        <w:lastRenderedPageBreak/>
        <w:t>Decline</w:t>
      </w:r>
      <w:r w:rsidRPr="001C4CA2">
        <w:rPr>
          <w:rFonts w:ascii="Arial" w:hAnsi="Arial" w:cs="Arial"/>
          <w:b/>
          <w:sz w:val="22"/>
          <w:szCs w:val="22"/>
        </w:rPr>
        <w:t xml:space="preserve"> Years: 19</w:t>
      </w:r>
      <w:r>
        <w:rPr>
          <w:rFonts w:ascii="Arial" w:hAnsi="Arial" w:cs="Arial"/>
          <w:b/>
          <w:sz w:val="22"/>
          <w:szCs w:val="22"/>
        </w:rPr>
        <w:t>3</w:t>
      </w:r>
      <w:r w:rsidRPr="001C4CA2">
        <w:rPr>
          <w:rFonts w:ascii="Arial" w:hAnsi="Arial" w:cs="Arial"/>
          <w:b/>
          <w:sz w:val="22"/>
          <w:szCs w:val="22"/>
        </w:rPr>
        <w:t>0 to 19</w:t>
      </w:r>
      <w:r>
        <w:rPr>
          <w:rFonts w:ascii="Arial" w:hAnsi="Arial" w:cs="Arial"/>
          <w:b/>
          <w:sz w:val="22"/>
          <w:szCs w:val="22"/>
        </w:rPr>
        <w:t>86</w:t>
      </w:r>
    </w:p>
    <w:p w:rsidR="00A152D8" w:rsidRDefault="00A152D8" w:rsidP="00A152D8">
      <w:pPr>
        <w:ind w:firstLine="288"/>
        <w:jc w:val="both"/>
        <w:rPr>
          <w:rFonts w:ascii="Arial" w:hAnsi="Arial" w:cs="Arial"/>
          <w:sz w:val="20"/>
          <w:szCs w:val="20"/>
        </w:rPr>
      </w:pPr>
      <w:r w:rsidRPr="0010127A">
        <w:rPr>
          <w:rFonts w:ascii="Arial" w:hAnsi="Arial" w:cs="Arial"/>
          <w:sz w:val="20"/>
          <w:szCs w:val="20"/>
        </w:rPr>
        <w:t xml:space="preserve">Many factors brought </w:t>
      </w:r>
      <w:r>
        <w:rPr>
          <w:rFonts w:ascii="Arial" w:hAnsi="Arial" w:cs="Arial"/>
          <w:sz w:val="20"/>
          <w:szCs w:val="20"/>
        </w:rPr>
        <w:t>o</w:t>
      </w:r>
      <w:r w:rsidRPr="0010127A">
        <w:rPr>
          <w:rFonts w:ascii="Arial" w:hAnsi="Arial" w:cs="Arial"/>
          <w:sz w:val="20"/>
          <w:szCs w:val="20"/>
        </w:rPr>
        <w:t xml:space="preserve">n the decline of </w:t>
      </w:r>
      <w:r>
        <w:rPr>
          <w:rFonts w:ascii="Arial" w:hAnsi="Arial" w:cs="Arial"/>
          <w:sz w:val="20"/>
          <w:szCs w:val="20"/>
        </w:rPr>
        <w:t xml:space="preserve">Phenix and of </w:t>
      </w:r>
      <w:r w:rsidRPr="0010127A">
        <w:rPr>
          <w:rFonts w:ascii="Arial" w:hAnsi="Arial" w:cs="Arial"/>
          <w:sz w:val="20"/>
          <w:szCs w:val="20"/>
        </w:rPr>
        <w:t>the marble industry</w:t>
      </w:r>
      <w:r>
        <w:rPr>
          <w:rFonts w:ascii="Arial" w:hAnsi="Arial" w:cs="Arial"/>
          <w:sz w:val="20"/>
          <w:szCs w:val="20"/>
        </w:rPr>
        <w:t xml:space="preserve"> in general</w:t>
      </w:r>
      <w:r w:rsidRPr="0010127A">
        <w:rPr>
          <w:rFonts w:ascii="Arial" w:hAnsi="Arial" w:cs="Arial"/>
          <w:sz w:val="20"/>
          <w:szCs w:val="20"/>
        </w:rPr>
        <w:t xml:space="preserve">. </w:t>
      </w:r>
      <w:r>
        <w:rPr>
          <w:rFonts w:ascii="Arial" w:hAnsi="Arial" w:cs="Arial"/>
          <w:sz w:val="20"/>
          <w:szCs w:val="20"/>
        </w:rPr>
        <w:t xml:space="preserve">First and </w:t>
      </w:r>
      <w:r w:rsidRPr="0010127A">
        <w:rPr>
          <w:rFonts w:ascii="Arial" w:hAnsi="Arial" w:cs="Arial"/>
          <w:sz w:val="20"/>
          <w:szCs w:val="20"/>
        </w:rPr>
        <w:t>foremost was the</w:t>
      </w:r>
      <w:r>
        <w:rPr>
          <w:rFonts w:ascii="Arial" w:hAnsi="Arial" w:cs="Arial"/>
          <w:sz w:val="20"/>
          <w:szCs w:val="20"/>
        </w:rPr>
        <w:t xml:space="preserve"> economically disastrous</w:t>
      </w:r>
      <w:r w:rsidRPr="0010127A">
        <w:rPr>
          <w:rFonts w:ascii="Arial" w:hAnsi="Arial" w:cs="Arial"/>
          <w:sz w:val="20"/>
          <w:szCs w:val="20"/>
        </w:rPr>
        <w:t xml:space="preserve"> </w:t>
      </w:r>
      <w:r>
        <w:rPr>
          <w:rFonts w:ascii="Arial" w:hAnsi="Arial" w:cs="Arial"/>
          <w:sz w:val="20"/>
          <w:szCs w:val="20"/>
        </w:rPr>
        <w:t>Great D</w:t>
      </w:r>
      <w:r w:rsidRPr="0010127A">
        <w:rPr>
          <w:rFonts w:ascii="Arial" w:hAnsi="Arial" w:cs="Arial"/>
          <w:sz w:val="20"/>
          <w:szCs w:val="20"/>
        </w:rPr>
        <w:t>epression</w:t>
      </w:r>
      <w:r>
        <w:rPr>
          <w:rFonts w:ascii="Arial" w:hAnsi="Arial" w:cs="Arial"/>
          <w:sz w:val="20"/>
          <w:szCs w:val="20"/>
        </w:rPr>
        <w:t xml:space="preserve"> that started abruptly in 1929</w:t>
      </w:r>
      <w:r w:rsidRPr="0010127A">
        <w:rPr>
          <w:rFonts w:ascii="Arial" w:hAnsi="Arial" w:cs="Arial"/>
          <w:sz w:val="20"/>
          <w:szCs w:val="20"/>
        </w:rPr>
        <w:t>.</w:t>
      </w:r>
      <w:r w:rsidRPr="00AA74EC">
        <w:rPr>
          <w:rFonts w:ascii="Arial" w:hAnsi="Arial" w:cs="Arial"/>
          <w:sz w:val="20"/>
          <w:szCs w:val="20"/>
        </w:rPr>
        <w:t xml:space="preserve"> </w:t>
      </w:r>
      <w:r w:rsidRPr="0010127A">
        <w:rPr>
          <w:rFonts w:ascii="Arial" w:hAnsi="Arial" w:cs="Arial"/>
          <w:sz w:val="20"/>
          <w:szCs w:val="20"/>
        </w:rPr>
        <w:t>Phenix Marble Company produced very little stone during the 1930s. Much of the</w:t>
      </w:r>
      <w:r>
        <w:rPr>
          <w:rFonts w:ascii="Arial" w:hAnsi="Arial" w:cs="Arial"/>
          <w:sz w:val="20"/>
          <w:szCs w:val="20"/>
        </w:rPr>
        <w:t>ir</w:t>
      </w:r>
      <w:r w:rsidRPr="0010127A">
        <w:rPr>
          <w:rFonts w:ascii="Arial" w:hAnsi="Arial" w:cs="Arial"/>
          <w:sz w:val="20"/>
          <w:szCs w:val="20"/>
        </w:rPr>
        <w:t xml:space="preserve"> business was completed using marble blocks from an extensive stockpile. </w:t>
      </w:r>
      <w:r>
        <w:rPr>
          <w:rFonts w:ascii="Arial" w:hAnsi="Arial" w:cs="Arial"/>
          <w:sz w:val="20"/>
          <w:szCs w:val="20"/>
        </w:rPr>
        <w:t>Some unemployed</w:t>
      </w:r>
      <w:r w:rsidRPr="0010127A">
        <w:rPr>
          <w:rFonts w:ascii="Arial" w:hAnsi="Arial" w:cs="Arial"/>
          <w:sz w:val="20"/>
          <w:szCs w:val="20"/>
        </w:rPr>
        <w:t xml:space="preserve"> workers </w:t>
      </w:r>
      <w:r>
        <w:rPr>
          <w:rFonts w:ascii="Arial" w:hAnsi="Arial" w:cs="Arial"/>
          <w:sz w:val="20"/>
          <w:szCs w:val="20"/>
        </w:rPr>
        <w:t xml:space="preserve">had no choice but to </w:t>
      </w:r>
      <w:r w:rsidRPr="0010127A">
        <w:rPr>
          <w:rFonts w:ascii="Arial" w:hAnsi="Arial" w:cs="Arial"/>
          <w:sz w:val="20"/>
          <w:szCs w:val="20"/>
        </w:rPr>
        <w:t>le</w:t>
      </w:r>
      <w:r>
        <w:rPr>
          <w:rFonts w:ascii="Arial" w:hAnsi="Arial" w:cs="Arial"/>
          <w:sz w:val="20"/>
          <w:szCs w:val="20"/>
        </w:rPr>
        <w:t>ave</w:t>
      </w:r>
      <w:r w:rsidRPr="0010127A">
        <w:rPr>
          <w:rFonts w:ascii="Arial" w:hAnsi="Arial" w:cs="Arial"/>
          <w:sz w:val="20"/>
          <w:szCs w:val="20"/>
        </w:rPr>
        <w:t xml:space="preserve"> Phenix</w:t>
      </w:r>
      <w:r>
        <w:rPr>
          <w:rFonts w:ascii="Arial" w:hAnsi="Arial" w:cs="Arial"/>
          <w:sz w:val="20"/>
          <w:szCs w:val="20"/>
        </w:rPr>
        <w:t>. T</w:t>
      </w:r>
      <w:r w:rsidRPr="0010127A">
        <w:rPr>
          <w:rFonts w:ascii="Arial" w:hAnsi="Arial" w:cs="Arial"/>
          <w:sz w:val="20"/>
          <w:szCs w:val="20"/>
        </w:rPr>
        <w:t xml:space="preserve">he town declined rapidly. </w:t>
      </w:r>
      <w:r>
        <w:rPr>
          <w:rFonts w:ascii="Arial" w:hAnsi="Arial" w:cs="Arial"/>
          <w:sz w:val="20"/>
          <w:szCs w:val="20"/>
        </w:rPr>
        <w:t>It got to the point that t</w:t>
      </w:r>
      <w:r w:rsidRPr="0010127A">
        <w:rPr>
          <w:rFonts w:ascii="Arial" w:hAnsi="Arial" w:cs="Arial"/>
          <w:sz w:val="20"/>
          <w:szCs w:val="20"/>
        </w:rPr>
        <w:t>he company sold the houses to the workers.</w:t>
      </w:r>
    </w:p>
    <w:p w:rsidR="00A152D8" w:rsidRPr="0010127A" w:rsidRDefault="00A152D8" w:rsidP="00A152D8">
      <w:pPr>
        <w:ind w:firstLine="288"/>
        <w:jc w:val="both"/>
        <w:rPr>
          <w:rFonts w:ascii="Arial" w:hAnsi="Arial" w:cs="Arial"/>
          <w:i/>
          <w:sz w:val="20"/>
          <w:szCs w:val="20"/>
        </w:rPr>
      </w:pPr>
      <w:r>
        <w:rPr>
          <w:rFonts w:ascii="Arial" w:hAnsi="Arial" w:cs="Arial"/>
          <w:sz w:val="20"/>
          <w:szCs w:val="20"/>
        </w:rPr>
        <w:t xml:space="preserve">In May 1935, the railroad, then </w:t>
      </w:r>
      <w:r w:rsidRPr="0010127A">
        <w:rPr>
          <w:rFonts w:ascii="Arial" w:hAnsi="Arial" w:cs="Arial"/>
          <w:sz w:val="20"/>
          <w:szCs w:val="20"/>
        </w:rPr>
        <w:t>Frisco</w:t>
      </w:r>
      <w:r>
        <w:rPr>
          <w:rFonts w:ascii="Arial" w:hAnsi="Arial" w:cs="Arial"/>
          <w:sz w:val="20"/>
          <w:szCs w:val="20"/>
        </w:rPr>
        <w:t>,</w:t>
      </w:r>
      <w:r w:rsidRPr="0010127A">
        <w:rPr>
          <w:rFonts w:ascii="Arial" w:hAnsi="Arial" w:cs="Arial"/>
          <w:sz w:val="20"/>
          <w:szCs w:val="20"/>
        </w:rPr>
        <w:t xml:space="preserve"> abandoned </w:t>
      </w:r>
      <w:r>
        <w:rPr>
          <w:rFonts w:ascii="Arial" w:hAnsi="Arial" w:cs="Arial"/>
          <w:sz w:val="20"/>
          <w:szCs w:val="20"/>
        </w:rPr>
        <w:t>a 35-mile stretch of</w:t>
      </w:r>
      <w:r w:rsidRPr="0010127A">
        <w:rPr>
          <w:rFonts w:ascii="Arial" w:hAnsi="Arial" w:cs="Arial"/>
          <w:sz w:val="20"/>
          <w:szCs w:val="20"/>
        </w:rPr>
        <w:t xml:space="preserve"> track from Phenix north</w:t>
      </w:r>
      <w:r>
        <w:rPr>
          <w:rFonts w:ascii="Arial" w:hAnsi="Arial" w:cs="Arial"/>
          <w:sz w:val="20"/>
          <w:szCs w:val="20"/>
        </w:rPr>
        <w:t xml:space="preserve"> to Tracy Junction, which, as indicated by the Getty Thesaurus of Place Names, was near present-day Collins in southeastern St. Clair County.</w:t>
      </w:r>
      <w:r w:rsidRPr="00AA74EC">
        <w:rPr>
          <w:rFonts w:ascii="Arial" w:hAnsi="Arial" w:cs="Arial"/>
          <w:sz w:val="20"/>
          <w:szCs w:val="20"/>
        </w:rPr>
        <w:t xml:space="preserve"> </w:t>
      </w:r>
      <w:r w:rsidRPr="0010127A">
        <w:rPr>
          <w:rFonts w:ascii="Arial" w:hAnsi="Arial" w:cs="Arial"/>
          <w:sz w:val="20"/>
          <w:szCs w:val="20"/>
        </w:rPr>
        <w:t>The</w:t>
      </w:r>
      <w:r>
        <w:rPr>
          <w:rFonts w:ascii="Arial" w:hAnsi="Arial" w:cs="Arial"/>
          <w:sz w:val="20"/>
          <w:szCs w:val="20"/>
        </w:rPr>
        <w:t xml:space="preserve"> six-mile stretch of</w:t>
      </w:r>
      <w:r w:rsidRPr="0010127A">
        <w:rPr>
          <w:rFonts w:ascii="Arial" w:hAnsi="Arial" w:cs="Arial"/>
          <w:sz w:val="20"/>
          <w:szCs w:val="20"/>
        </w:rPr>
        <w:t xml:space="preserve"> railroad track </w:t>
      </w:r>
      <w:r>
        <w:rPr>
          <w:rFonts w:ascii="Arial" w:hAnsi="Arial" w:cs="Arial"/>
          <w:sz w:val="20"/>
          <w:szCs w:val="20"/>
        </w:rPr>
        <w:t>from</w:t>
      </w:r>
      <w:r w:rsidRPr="0010127A">
        <w:rPr>
          <w:rFonts w:ascii="Arial" w:hAnsi="Arial" w:cs="Arial"/>
          <w:sz w:val="20"/>
          <w:szCs w:val="20"/>
        </w:rPr>
        <w:t xml:space="preserve"> Phenix </w:t>
      </w:r>
      <w:r>
        <w:rPr>
          <w:rFonts w:ascii="Arial" w:hAnsi="Arial" w:cs="Arial"/>
          <w:sz w:val="20"/>
          <w:szCs w:val="20"/>
        </w:rPr>
        <w:t>south to</w:t>
      </w:r>
      <w:r w:rsidRPr="0010127A">
        <w:rPr>
          <w:rFonts w:ascii="Arial" w:hAnsi="Arial" w:cs="Arial"/>
          <w:sz w:val="20"/>
          <w:szCs w:val="20"/>
        </w:rPr>
        <w:t xml:space="preserve"> Ash Grove was pulled</w:t>
      </w:r>
      <w:r>
        <w:rPr>
          <w:rFonts w:ascii="Arial" w:hAnsi="Arial" w:cs="Arial"/>
          <w:sz w:val="20"/>
          <w:szCs w:val="20"/>
        </w:rPr>
        <w:t xml:space="preserve"> in</w:t>
      </w:r>
      <w:r w:rsidRPr="0010127A">
        <w:rPr>
          <w:rFonts w:ascii="Arial" w:hAnsi="Arial" w:cs="Arial"/>
          <w:sz w:val="20"/>
          <w:szCs w:val="20"/>
        </w:rPr>
        <w:t xml:space="preserve"> 1942.</w:t>
      </w:r>
    </w:p>
    <w:p w:rsidR="00A152D8" w:rsidRPr="0010127A" w:rsidRDefault="00A152D8" w:rsidP="00A152D8">
      <w:pPr>
        <w:ind w:firstLine="288"/>
        <w:jc w:val="both"/>
        <w:rPr>
          <w:rFonts w:ascii="Arial" w:hAnsi="Arial" w:cs="Arial"/>
          <w:sz w:val="20"/>
          <w:szCs w:val="20"/>
        </w:rPr>
      </w:pPr>
      <w:r>
        <w:rPr>
          <w:rFonts w:ascii="Arial" w:hAnsi="Arial" w:cs="Arial"/>
          <w:sz w:val="20"/>
          <w:szCs w:val="20"/>
        </w:rPr>
        <w:t>As of</w:t>
      </w:r>
      <w:r w:rsidRPr="0010127A">
        <w:rPr>
          <w:rFonts w:ascii="Arial" w:hAnsi="Arial" w:cs="Arial"/>
          <w:sz w:val="20"/>
          <w:szCs w:val="20"/>
        </w:rPr>
        <w:t xml:space="preserve"> 1941, the quarry was </w:t>
      </w:r>
      <w:r>
        <w:rPr>
          <w:rFonts w:ascii="Arial" w:hAnsi="Arial" w:cs="Arial"/>
          <w:sz w:val="20"/>
          <w:szCs w:val="20"/>
        </w:rPr>
        <w:t>approximately</w:t>
      </w:r>
      <w:r w:rsidRPr="0010127A">
        <w:rPr>
          <w:rFonts w:ascii="Arial" w:hAnsi="Arial" w:cs="Arial"/>
          <w:sz w:val="20"/>
          <w:szCs w:val="20"/>
        </w:rPr>
        <w:t xml:space="preserve"> 700</w:t>
      </w:r>
      <w:r>
        <w:rPr>
          <w:rFonts w:ascii="Arial" w:hAnsi="Arial" w:cs="Arial"/>
          <w:sz w:val="20"/>
          <w:szCs w:val="20"/>
        </w:rPr>
        <w:t xml:space="preserve"> feet</w:t>
      </w:r>
      <w:r w:rsidRPr="0010127A">
        <w:rPr>
          <w:rFonts w:ascii="Arial" w:hAnsi="Arial" w:cs="Arial"/>
          <w:sz w:val="20"/>
          <w:szCs w:val="20"/>
        </w:rPr>
        <w:t xml:space="preserve"> long </w:t>
      </w:r>
      <w:r>
        <w:rPr>
          <w:rFonts w:ascii="Arial" w:hAnsi="Arial" w:cs="Arial"/>
          <w:sz w:val="20"/>
          <w:szCs w:val="20"/>
        </w:rPr>
        <w:t xml:space="preserve">from north to </w:t>
      </w:r>
      <w:r w:rsidRPr="0010127A">
        <w:rPr>
          <w:rFonts w:ascii="Arial" w:hAnsi="Arial" w:cs="Arial"/>
          <w:sz w:val="20"/>
          <w:szCs w:val="20"/>
        </w:rPr>
        <w:t>south and 450 to 500</w:t>
      </w:r>
      <w:r>
        <w:rPr>
          <w:rFonts w:ascii="Arial" w:hAnsi="Arial" w:cs="Arial"/>
          <w:sz w:val="20"/>
          <w:szCs w:val="20"/>
        </w:rPr>
        <w:t xml:space="preserve"> feet</w:t>
      </w:r>
      <w:r w:rsidRPr="0010127A">
        <w:rPr>
          <w:rFonts w:ascii="Arial" w:hAnsi="Arial" w:cs="Arial"/>
          <w:sz w:val="20"/>
          <w:szCs w:val="20"/>
        </w:rPr>
        <w:t xml:space="preserve"> </w:t>
      </w:r>
      <w:r>
        <w:rPr>
          <w:rFonts w:ascii="Arial" w:hAnsi="Arial" w:cs="Arial"/>
          <w:sz w:val="20"/>
          <w:szCs w:val="20"/>
        </w:rPr>
        <w:t>from east to west</w:t>
      </w:r>
      <w:r w:rsidRPr="0010127A">
        <w:rPr>
          <w:rFonts w:ascii="Arial" w:hAnsi="Arial" w:cs="Arial"/>
          <w:sz w:val="20"/>
          <w:szCs w:val="20"/>
        </w:rPr>
        <w:t xml:space="preserve">. The long face </w:t>
      </w:r>
      <w:r>
        <w:rPr>
          <w:rFonts w:ascii="Arial" w:hAnsi="Arial" w:cs="Arial"/>
          <w:sz w:val="20"/>
          <w:szCs w:val="20"/>
        </w:rPr>
        <w:t>trended north 30 degrees west</w:t>
      </w:r>
      <w:r w:rsidRPr="0010127A">
        <w:rPr>
          <w:rFonts w:ascii="Arial" w:hAnsi="Arial" w:cs="Arial"/>
          <w:sz w:val="20"/>
          <w:szCs w:val="20"/>
        </w:rPr>
        <w:t xml:space="preserve">. </w:t>
      </w:r>
      <w:r>
        <w:rPr>
          <w:rFonts w:ascii="Arial" w:hAnsi="Arial" w:cs="Arial"/>
          <w:sz w:val="20"/>
          <w:szCs w:val="20"/>
        </w:rPr>
        <w:t xml:space="preserve">An </w:t>
      </w:r>
      <w:r w:rsidRPr="0010127A">
        <w:rPr>
          <w:rFonts w:ascii="Arial" w:hAnsi="Arial" w:cs="Arial"/>
          <w:sz w:val="20"/>
          <w:szCs w:val="20"/>
        </w:rPr>
        <w:t>area</w:t>
      </w:r>
      <w:r>
        <w:rPr>
          <w:rFonts w:ascii="Arial" w:hAnsi="Arial" w:cs="Arial"/>
          <w:sz w:val="20"/>
          <w:szCs w:val="20"/>
        </w:rPr>
        <w:t xml:space="preserve"> measuring 250 by 350 feet</w:t>
      </w:r>
      <w:r w:rsidRPr="0010127A">
        <w:rPr>
          <w:rFonts w:ascii="Arial" w:hAnsi="Arial" w:cs="Arial"/>
          <w:sz w:val="20"/>
          <w:szCs w:val="20"/>
        </w:rPr>
        <w:t xml:space="preserve"> in the northwest corner of the quarry was mined for crush rock.</w:t>
      </w:r>
      <w:r>
        <w:rPr>
          <w:rFonts w:ascii="Arial" w:hAnsi="Arial" w:cs="Arial"/>
          <w:sz w:val="20"/>
          <w:szCs w:val="20"/>
        </w:rPr>
        <w:t xml:space="preserve"> </w:t>
      </w:r>
      <w:r w:rsidRPr="0010127A">
        <w:rPr>
          <w:rFonts w:ascii="Arial" w:hAnsi="Arial" w:cs="Arial"/>
          <w:sz w:val="20"/>
          <w:szCs w:val="20"/>
        </w:rPr>
        <w:t>Phenix</w:t>
      </w:r>
      <w:r>
        <w:rPr>
          <w:rFonts w:ascii="Arial" w:hAnsi="Arial" w:cs="Arial"/>
          <w:sz w:val="20"/>
          <w:szCs w:val="20"/>
        </w:rPr>
        <w:t xml:space="preserve"> Marble Company </w:t>
      </w:r>
      <w:r w:rsidRPr="0010127A">
        <w:rPr>
          <w:rFonts w:ascii="Arial" w:hAnsi="Arial" w:cs="Arial"/>
          <w:sz w:val="20"/>
          <w:szCs w:val="20"/>
        </w:rPr>
        <w:t>suspended</w:t>
      </w:r>
      <w:r>
        <w:rPr>
          <w:rFonts w:ascii="Arial" w:hAnsi="Arial" w:cs="Arial"/>
          <w:sz w:val="20"/>
          <w:szCs w:val="20"/>
        </w:rPr>
        <w:t xml:space="preserve"> operations</w:t>
      </w:r>
      <w:r w:rsidRPr="0010127A">
        <w:rPr>
          <w:rFonts w:ascii="Arial" w:hAnsi="Arial" w:cs="Arial"/>
          <w:sz w:val="20"/>
          <w:szCs w:val="20"/>
        </w:rPr>
        <w:t xml:space="preserve"> in 1943 </w:t>
      </w:r>
      <w:r>
        <w:rPr>
          <w:rFonts w:ascii="Arial" w:hAnsi="Arial" w:cs="Arial"/>
          <w:sz w:val="20"/>
          <w:szCs w:val="20"/>
        </w:rPr>
        <w:t>(Hinchey, 1946, p. 22). Most of the steel on site was removed, probably recycled for the World War II effort.</w:t>
      </w:r>
    </w:p>
    <w:p w:rsidR="00A152D8" w:rsidRDefault="00A152D8" w:rsidP="00A152D8">
      <w:pPr>
        <w:ind w:firstLine="288"/>
        <w:jc w:val="both"/>
        <w:rPr>
          <w:rFonts w:ascii="Arial" w:hAnsi="Arial" w:cs="Arial"/>
          <w:sz w:val="20"/>
          <w:szCs w:val="20"/>
        </w:rPr>
      </w:pPr>
      <w:r>
        <w:rPr>
          <w:rFonts w:ascii="Arial" w:hAnsi="Arial" w:cs="Arial"/>
          <w:sz w:val="20"/>
          <w:szCs w:val="20"/>
        </w:rPr>
        <w:t xml:space="preserve">In 1945, </w:t>
      </w:r>
      <w:r w:rsidRPr="0010127A">
        <w:rPr>
          <w:rFonts w:ascii="Arial" w:hAnsi="Arial" w:cs="Arial"/>
          <w:sz w:val="20"/>
          <w:szCs w:val="20"/>
        </w:rPr>
        <w:t xml:space="preserve">Vermont Marble Company purchased </w:t>
      </w:r>
      <w:r>
        <w:rPr>
          <w:rFonts w:ascii="Arial" w:hAnsi="Arial" w:cs="Arial"/>
          <w:sz w:val="20"/>
          <w:szCs w:val="20"/>
        </w:rPr>
        <w:t xml:space="preserve">the </w:t>
      </w:r>
      <w:r w:rsidRPr="0010127A">
        <w:rPr>
          <w:rFonts w:ascii="Arial" w:hAnsi="Arial" w:cs="Arial"/>
          <w:sz w:val="20"/>
          <w:szCs w:val="20"/>
        </w:rPr>
        <w:t>Phenix properties</w:t>
      </w:r>
      <w:r>
        <w:rPr>
          <w:rFonts w:ascii="Arial" w:hAnsi="Arial" w:cs="Arial"/>
          <w:sz w:val="20"/>
          <w:szCs w:val="20"/>
        </w:rPr>
        <w:t xml:space="preserve"> and opened a new quarry at the spot previously mentioned by Buckley and Buehler (1904, p. 164) located just east of the south end of the old quarry</w:t>
      </w:r>
      <w:r w:rsidRPr="0010127A">
        <w:rPr>
          <w:rFonts w:ascii="Arial" w:hAnsi="Arial" w:cs="Arial"/>
          <w:sz w:val="20"/>
          <w:szCs w:val="20"/>
        </w:rPr>
        <w:t xml:space="preserve">. </w:t>
      </w:r>
      <w:r>
        <w:rPr>
          <w:rFonts w:ascii="Arial" w:hAnsi="Arial" w:cs="Arial"/>
          <w:sz w:val="20"/>
          <w:szCs w:val="20"/>
        </w:rPr>
        <w:t>Hinchey (1946, p. 27</w:t>
      </w:r>
      <w:r w:rsidRPr="0010127A">
        <w:rPr>
          <w:rFonts w:ascii="Arial" w:hAnsi="Arial" w:cs="Arial"/>
          <w:sz w:val="20"/>
          <w:szCs w:val="20"/>
        </w:rPr>
        <w:t>)</w:t>
      </w:r>
      <w:r>
        <w:rPr>
          <w:rFonts w:ascii="Arial" w:hAnsi="Arial" w:cs="Arial"/>
          <w:sz w:val="20"/>
          <w:szCs w:val="20"/>
        </w:rPr>
        <w:t xml:space="preserve"> wrote,</w:t>
      </w:r>
    </w:p>
    <w:p w:rsidR="00A152D8" w:rsidRDefault="00A152D8" w:rsidP="00A152D8">
      <w:pPr>
        <w:ind w:left="720" w:right="720" w:firstLine="144"/>
        <w:jc w:val="both"/>
        <w:rPr>
          <w:rFonts w:ascii="Arial" w:hAnsi="Arial" w:cs="Arial"/>
          <w:sz w:val="18"/>
          <w:szCs w:val="18"/>
        </w:rPr>
      </w:pPr>
      <w:r w:rsidRPr="00416203">
        <w:rPr>
          <w:rFonts w:ascii="Arial" w:hAnsi="Arial" w:cs="Arial"/>
          <w:sz w:val="18"/>
          <w:szCs w:val="18"/>
        </w:rPr>
        <w:t>“</w:t>
      </w:r>
      <w:r>
        <w:rPr>
          <w:rFonts w:ascii="Arial" w:hAnsi="Arial" w:cs="Arial"/>
          <w:sz w:val="18"/>
          <w:szCs w:val="18"/>
        </w:rPr>
        <w:t>After their purchase of the properties at Phenix, the Vermont Marble Company opened a new quarry on the east side of the creek valley, approximately one-fourth mile east of the old Phenix Marble Company’s quarry. A preliminary drilling program, initiated in 1944, was followed by the installation of modern quarrying equipment and machinery. Channeling operations were started late in December 1945, and this new venture was well under way when the quarry was examined by the writer early in May 1946. Several car-loads of the stone had been shipped for processing.</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“This new quarry (east) quarry is located…at a slightly lower surface elevation than the old west quarry…. The marble blocks are taken by truck to Walnut Grove, Mo., three miles north of the quarry, where they are loaded for shipment on the St. Louis-San Francisco Railway. The first two shipments have gone to Proctor, Vermont and San Francisco, California for processing.</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“This new quarry is apparently located in the Keokuk formation of the Mississippian just below the Short Creek oolite which marks the base of the [overlying] Warsaw formation…[and which crops out] at the top of the section which was being cleared for quarrying in May 1946. The oolite is not well exposed here and is best seen in the excavation for the ‘dead-man’ anchor of the east guy-line cable for the derrick-mast.</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“Stone is removed from the quarry by channeling and drilling. When examined a few months after channeling work had started, the new operation had extended two channel cuts into the face of the gently sloping valley wall. Surficial material had been removed to expose the limestone ledges for a distance of from 175 to 200 feet along the side of the valley in a generally northeast-southwest direction. Five electric channelers were in operation, and the channel-cuts had exposed a quarry face about 30 feet high.</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“The ledges beneath the thin zone of surface weathering appear to be massive with stylolitic ‘sutures’ which are irregularly spaced in the beds. In blocks which have been removed from the quarry, the stylolite ‘seams’ or ‘sutures’ appear to be tight. The beds dip approximately 6° in a direction which is near to S. 35° E. This southeasterly dip is followed by the channeling machines, which are set to cut at that inclination.</w:t>
      </w:r>
    </w:p>
    <w:p w:rsidR="00A152D8" w:rsidRDefault="00A152D8" w:rsidP="00A152D8">
      <w:pPr>
        <w:ind w:left="720" w:right="720" w:firstLine="144"/>
        <w:jc w:val="both"/>
        <w:rPr>
          <w:rFonts w:ascii="Arial" w:hAnsi="Arial" w:cs="Arial"/>
          <w:sz w:val="18"/>
          <w:szCs w:val="18"/>
        </w:rPr>
      </w:pPr>
      <w:r>
        <w:rPr>
          <w:rFonts w:ascii="Arial" w:hAnsi="Arial" w:cs="Arial"/>
          <w:sz w:val="18"/>
          <w:szCs w:val="18"/>
        </w:rPr>
        <w:t>“The quarry stone is crystalline, with grains [mostly echinoderm ossicles] of coarse to medium size; and it is stylolitic and fossiliferous. The local superintendent for the Vermont Marble Company reports that the polished marble prepared from the first shipments has an attractive and pleasing appearance.</w:t>
      </w:r>
    </w:p>
    <w:p w:rsidR="00A152D8" w:rsidRPr="00416203" w:rsidRDefault="00A152D8" w:rsidP="00A152D8">
      <w:pPr>
        <w:ind w:left="720" w:right="720" w:firstLine="144"/>
        <w:jc w:val="both"/>
        <w:rPr>
          <w:rFonts w:ascii="Arial" w:hAnsi="Arial" w:cs="Arial"/>
          <w:sz w:val="18"/>
          <w:szCs w:val="18"/>
        </w:rPr>
      </w:pPr>
      <w:r>
        <w:rPr>
          <w:rFonts w:ascii="Arial" w:hAnsi="Arial" w:cs="Arial"/>
          <w:sz w:val="18"/>
          <w:szCs w:val="18"/>
        </w:rPr>
        <w:t>“The operation is powered by electricity. Electric channeling-machines, an electric-powered compressor, and pneumatic drills are in use. The quarry is served with a 75-foot wooden-mast derrick. Reported plans for future operation include the development of lower beds, which have been prospected by the preliminary core-drilling, and extension of the face of the present workings along the valley wall to the northeast and southwest.”</w:t>
      </w:r>
    </w:p>
    <w:p w:rsidR="00A152D8" w:rsidRDefault="00A152D8" w:rsidP="00A152D8">
      <w:pPr>
        <w:ind w:firstLine="288"/>
        <w:jc w:val="both"/>
        <w:rPr>
          <w:rFonts w:ascii="Arial" w:hAnsi="Arial" w:cs="Arial"/>
          <w:sz w:val="20"/>
          <w:szCs w:val="20"/>
        </w:rPr>
      </w:pPr>
      <w:r>
        <w:rPr>
          <w:rFonts w:ascii="Arial" w:hAnsi="Arial" w:cs="Arial"/>
          <w:sz w:val="20"/>
          <w:szCs w:val="20"/>
        </w:rPr>
        <w:t>It is rumored that excessive groundwater inflow prompted Vermont to abandon the new east quarry and to move its operations to the old west quarry that Phenix Marble had previously operated.</w:t>
      </w:r>
    </w:p>
    <w:p w:rsidR="00A152D8" w:rsidRDefault="00A152D8" w:rsidP="00A152D8">
      <w:pPr>
        <w:ind w:firstLine="288"/>
        <w:jc w:val="both"/>
        <w:rPr>
          <w:rFonts w:ascii="Arial" w:hAnsi="Arial" w:cs="Arial"/>
          <w:sz w:val="20"/>
          <w:szCs w:val="20"/>
        </w:rPr>
      </w:pPr>
      <w:r w:rsidRPr="0010127A">
        <w:rPr>
          <w:rFonts w:ascii="Arial" w:hAnsi="Arial" w:cs="Arial"/>
          <w:sz w:val="20"/>
          <w:szCs w:val="20"/>
        </w:rPr>
        <w:t xml:space="preserve">Carthage Marble Corporation purchased the property form Vermont on November 13, 1951. Carthage produced dimension stone from the quarry until 1977. Shortly after, Carthage Marble </w:t>
      </w:r>
      <w:r>
        <w:rPr>
          <w:rFonts w:ascii="Arial" w:hAnsi="Arial" w:cs="Arial"/>
          <w:sz w:val="20"/>
          <w:szCs w:val="20"/>
        </w:rPr>
        <w:t>began</w:t>
      </w:r>
      <w:r w:rsidRPr="0010127A">
        <w:rPr>
          <w:rFonts w:ascii="Arial" w:hAnsi="Arial" w:cs="Arial"/>
          <w:sz w:val="20"/>
          <w:szCs w:val="20"/>
        </w:rPr>
        <w:t xml:space="preserve"> s</w:t>
      </w:r>
      <w:r>
        <w:rPr>
          <w:rFonts w:ascii="Arial" w:hAnsi="Arial" w:cs="Arial"/>
          <w:sz w:val="20"/>
          <w:szCs w:val="20"/>
        </w:rPr>
        <w:t>elling</w:t>
      </w:r>
      <w:r w:rsidRPr="0010127A">
        <w:rPr>
          <w:rFonts w:ascii="Arial" w:hAnsi="Arial" w:cs="Arial"/>
          <w:sz w:val="20"/>
          <w:szCs w:val="20"/>
        </w:rPr>
        <w:t xml:space="preserve"> all of its quarry properties. Phenix was sold to a private individual in 1986</w:t>
      </w:r>
      <w:r>
        <w:rPr>
          <w:rFonts w:ascii="Arial" w:hAnsi="Arial" w:cs="Arial"/>
          <w:sz w:val="20"/>
          <w:szCs w:val="20"/>
        </w:rPr>
        <w:t xml:space="preserve">. Phenix </w:t>
      </w:r>
      <w:r w:rsidR="0086527D">
        <w:rPr>
          <w:rFonts w:ascii="Arial" w:hAnsi="Arial" w:cs="Arial"/>
          <w:sz w:val="20"/>
          <w:szCs w:val="20"/>
        </w:rPr>
        <w:t xml:space="preserve">was </w:t>
      </w:r>
      <w:r w:rsidR="00131C2B">
        <w:rPr>
          <w:rFonts w:ascii="Arial" w:hAnsi="Arial" w:cs="Arial"/>
          <w:sz w:val="20"/>
          <w:szCs w:val="20"/>
        </w:rPr>
        <w:t xml:space="preserve">inactive </w:t>
      </w:r>
      <w:r w:rsidR="0086527D">
        <w:rPr>
          <w:rFonts w:ascii="Arial" w:hAnsi="Arial" w:cs="Arial"/>
          <w:sz w:val="20"/>
          <w:szCs w:val="20"/>
        </w:rPr>
        <w:t>for the next 30 years</w:t>
      </w:r>
      <w:r w:rsidR="00131C2B" w:rsidRPr="00131C2B">
        <w:rPr>
          <w:rFonts w:ascii="Arial" w:hAnsi="Arial" w:cs="Arial"/>
          <w:sz w:val="20"/>
          <w:szCs w:val="20"/>
        </w:rPr>
        <w:t xml:space="preserve"> </w:t>
      </w:r>
      <w:r w:rsidR="00131C2B">
        <w:rPr>
          <w:rFonts w:ascii="Arial" w:hAnsi="Arial" w:cs="Arial"/>
          <w:sz w:val="20"/>
          <w:szCs w:val="20"/>
        </w:rPr>
        <w:t>in regard to production of dimension stone</w:t>
      </w:r>
      <w:r>
        <w:rPr>
          <w:rFonts w:ascii="Arial" w:hAnsi="Arial" w:cs="Arial"/>
          <w:sz w:val="20"/>
          <w:szCs w:val="20"/>
        </w:rPr>
        <w:t>.</w:t>
      </w:r>
      <w:r>
        <w:rPr>
          <w:rFonts w:ascii="Arial" w:hAnsi="Arial" w:cs="Arial"/>
          <w:sz w:val="20"/>
          <w:szCs w:val="20"/>
        </w:rPr>
        <w:br w:type="page"/>
      </w:r>
    </w:p>
    <w:p w:rsidR="00A152D8" w:rsidRPr="00631E8D" w:rsidRDefault="00A152D8" w:rsidP="00A152D8">
      <w:pPr>
        <w:rPr>
          <w:rFonts w:ascii="Arial" w:hAnsi="Arial" w:cs="Arial"/>
          <w:b/>
          <w:sz w:val="22"/>
          <w:szCs w:val="22"/>
        </w:rPr>
      </w:pPr>
      <w:r w:rsidRPr="00631E8D">
        <w:rPr>
          <w:rFonts w:ascii="Arial" w:hAnsi="Arial" w:cs="Arial"/>
          <w:b/>
          <w:sz w:val="22"/>
          <w:szCs w:val="22"/>
        </w:rPr>
        <w:lastRenderedPageBreak/>
        <w:t>Re</w:t>
      </w:r>
      <w:r>
        <w:rPr>
          <w:rFonts w:ascii="Arial" w:hAnsi="Arial" w:cs="Arial"/>
          <w:b/>
          <w:sz w:val="22"/>
          <w:szCs w:val="22"/>
        </w:rPr>
        <w:t>birth</w:t>
      </w:r>
      <w:r w:rsidRPr="00631E8D">
        <w:rPr>
          <w:rFonts w:ascii="Arial" w:hAnsi="Arial" w:cs="Arial"/>
          <w:b/>
          <w:sz w:val="22"/>
          <w:szCs w:val="22"/>
        </w:rPr>
        <w:t xml:space="preserve"> of Phenix</w:t>
      </w:r>
      <w:r>
        <w:rPr>
          <w:rFonts w:ascii="Arial" w:hAnsi="Arial" w:cs="Arial"/>
          <w:b/>
          <w:sz w:val="22"/>
          <w:szCs w:val="22"/>
        </w:rPr>
        <w:t>: 2016</w:t>
      </w:r>
    </w:p>
    <w:p w:rsidR="00A152D8" w:rsidRDefault="00A152D8" w:rsidP="00A152D8">
      <w:pPr>
        <w:tabs>
          <w:tab w:val="left" w:pos="432"/>
        </w:tabs>
        <w:jc w:val="both"/>
        <w:rPr>
          <w:rFonts w:ascii="Arial" w:hAnsi="Arial" w:cs="Arial"/>
          <w:sz w:val="20"/>
        </w:rPr>
      </w:pPr>
      <w:r>
        <w:rPr>
          <w:rFonts w:ascii="Arial" w:hAnsi="Arial" w:cs="Arial"/>
          <w:sz w:val="20"/>
        </w:rPr>
        <w:tab/>
        <w:t xml:space="preserve">Conco Quarries, Inc., headquartered in Springfield, Missouri, resurrected the main west quarry for marble production in June 2016, under the historic </w:t>
      </w:r>
      <w:r w:rsidRPr="00BB3B7B">
        <w:rPr>
          <w:rFonts w:ascii="Arial" w:hAnsi="Arial" w:cs="Arial"/>
          <w:b/>
          <w:i/>
          <w:sz w:val="20"/>
        </w:rPr>
        <w:t>Phenix Marble Co</w:t>
      </w:r>
      <w:r>
        <w:rPr>
          <w:rFonts w:ascii="Arial" w:hAnsi="Arial" w:cs="Arial"/>
          <w:sz w:val="20"/>
        </w:rPr>
        <w:t>. business name</w:t>
      </w:r>
      <w:r w:rsidR="007C2A13">
        <w:rPr>
          <w:rFonts w:ascii="Arial" w:hAnsi="Arial" w:cs="Arial"/>
          <w:sz w:val="20"/>
        </w:rPr>
        <w:t xml:space="preserve"> (</w:t>
      </w:r>
      <w:r w:rsidR="007C2A13" w:rsidRPr="00350EA9">
        <w:rPr>
          <w:rFonts w:ascii="Arial" w:hAnsi="Arial" w:cs="Arial"/>
          <w:sz w:val="20"/>
        </w:rPr>
        <w:t xml:space="preserve">Figure </w:t>
      </w:r>
      <w:r w:rsidR="00C96266" w:rsidRPr="00350EA9">
        <w:rPr>
          <w:rFonts w:ascii="Arial" w:hAnsi="Arial" w:cs="Arial"/>
          <w:sz w:val="20"/>
        </w:rPr>
        <w:t>10</w:t>
      </w:r>
      <w:r w:rsidR="007C2A13" w:rsidRPr="00350EA9">
        <w:rPr>
          <w:rFonts w:ascii="Arial" w:hAnsi="Arial" w:cs="Arial"/>
          <w:sz w:val="20"/>
        </w:rPr>
        <w:t>)</w:t>
      </w:r>
      <w:r w:rsidRPr="00350EA9">
        <w:rPr>
          <w:rFonts w:ascii="Arial" w:hAnsi="Arial" w:cs="Arial"/>
          <w:sz w:val="20"/>
        </w:rPr>
        <w:t>.</w:t>
      </w:r>
      <w:r>
        <w:rPr>
          <w:rFonts w:ascii="Arial" w:hAnsi="Arial" w:cs="Arial"/>
          <w:sz w:val="20"/>
        </w:rPr>
        <w:t xml:space="preserve"> Blocks cut from the quarry are transported to Conco’s processing facility at Willard, where they are further cut and finished into a variety of quality marble products, including the stone that was used in a recent renovation of the Missouri State Capitol building in Jefferson City, Missouri.</w:t>
      </w:r>
    </w:p>
    <w:p w:rsidR="00A152D8" w:rsidRDefault="00A152D8" w:rsidP="00A152D8">
      <w:pPr>
        <w:tabs>
          <w:tab w:val="left" w:pos="432"/>
        </w:tabs>
        <w:jc w:val="both"/>
        <w:rPr>
          <w:rFonts w:ascii="Arial" w:hAnsi="Arial" w:cs="Arial"/>
          <w:sz w:val="20"/>
        </w:rPr>
      </w:pPr>
    </w:p>
    <w:p w:rsidR="00A152D8" w:rsidRDefault="00A152D8" w:rsidP="00A152D8">
      <w:pPr>
        <w:tabs>
          <w:tab w:val="left" w:pos="432"/>
        </w:tabs>
        <w:jc w:val="both"/>
        <w:rPr>
          <w:rFonts w:ascii="Arial" w:hAnsi="Arial" w:cs="Arial"/>
          <w:sz w:val="20"/>
        </w:rPr>
      </w:pPr>
    </w:p>
    <w:p w:rsidR="00A152D8" w:rsidRPr="000733B7" w:rsidRDefault="00A152D8" w:rsidP="00A152D8">
      <w:pPr>
        <w:jc w:val="center"/>
        <w:rPr>
          <w:rFonts w:ascii="Arial" w:hAnsi="Arial" w:cs="Arial"/>
        </w:rPr>
      </w:pPr>
      <w:r w:rsidRPr="00363E00">
        <w:rPr>
          <w:rFonts w:ascii="Arial" w:hAnsi="Arial" w:cs="Arial"/>
          <w:noProof/>
          <w:sz w:val="16"/>
          <w:szCs w:val="16"/>
          <w:lang w:eastAsia="en-US"/>
        </w:rPr>
        <mc:AlternateContent>
          <mc:Choice Requires="wps">
            <w:drawing>
              <wp:anchor distT="0" distB="0" distL="114300" distR="114300" simplePos="0" relativeHeight="251675648" behindDoc="0" locked="0" layoutInCell="1" allowOverlap="1" wp14:anchorId="7050CFC6" wp14:editId="673FC6A1">
                <wp:simplePos x="0" y="0"/>
                <wp:positionH relativeFrom="column">
                  <wp:posOffset>777875</wp:posOffset>
                </wp:positionH>
                <wp:positionV relativeFrom="paragraph">
                  <wp:posOffset>206375</wp:posOffset>
                </wp:positionV>
                <wp:extent cx="276225" cy="1403985"/>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3985"/>
                        </a:xfrm>
                        <a:prstGeom prst="rect">
                          <a:avLst/>
                        </a:prstGeom>
                        <a:noFill/>
                        <a:ln w="9525">
                          <a:noFill/>
                          <a:miter lim="800000"/>
                          <a:headEnd/>
                          <a:tailEnd/>
                        </a:ln>
                      </wps:spPr>
                      <wps:txbx>
                        <w:txbxContent>
                          <w:p w:rsidR="004941CC" w:rsidRPr="00C74A4A" w:rsidRDefault="004941CC" w:rsidP="00A152D8">
                            <w:pPr>
                              <w:rPr>
                                <w:rFonts w:ascii="Arial" w:hAnsi="Arial" w:cs="Arial"/>
                                <w:b/>
                              </w:rPr>
                            </w:pPr>
                            <w:r w:rsidRPr="00C74A4A">
                              <w:rPr>
                                <w:rFonts w:ascii="Arial" w:hAnsi="Arial" w:cs="Arial"/>
                                <w:b/>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61.25pt;margin-top:16.25pt;width:21.7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XODgIAAPsDAAAOAAAAZHJzL2Uyb0RvYy54bWysU9tuGyEQfa/Uf0C813uJndgrr6M0qatK&#10;6UVK+gGYZb2owFDA3nW/PgPrOFbyFpUHBAycOefMsLwetCJ74bwEU9NiklMiDIdGmm1Nfz+uP80p&#10;8YGZhikwoqYH4en16uOHZW8rUUIHqhGOIIjxVW9r2oVgqyzzvBOa+QlYYTDYgtMs4NZts8axHtG1&#10;yso8v8x6cI11wIX3eHo3Bukq4bet4OFn23oRiKopcgtpdmnexDlbLVm1dcx2kh9psHew0EwaTHqC&#10;umOBkZ2Tb6C05A48tGHCQWfQtpKLpAHVFPkrNQ8dsyJpQXO8Pdnk/x8s/7H/5YhsaloWlBimsUaP&#10;YgjkMwykjPb01ld468HivTDgMZY5SfX2HvgfTwzcdsxsxY1z0HeCNUiviC+zs6cjjo8gm/47NJiG&#10;7QIkoKF1OnqHbhBExzIdTqWJVDgelleXZTmjhGOomOYXi/kspWDV82vrfPgqQJO4qKnD0id0tr/3&#10;IbJh1fOVmMzAWiqVyq8M6Wu6mCH+q4iWAbtTSV3TeR7H2C9R5BfTpMeBSTWuMYEyR9VR6Cg5DJsh&#10;+XuRCEdLNtAc0AcHYzfi78FFB+4fJT12Yk393x1zghL1zaCXi2I6ja2bNtPZVYkbdx7ZnEeY4QhV&#10;00DJuLwNqd2jMm9v0PO1THa8MDlyxg5LLh1/Q2zh83269fJnV08AAAD//wMAUEsDBBQABgAIAAAA&#10;IQC/zJRY3AAAAAoBAAAPAAAAZHJzL2Rvd25yZXYueG1sTI/LTsMwEEX3SPyDNUjsqIOrBpTGqSrU&#10;liVQoq7deEgi4odsNw1/z2QFq9HVHN1HuZnMwEYMsXdWwuMiA4a2cbq3rYT6c//wDCwmZbUanEUJ&#10;PxhhU93elKrQ7mo/cDymlpGJjYWS0KXkC85j06FRceE8Wvp9uWBUIhlaroO6krkZuMiynBvVW0ro&#10;lMeXDpvv48VI8Mkfnl7D2/t2tx+z+nSoRd/upLy/m7ZrYAmn9AfDXJ+qQ0Wdzu5idWQDaSFWhEpY&#10;zncG8pzGnSWI1TIHXpX8/4TqFwAA//8DAFBLAQItABQABgAIAAAAIQC2gziS/gAAAOEBAAATAAAA&#10;AAAAAAAAAAAAAAAAAABbQ29udGVudF9UeXBlc10ueG1sUEsBAi0AFAAGAAgAAAAhADj9If/WAAAA&#10;lAEAAAsAAAAAAAAAAAAAAAAALwEAAF9yZWxzLy5yZWxzUEsBAi0AFAAGAAgAAAAhAFtrlc4OAgAA&#10;+wMAAA4AAAAAAAAAAAAAAAAALgIAAGRycy9lMm9Eb2MueG1sUEsBAi0AFAAGAAgAAAAhAL/MlFjc&#10;AAAACgEAAA8AAAAAAAAAAAAAAAAAaAQAAGRycy9kb3ducmV2LnhtbFBLBQYAAAAABAAEAPMAAABx&#10;BQAAAAA=&#10;" filled="f" stroked="f">
                <v:textbox style="mso-fit-shape-to-text:t">
                  <w:txbxContent>
                    <w:p w:rsidR="004941CC" w:rsidRPr="00C74A4A" w:rsidRDefault="004941CC" w:rsidP="00A152D8">
                      <w:pPr>
                        <w:rPr>
                          <w:rFonts w:ascii="Arial" w:hAnsi="Arial" w:cs="Arial"/>
                          <w:b/>
                        </w:rPr>
                      </w:pPr>
                      <w:r w:rsidRPr="00C74A4A">
                        <w:rPr>
                          <w:rFonts w:ascii="Arial" w:hAnsi="Arial" w:cs="Arial"/>
                          <w:b/>
                        </w:rPr>
                        <w:t>C</w:t>
                      </w:r>
                    </w:p>
                  </w:txbxContent>
                </v:textbox>
              </v:shape>
            </w:pict>
          </mc:Fallback>
        </mc:AlternateContent>
      </w:r>
      <w:r w:rsidRPr="00363E00">
        <w:rPr>
          <w:rFonts w:ascii="Arial" w:hAnsi="Arial" w:cs="Arial"/>
          <w:noProof/>
          <w:sz w:val="16"/>
          <w:szCs w:val="16"/>
          <w:lang w:eastAsia="en-US"/>
        </w:rPr>
        <mc:AlternateContent>
          <mc:Choice Requires="wps">
            <w:drawing>
              <wp:anchor distT="0" distB="0" distL="114300" distR="114300" simplePos="0" relativeHeight="251674624" behindDoc="0" locked="0" layoutInCell="1" allowOverlap="1" wp14:anchorId="14B3F751" wp14:editId="57239652">
                <wp:simplePos x="0" y="0"/>
                <wp:positionH relativeFrom="column">
                  <wp:posOffset>215900</wp:posOffset>
                </wp:positionH>
                <wp:positionV relativeFrom="paragraph">
                  <wp:posOffset>2184400</wp:posOffset>
                </wp:positionV>
                <wp:extent cx="635000" cy="1403985"/>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1403985"/>
                        </a:xfrm>
                        <a:prstGeom prst="rect">
                          <a:avLst/>
                        </a:prstGeom>
                        <a:noFill/>
                        <a:ln w="9525">
                          <a:noFill/>
                          <a:miter lim="800000"/>
                          <a:headEnd/>
                          <a:tailEnd/>
                        </a:ln>
                      </wps:spPr>
                      <wps:txbx>
                        <w:txbxContent>
                          <w:p w:rsidR="004941CC" w:rsidRPr="00C74A4A" w:rsidRDefault="004941CC" w:rsidP="00A152D8">
                            <w:pPr>
                              <w:rPr>
                                <w:rFonts w:ascii="Arial" w:hAnsi="Arial" w:cs="Arial"/>
                                <w:b/>
                              </w:rPr>
                            </w:pPr>
                            <w:r>
                              <w:rPr>
                                <w:rFonts w:ascii="Arial" w:hAnsi="Arial" w:cs="Arial"/>
                                <w:b/>
                              </w:rPr>
                              <w:t>X</w:t>
                            </w:r>
                            <w:r w:rsidRPr="00C74A4A">
                              <w:rPr>
                                <w:rFonts w:ascii="Arial" w:hAnsi="Arial" w:cs="Arial"/>
                                <w:b/>
                              </w:rPr>
                              <w:t>AB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17pt;margin-top:172pt;width:50pt;height:110.5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8zDwIAAPsDAAAOAAAAZHJzL2Uyb0RvYy54bWysU9uO2yAQfa/Uf0C8N3YuThMrzmq721SV&#10;thdptx9AMI5RgaFAYqdf3wEnqdW+VX1BAzNzZs6ZYXPXa0VOwnkJpqLTSU6JMBxqaQ4V/faye7Oi&#10;xAdmaqbAiIqehad329evNp0txQxaULVwBEGMLztb0TYEW2aZ563QzE/ACoPOBpxmAa/ukNWOdYiu&#10;VTbL82XWgautAy68x9fHwUm3Cb9pBA9fmsaLQFRFsbeQTpfOfTyz7YaVB8dsK/mlDfYPXWgmDRa9&#10;QT2ywMjRyb+gtOQOPDRhwkFn0DSSi8QB2UzzP9g8t8yKxAXF8fYmk/9/sPzz6asjssbZzSkxTOOM&#10;XkQfyDvoySzK01lfYtSzxbjQ4zOGJqrePgH/7omBh5aZg7h3DrpWsBrbm8bMbJQ64PgIsu8+QY1l&#10;2DFAAuobp6N2qAZBdBzT+Taa2ArHx+W8yHP0cHRNF/l8vSpSCVZes63z4YMATaJRUYejT+js9ORD&#10;7IaV15BYzMBOKpXGrwzpKrouZkVKGHm0DLidSuqKrrA8NpASIsn3pk52YFINNhZQ5sI6Eh0oh37f&#10;J33ny6uae6jPqIODYRvx96DRgvtJSYebWFH/48icoER9NKjlerpYxNVNl0XxdoYXN/bsxx5mOEJV&#10;NFAymA8hrXvk7O09ar6TSY44nKGTS8+4YUmly2+IKzy+p6jff3b7CwAA//8DAFBLAwQUAAYACAAA&#10;ACEAl4dhyNsAAAAKAQAADwAAAGRycy9kb3ducmV2LnhtbEyPzU7DMBCE70i8g7VI3KjTQgsKcaoK&#10;teUIlIizGy9JRLy27G0a3h6HC5z2bzT7TbEebS8GDLFzpGA+y0Ag1c501Cio3nc3DyAiazK6d4QK&#10;vjHCury8KHRu3JnecDhwI5IJxVwraJl9LmWsW7Q6zpxHSrdPF6zmNIZGmqDPydz2cpFlK2l1R+lD&#10;qz0+tVh/HU5WgWe/v38OL6+b7W7Iqo99teiarVLXV+PmEQTjyH9imPATOpSJ6ehOZKLoFdzepSg8&#10;1amZBL+bo4LlajkHWRbyf4TyBwAA//8DAFBLAQItABQABgAIAAAAIQC2gziS/gAAAOEBAAATAAAA&#10;AAAAAAAAAAAAAAAAAABbQ29udGVudF9UeXBlc10ueG1sUEsBAi0AFAAGAAgAAAAhADj9If/WAAAA&#10;lAEAAAsAAAAAAAAAAAAAAAAALwEAAF9yZWxzLy5yZWxzUEsBAi0AFAAGAAgAAAAhADUgXzMPAgAA&#10;+wMAAA4AAAAAAAAAAAAAAAAALgIAAGRycy9lMm9Eb2MueG1sUEsBAi0AFAAGAAgAAAAhAJeHYcjb&#10;AAAACgEAAA8AAAAAAAAAAAAAAAAAaQQAAGRycy9kb3ducmV2LnhtbFBLBQYAAAAABAAEAPMAAABx&#10;BQAAAAA=&#10;" filled="f" stroked="f">
                <v:textbox style="mso-fit-shape-to-text:t">
                  <w:txbxContent>
                    <w:p w:rsidR="004941CC" w:rsidRPr="00C74A4A" w:rsidRDefault="004941CC" w:rsidP="00A152D8">
                      <w:pPr>
                        <w:rPr>
                          <w:rFonts w:ascii="Arial" w:hAnsi="Arial" w:cs="Arial"/>
                          <w:b/>
                        </w:rPr>
                      </w:pPr>
                      <w:r>
                        <w:rPr>
                          <w:rFonts w:ascii="Arial" w:hAnsi="Arial" w:cs="Arial"/>
                          <w:b/>
                        </w:rPr>
                        <w:t>X</w:t>
                      </w:r>
                      <w:r w:rsidRPr="00C74A4A">
                        <w:rPr>
                          <w:rFonts w:ascii="Arial" w:hAnsi="Arial" w:cs="Arial"/>
                          <w:b/>
                        </w:rPr>
                        <w:t>AB</w:t>
                      </w:r>
                    </w:p>
                  </w:txbxContent>
                </v:textbox>
              </v:shape>
            </w:pict>
          </mc:Fallback>
        </mc:AlternateContent>
      </w:r>
      <w:r w:rsidRPr="00363E00">
        <w:rPr>
          <w:rFonts w:ascii="Arial" w:hAnsi="Arial" w:cs="Arial"/>
          <w:noProof/>
          <w:sz w:val="16"/>
          <w:szCs w:val="16"/>
          <w:lang w:eastAsia="en-US"/>
        </w:rPr>
        <mc:AlternateContent>
          <mc:Choice Requires="wps">
            <w:drawing>
              <wp:anchor distT="0" distB="0" distL="114300" distR="114300" simplePos="0" relativeHeight="251673600" behindDoc="0" locked="0" layoutInCell="1" allowOverlap="1" wp14:anchorId="0B4AB4F7" wp14:editId="4C0D0DCB">
                <wp:simplePos x="0" y="0"/>
                <wp:positionH relativeFrom="column">
                  <wp:posOffset>4025900</wp:posOffset>
                </wp:positionH>
                <wp:positionV relativeFrom="paragraph">
                  <wp:posOffset>863600</wp:posOffset>
                </wp:positionV>
                <wp:extent cx="495300" cy="140398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403985"/>
                        </a:xfrm>
                        <a:prstGeom prst="rect">
                          <a:avLst/>
                        </a:prstGeom>
                        <a:noFill/>
                        <a:ln w="9525">
                          <a:noFill/>
                          <a:miter lim="800000"/>
                          <a:headEnd/>
                          <a:tailEnd/>
                        </a:ln>
                      </wps:spPr>
                      <wps:txbx>
                        <w:txbxContent>
                          <w:p w:rsidR="004941CC" w:rsidRPr="00C74A4A" w:rsidRDefault="004941CC" w:rsidP="00A152D8">
                            <w:pPr>
                              <w:rPr>
                                <w:rFonts w:ascii="Arial" w:hAnsi="Arial" w:cs="Arial"/>
                                <w:b/>
                              </w:rPr>
                            </w:pPr>
                            <w:r w:rsidRPr="00C74A4A">
                              <w:rPr>
                                <w:rFonts w:ascii="Arial" w:hAnsi="Arial" w:cs="Arial"/>
                                <w:b/>
                              </w:rPr>
                              <w:t>AB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317pt;margin-top:68pt;width:39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fYEEAIAAPsDAAAOAAAAZHJzL2Uyb0RvYy54bWysU9uO2yAQfa/Uf0C8N3acpJtYcVbb3aaq&#10;tL1Iu/0AjHGMCgwFEjv9+g44SaPdt6o8IGBmzsw5M6xvB63IQTgvwVR0OskpEYZDI82uoj+et++W&#10;lPjATMMUGFHRo/D0dvP2zbq3pSigA9UIRxDE+LK3Fe1CsGWWed4JzfwErDBobMFpFvDqdlnjWI/o&#10;WmVFnr/PenCNdcCF9/j6MBrpJuG3reDhW9t6EYiqKNYW0u7SXsc926xZuXPMdpKfymD/UIVm0mDS&#10;C9QDC4zsnXwFpSV34KENEw46g7aVXCQOyGaav2Dz1DErEhcUx9uLTP7/wfKvh++OyAZ7V1BimMYe&#10;PYshkA8wkCLK01tfoteTRb8w4DO6JqrePgL/6YmB+46ZnbhzDvpOsAbLm8bI7Cp0xPERpO6/QINp&#10;2D5AAhpap6N2qAZBdGzT8dKaWArHx/lqMcvRwtE0neez1XKRUrDyHG2dD58EaBIPFXXY+oTODo8+&#10;xGpYeXaJyQxspVKp/cqQvqKrRbFIAVcWLQNOp5K6oss8rnFeIsmPpknBgUk1njGBMifWkehIOQz1&#10;kPSd3ZzVrKE5og4OxmnE34OHDtxvSnqcxIr6X3vmBCXqs0EtV9P5PI5uuswXNwVe3LWlvrYwwxGq&#10;ooGS8Xgf0rhHzt7eoeZbmeSIzRkrOdWME5ZUOv2GOMLX9+T1989u/gAAAP//AwBQSwMEFAAGAAgA&#10;AAAhAFzsowfeAAAACwEAAA8AAABkcnMvZG93bnJldi54bWxMj0tPwzAQhO9I/AdrkbhR5wEJCnGq&#10;CrXlSCkRZzdekoj4IdtNw79nOcFtVjOa/aZeL3piM/owWiMgXSXA0HRWjaYX0L7v7h6BhSiNkpM1&#10;KOAbA6yb66taVspezBvOx9gzKjGhkgKGGF3FeegG1DKsrEND3qf1WkY6fc+Vlxcq1xPPkqTgWo6G&#10;PgzS4fOA3dfxrAW46Pbli389bLa7OWk/9m029lshbm+WzROwiEv8C8MvPqFDQ0wnezYqsElAkd/T&#10;lkhGXpCgRJlmJE4C8ocyBd7U/P+G5gcAAP//AwBQSwECLQAUAAYACAAAACEAtoM4kv4AAADhAQAA&#10;EwAAAAAAAAAAAAAAAAAAAAAAW0NvbnRlbnRfVHlwZXNdLnhtbFBLAQItABQABgAIAAAAIQA4/SH/&#10;1gAAAJQBAAALAAAAAAAAAAAAAAAAAC8BAABfcmVscy8ucmVsc1BLAQItABQABgAIAAAAIQD8DfYE&#10;EAIAAPsDAAAOAAAAAAAAAAAAAAAAAC4CAABkcnMvZTJvRG9jLnhtbFBLAQItABQABgAIAAAAIQBc&#10;7KMH3gAAAAsBAAAPAAAAAAAAAAAAAAAAAGoEAABkcnMvZG93bnJldi54bWxQSwUGAAAAAAQABADz&#10;AAAAdQUAAAAA&#10;" filled="f" stroked="f">
                <v:textbox style="mso-fit-shape-to-text:t">
                  <w:txbxContent>
                    <w:p w:rsidR="004941CC" w:rsidRPr="00C74A4A" w:rsidRDefault="004941CC" w:rsidP="00A152D8">
                      <w:pPr>
                        <w:rPr>
                          <w:rFonts w:ascii="Arial" w:hAnsi="Arial" w:cs="Arial"/>
                          <w:b/>
                        </w:rPr>
                      </w:pPr>
                      <w:r w:rsidRPr="00C74A4A">
                        <w:rPr>
                          <w:rFonts w:ascii="Arial" w:hAnsi="Arial" w:cs="Arial"/>
                          <w:b/>
                        </w:rPr>
                        <w:t>AB</w:t>
                      </w:r>
                    </w:p>
                  </w:txbxContent>
                </v:textbox>
              </v:shape>
            </w:pict>
          </mc:Fallback>
        </mc:AlternateContent>
      </w:r>
      <w:r w:rsidRPr="00363E00">
        <w:rPr>
          <w:rFonts w:ascii="Arial" w:hAnsi="Arial" w:cs="Arial"/>
          <w:noProof/>
          <w:sz w:val="16"/>
          <w:szCs w:val="16"/>
          <w:lang w:eastAsia="en-US"/>
        </w:rPr>
        <mc:AlternateContent>
          <mc:Choice Requires="wps">
            <w:drawing>
              <wp:anchor distT="0" distB="0" distL="114300" distR="114300" simplePos="0" relativeHeight="251671552" behindDoc="0" locked="0" layoutInCell="1" allowOverlap="1" wp14:anchorId="2BD70914" wp14:editId="7384000E">
                <wp:simplePos x="0" y="0"/>
                <wp:positionH relativeFrom="column">
                  <wp:posOffset>1311275</wp:posOffset>
                </wp:positionH>
                <wp:positionV relativeFrom="paragraph">
                  <wp:posOffset>83185</wp:posOffset>
                </wp:positionV>
                <wp:extent cx="276225" cy="140398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3985"/>
                        </a:xfrm>
                        <a:prstGeom prst="rect">
                          <a:avLst/>
                        </a:prstGeom>
                        <a:noFill/>
                        <a:ln w="9525">
                          <a:noFill/>
                          <a:miter lim="800000"/>
                          <a:headEnd/>
                          <a:tailEnd/>
                        </a:ln>
                      </wps:spPr>
                      <wps:txbx>
                        <w:txbxContent>
                          <w:p w:rsidR="004941CC" w:rsidRPr="00C74A4A" w:rsidRDefault="004941CC" w:rsidP="00A152D8">
                            <w:pPr>
                              <w:rPr>
                                <w:rFonts w:ascii="Arial" w:hAnsi="Arial" w:cs="Arial"/>
                                <w:b/>
                              </w:rPr>
                            </w:pPr>
                            <w:r w:rsidRPr="00C74A4A">
                              <w:rPr>
                                <w:rFonts w:ascii="Arial" w:hAnsi="Arial" w:cs="Arial"/>
                                <w:b/>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103.25pt;margin-top:6.55pt;width:21.7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IGDwIAAPsDAAAOAAAAZHJzL2Uyb0RvYy54bWysU11v2yAUfZ+0/4B4X+y4SZtYcaquXaZJ&#10;3YfU7gdgjGM04DIgsbNfvwtOsqh9q+YHC7iXc88597K6HbQie+G8BFPR6SSnRBgOjTTbiv583nxY&#10;UOIDMw1TYERFD8LT2/X7d6velqKADlQjHEEQ48veVrQLwZZZ5nknNPMTsMJgsAWnWcCt22aNYz2i&#10;a5UVeX6d9eAa64AL7/H0YQzSdcJvW8HD97b1IhBVUeQW0t+lfx3/2XrFyq1jtpP8SIO9gYVm0mDR&#10;M9QDC4zsnHwFpSV34KENEw46g7aVXCQNqGaav1Dz1DErkhY0x9uzTf7/wfJv+x+OyAZ7h/YYprFH&#10;z2II5CMMpIj29NaXmPVkMS8MeIypSaq3j8B/eWLgvmNmK+6cg74TrEF603gzu7g64vgIUvdfocEy&#10;bBcgAQ2t09E7dIMgOvI4nFsTqXA8LG6ui2JOCcfQdJZfLRfzVIKVp9vW+fBZgCZxUVGHrU/obP/o&#10;Q2TDylNKLGZgI5VK7VeG9BVdzhH/RUTLgNOppK7oIo/fOC9R5CfTpMuBSTWusYAyR9VR6Cg5DPWQ&#10;/L1anNysoTmgDw7GacTXg4sO3B9KepzEivrfO+YEJeqLQS+X09ksjm7azOY3BW7cZaS+jDDDEaqi&#10;gZJxeR/SuEdl3t6h5xuZ7IjNGZkcOeOEJZeOryGO8OU+Zf17s+u/AAAA//8DAFBLAwQUAAYACAAA&#10;ACEAVlnTrt4AAAAKAQAADwAAAGRycy9kb3ducmV2LnhtbEyPwU7DMBBE70j8g7VI3KhdlxYU4lQV&#10;asuRUiLObmySiHht2W4a/p7lBLcdzdPsTLme3MBGG1PvUcF8JoBZbLzpsVVQv+/uHoGlrNHowaNV&#10;8G0TrKvrq1IXxl/wzY7H3DIKwVRoBV3OoeA8NZ11Os18sEjep49OZ5Kx5SbqC4W7gUshVtzpHulD&#10;p4N97mzzdTw7BSGH/cNLfD1strtR1B/7WvbtVqnbm2nzBCzbKf/B8FufqkNFnU7+jCaxQYEUqyWh&#10;ZCzmwAiQS0HjTnQs7iXwquT/J1Q/AAAA//8DAFBLAQItABQABgAIAAAAIQC2gziS/gAAAOEBAAAT&#10;AAAAAAAAAAAAAAAAAAAAAABbQ29udGVudF9UeXBlc10ueG1sUEsBAi0AFAAGAAgAAAAhADj9If/W&#10;AAAAlAEAAAsAAAAAAAAAAAAAAAAALwEAAF9yZWxzLy5yZWxzUEsBAi0AFAAGAAgAAAAhABtpcgYP&#10;AgAA+wMAAA4AAAAAAAAAAAAAAAAALgIAAGRycy9lMm9Eb2MueG1sUEsBAi0AFAAGAAgAAAAhAFZZ&#10;067eAAAACgEAAA8AAAAAAAAAAAAAAAAAaQQAAGRycy9kb3ducmV2LnhtbFBLBQYAAAAABAAEAPMA&#10;AAB0BQAAAAA=&#10;" filled="f" stroked="f">
                <v:textbox style="mso-fit-shape-to-text:t">
                  <w:txbxContent>
                    <w:p w:rsidR="004941CC" w:rsidRPr="00C74A4A" w:rsidRDefault="004941CC" w:rsidP="00A152D8">
                      <w:pPr>
                        <w:rPr>
                          <w:rFonts w:ascii="Arial" w:hAnsi="Arial" w:cs="Arial"/>
                          <w:b/>
                        </w:rPr>
                      </w:pPr>
                      <w:r w:rsidRPr="00C74A4A">
                        <w:rPr>
                          <w:rFonts w:ascii="Arial" w:hAnsi="Arial" w:cs="Arial"/>
                          <w:b/>
                        </w:rPr>
                        <w:t>C</w:t>
                      </w:r>
                    </w:p>
                  </w:txbxContent>
                </v:textbox>
              </v:shape>
            </w:pict>
          </mc:Fallback>
        </mc:AlternateContent>
      </w:r>
      <w:r w:rsidRPr="00363E00">
        <w:rPr>
          <w:rFonts w:ascii="Arial" w:hAnsi="Arial" w:cs="Arial"/>
          <w:noProof/>
          <w:sz w:val="16"/>
          <w:szCs w:val="16"/>
          <w:lang w:eastAsia="en-US"/>
        </w:rPr>
        <mc:AlternateContent>
          <mc:Choice Requires="wps">
            <w:drawing>
              <wp:anchor distT="0" distB="0" distL="114300" distR="114300" simplePos="0" relativeHeight="251672576" behindDoc="0" locked="0" layoutInCell="1" allowOverlap="1" wp14:anchorId="2A031757" wp14:editId="53A340FE">
                <wp:simplePos x="0" y="0"/>
                <wp:positionH relativeFrom="column">
                  <wp:posOffset>177800</wp:posOffset>
                </wp:positionH>
                <wp:positionV relativeFrom="paragraph">
                  <wp:posOffset>723900</wp:posOffset>
                </wp:positionV>
                <wp:extent cx="495300" cy="140398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403985"/>
                        </a:xfrm>
                        <a:prstGeom prst="rect">
                          <a:avLst/>
                        </a:prstGeom>
                        <a:noFill/>
                        <a:ln w="9525">
                          <a:noFill/>
                          <a:miter lim="800000"/>
                          <a:headEnd/>
                          <a:tailEnd/>
                        </a:ln>
                      </wps:spPr>
                      <wps:txbx>
                        <w:txbxContent>
                          <w:p w:rsidR="004941CC" w:rsidRPr="00C74A4A" w:rsidRDefault="004941CC" w:rsidP="00A152D8">
                            <w:pPr>
                              <w:rPr>
                                <w:rFonts w:ascii="Arial" w:hAnsi="Arial" w:cs="Arial"/>
                                <w:b/>
                              </w:rPr>
                            </w:pPr>
                            <w:r w:rsidRPr="00C74A4A">
                              <w:rPr>
                                <w:rFonts w:ascii="Arial" w:hAnsi="Arial" w:cs="Arial"/>
                                <w:b/>
                              </w:rPr>
                              <w:t>AB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left:0;text-align:left;margin-left:14pt;margin-top:57pt;width:39pt;height:110.5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YgEAIAAPsDAAAOAAAAZHJzL2Uyb0RvYy54bWysU9uO2yAQfa/Uf0C8N7ZzaWMrzmq721SV&#10;thdptx9AMI5RgaFAYqdfvwNOstH2rSoPCJiZM3PODKubQStyEM5LMDUtJjklwnBopNnV9OfT5t2S&#10;Eh+YaZgCI2p6FJ7erN++WfW2ElPoQDXCEQQxvuptTbsQbJVlnndCMz8BKwwaW3CaBby6XdY41iO6&#10;Vtk0z99nPbjGOuDCe3y9H410nfDbVvDwvW29CETVFGsLaXdp38Y9W69YtXPMdpKfymD/UIVm0mDS&#10;C9Q9C4zsnfwLSkvuwEMbJhx0Bm0ruUgckE2Rv2Lz2DErEhcUx9uLTP7/wfJvhx+OyAZ7V1BimMYe&#10;PYkhkI8wkGmUp7e+Qq9Hi35hwGd0TVS9fQD+yxMDdx0zO3HrHPSdYA2WV8TI7Cp0xPERZNt/hQbT&#10;sH2ABDS0TkftUA2C6Nim46U1sRSOj/NyMcvRwtFUzPNZuVykFKw6R1vnw2cBmsRDTR22PqGzw4MP&#10;sRpWnV1iMgMbqVRqvzKkr2m5mC5SwJVFy4DTqaSu6TKPa5yXSPKTaVJwYFKNZ0ygzIl1JDpSDsN2&#10;SPrOyrOaW2iOqIODcRrx9+ChA/eHkh4nsab+9545QYn6YlDLspjP4+imy3zxYYoXd23ZXluY4QhV&#10;00DJeLwLadwjZ29vUfONTHLE5oyVnGrGCUsqnX5DHOHre/J6+bPrZwAAAP//AwBQSwMEFAAGAAgA&#10;AAAhAEJcNyHeAAAACgEAAA8AAABkcnMvZG93bnJldi54bWxMj8FOwzAQRO9I/IO1SNyonRRKlcap&#10;KtSWI1Cint3YJBHx2rLdNPw92xPcZndHs2/K9WQHNpoQe4cSspkAZrBxusdWQv25e1gCi0mhVoND&#10;I+HHRFhXtzelKrS74IcZD6llFIKxUBK6lHzBeWw6Y1WcOW+Qbl8uWJVoDC3XQV0o3A48F2LBreqR&#10;PnTKm5fONN+Hs5Xgk98/v4a39812N4r6uK/zvt1KeX83bVbAkpnSnxmu+IQOFTGd3Bl1ZIOEfElV&#10;Eu2zRxJXg1iQOEmYz58y4FXJ/1eofgEAAP//AwBQSwECLQAUAAYACAAAACEAtoM4kv4AAADhAQAA&#10;EwAAAAAAAAAAAAAAAAAAAAAAW0NvbnRlbnRfVHlwZXNdLnhtbFBLAQItABQABgAIAAAAIQA4/SH/&#10;1gAAAJQBAAALAAAAAAAAAAAAAAAAAC8BAABfcmVscy8ucmVsc1BLAQItABQABgAIAAAAIQBFDuYg&#10;EAIAAPsDAAAOAAAAAAAAAAAAAAAAAC4CAABkcnMvZTJvRG9jLnhtbFBLAQItABQABgAIAAAAIQBC&#10;XDch3gAAAAoBAAAPAAAAAAAAAAAAAAAAAGoEAABkcnMvZG93bnJldi54bWxQSwUGAAAAAAQABADz&#10;AAAAdQUAAAAA&#10;" filled="f" stroked="f">
                <v:textbox style="mso-fit-shape-to-text:t">
                  <w:txbxContent>
                    <w:p w:rsidR="004941CC" w:rsidRPr="00C74A4A" w:rsidRDefault="004941CC" w:rsidP="00A152D8">
                      <w:pPr>
                        <w:rPr>
                          <w:rFonts w:ascii="Arial" w:hAnsi="Arial" w:cs="Arial"/>
                          <w:b/>
                        </w:rPr>
                      </w:pPr>
                      <w:r w:rsidRPr="00C74A4A">
                        <w:rPr>
                          <w:rFonts w:ascii="Arial" w:hAnsi="Arial" w:cs="Arial"/>
                          <w:b/>
                        </w:rPr>
                        <w:t>AB</w:t>
                      </w:r>
                    </w:p>
                  </w:txbxContent>
                </v:textbox>
              </v:shape>
            </w:pict>
          </mc:Fallback>
        </mc:AlternateContent>
      </w:r>
      <w:r w:rsidRPr="000733B7">
        <w:rPr>
          <w:rFonts w:ascii="Arial" w:hAnsi="Arial" w:cs="Arial"/>
          <w:noProof/>
          <w:lang w:eastAsia="en-US"/>
        </w:rPr>
        <w:drawing>
          <wp:inline distT="0" distB="0" distL="0" distR="0" wp14:anchorId="390128B1" wp14:editId="7C82CEA9">
            <wp:extent cx="5943600" cy="3967480"/>
            <wp:effectExtent l="19050" t="19050" r="19050"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17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67480"/>
                    </a:xfrm>
                    <a:prstGeom prst="rect">
                      <a:avLst/>
                    </a:prstGeom>
                    <a:ln>
                      <a:solidFill>
                        <a:schemeClr val="tx1"/>
                      </a:solidFill>
                    </a:ln>
                  </pic:spPr>
                </pic:pic>
              </a:graphicData>
            </a:graphic>
          </wp:inline>
        </w:drawing>
      </w:r>
    </w:p>
    <w:p w:rsidR="00A152D8" w:rsidRPr="001B2A98" w:rsidRDefault="00A152D8" w:rsidP="00A152D8">
      <w:pPr>
        <w:rPr>
          <w:rFonts w:ascii="Arial" w:hAnsi="Arial" w:cs="Arial"/>
          <w:b/>
          <w:sz w:val="16"/>
          <w:szCs w:val="16"/>
        </w:rPr>
      </w:pPr>
    </w:p>
    <w:p w:rsidR="00A152D8" w:rsidRPr="005C7A49" w:rsidRDefault="00A152D8" w:rsidP="00A152D8">
      <w:pPr>
        <w:ind w:left="432" w:hanging="432"/>
        <w:jc w:val="both"/>
        <w:rPr>
          <w:rFonts w:ascii="Arial" w:hAnsi="Arial" w:cs="Arial"/>
          <w:sz w:val="16"/>
          <w:szCs w:val="16"/>
        </w:rPr>
      </w:pPr>
      <w:r w:rsidRPr="00350EA9">
        <w:rPr>
          <w:rFonts w:ascii="Arial" w:hAnsi="Arial" w:cs="Arial"/>
          <w:b/>
          <w:sz w:val="16"/>
          <w:szCs w:val="16"/>
        </w:rPr>
        <w:t xml:space="preserve">Figure </w:t>
      </w:r>
      <w:r w:rsidR="00C96266" w:rsidRPr="00350EA9">
        <w:rPr>
          <w:rFonts w:ascii="Arial" w:hAnsi="Arial" w:cs="Arial"/>
          <w:b/>
          <w:color w:val="000000" w:themeColor="text1"/>
          <w:sz w:val="16"/>
          <w:szCs w:val="16"/>
        </w:rPr>
        <w:t>10</w:t>
      </w:r>
      <w:r w:rsidR="007C2A13" w:rsidRPr="00350EA9">
        <w:rPr>
          <w:rFonts w:ascii="Arial" w:hAnsi="Arial" w:cs="Arial"/>
          <w:sz w:val="16"/>
          <w:szCs w:val="16"/>
        </w:rPr>
        <w:t>.</w:t>
      </w:r>
      <w:r w:rsidRPr="001B2A98">
        <w:rPr>
          <w:rFonts w:ascii="Arial" w:hAnsi="Arial" w:cs="Arial"/>
          <w:sz w:val="16"/>
          <w:szCs w:val="16"/>
        </w:rPr>
        <w:t xml:space="preserve">  </w:t>
      </w:r>
      <w:r>
        <w:rPr>
          <w:rFonts w:ascii="Arial" w:hAnsi="Arial" w:cs="Arial"/>
          <w:sz w:val="16"/>
          <w:szCs w:val="16"/>
        </w:rPr>
        <w:t xml:space="preserve">Present-day </w:t>
      </w:r>
      <w:r w:rsidRPr="001B2A98">
        <w:rPr>
          <w:rFonts w:ascii="Arial" w:hAnsi="Arial" w:cs="Arial"/>
          <w:sz w:val="16"/>
          <w:szCs w:val="16"/>
        </w:rPr>
        <w:t>Phenix Marble Co. cutting</w:t>
      </w:r>
      <w:r>
        <w:rPr>
          <w:rFonts w:ascii="Arial" w:hAnsi="Arial" w:cs="Arial"/>
          <w:sz w:val="16"/>
          <w:szCs w:val="16"/>
        </w:rPr>
        <w:t xml:space="preserve"> out a</w:t>
      </w:r>
      <w:r w:rsidRPr="001B2A98">
        <w:rPr>
          <w:rFonts w:ascii="Arial" w:hAnsi="Arial" w:cs="Arial"/>
          <w:sz w:val="16"/>
          <w:szCs w:val="16"/>
        </w:rPr>
        <w:t xml:space="preserve"> </w:t>
      </w:r>
      <w:r>
        <w:rPr>
          <w:rFonts w:ascii="Arial" w:hAnsi="Arial" w:cs="Arial"/>
          <w:sz w:val="16"/>
          <w:szCs w:val="16"/>
        </w:rPr>
        <w:t xml:space="preserve">block from </w:t>
      </w:r>
      <w:r w:rsidRPr="001B2A98">
        <w:rPr>
          <w:rFonts w:ascii="Arial" w:hAnsi="Arial" w:cs="Arial"/>
          <w:sz w:val="16"/>
          <w:szCs w:val="16"/>
        </w:rPr>
        <w:t xml:space="preserve">quarrymen’s ledge </w:t>
      </w:r>
      <w:r>
        <w:rPr>
          <w:rFonts w:ascii="Arial" w:hAnsi="Arial" w:cs="Arial"/>
          <w:sz w:val="16"/>
          <w:szCs w:val="16"/>
        </w:rPr>
        <w:t>“</w:t>
      </w:r>
      <w:r w:rsidRPr="001B2A98">
        <w:rPr>
          <w:rFonts w:ascii="Arial" w:hAnsi="Arial" w:cs="Arial"/>
          <w:sz w:val="16"/>
          <w:szCs w:val="16"/>
        </w:rPr>
        <w:t>XAB</w:t>
      </w:r>
      <w:r>
        <w:rPr>
          <w:rFonts w:ascii="Arial" w:hAnsi="Arial" w:cs="Arial"/>
          <w:sz w:val="16"/>
          <w:szCs w:val="16"/>
        </w:rPr>
        <w:t>” on</w:t>
      </w:r>
      <w:r w:rsidRPr="001B2A98">
        <w:rPr>
          <w:rFonts w:ascii="Arial" w:hAnsi="Arial" w:cs="Arial"/>
          <w:sz w:val="16"/>
          <w:szCs w:val="16"/>
        </w:rPr>
        <w:t xml:space="preserve"> March 2, 2017. Ledges </w:t>
      </w:r>
      <w:r>
        <w:rPr>
          <w:rFonts w:ascii="Arial" w:hAnsi="Arial" w:cs="Arial"/>
          <w:sz w:val="16"/>
          <w:szCs w:val="16"/>
        </w:rPr>
        <w:t>“C”</w:t>
      </w:r>
      <w:r w:rsidRPr="001B2A98">
        <w:rPr>
          <w:rFonts w:ascii="Arial" w:hAnsi="Arial" w:cs="Arial"/>
          <w:sz w:val="16"/>
          <w:szCs w:val="16"/>
        </w:rPr>
        <w:t xml:space="preserve"> and </w:t>
      </w:r>
      <w:r>
        <w:rPr>
          <w:rFonts w:ascii="Arial" w:hAnsi="Arial" w:cs="Arial"/>
          <w:sz w:val="16"/>
          <w:szCs w:val="16"/>
        </w:rPr>
        <w:t>“</w:t>
      </w:r>
      <w:r w:rsidRPr="001B2A98">
        <w:rPr>
          <w:rFonts w:ascii="Arial" w:hAnsi="Arial" w:cs="Arial"/>
          <w:sz w:val="16"/>
          <w:szCs w:val="16"/>
        </w:rPr>
        <w:t>AB</w:t>
      </w:r>
      <w:r>
        <w:rPr>
          <w:rFonts w:ascii="Arial" w:hAnsi="Arial" w:cs="Arial"/>
          <w:sz w:val="16"/>
          <w:szCs w:val="16"/>
        </w:rPr>
        <w:t>”</w:t>
      </w:r>
      <w:r w:rsidRPr="001B2A98">
        <w:rPr>
          <w:rFonts w:ascii="Arial" w:hAnsi="Arial" w:cs="Arial"/>
          <w:sz w:val="16"/>
          <w:szCs w:val="16"/>
        </w:rPr>
        <w:t xml:space="preserve"> are visible in background. </w:t>
      </w:r>
      <w:r>
        <w:rPr>
          <w:rFonts w:ascii="Arial" w:hAnsi="Arial" w:cs="Arial"/>
          <w:sz w:val="16"/>
          <w:szCs w:val="16"/>
        </w:rPr>
        <w:t>“AB”</w:t>
      </w:r>
      <w:r w:rsidRPr="001B2A98">
        <w:rPr>
          <w:rFonts w:ascii="Arial" w:hAnsi="Arial" w:cs="Arial"/>
          <w:sz w:val="16"/>
          <w:szCs w:val="16"/>
        </w:rPr>
        <w:t xml:space="preserve"> ledge in background was cut with a long wire saw by Carthage Marble Co. during </w:t>
      </w:r>
      <w:r>
        <w:rPr>
          <w:rFonts w:ascii="Arial" w:hAnsi="Arial" w:cs="Arial"/>
          <w:sz w:val="16"/>
          <w:szCs w:val="16"/>
        </w:rPr>
        <w:t xml:space="preserve">the </w:t>
      </w:r>
      <w:r w:rsidRPr="001B2A98">
        <w:rPr>
          <w:rFonts w:ascii="Arial" w:hAnsi="Arial" w:cs="Arial"/>
          <w:sz w:val="16"/>
          <w:szCs w:val="16"/>
        </w:rPr>
        <w:t>1960s. View is facing south.</w:t>
      </w:r>
      <w:r w:rsidRPr="005C7A49">
        <w:rPr>
          <w:rFonts w:ascii="Arial" w:hAnsi="Arial" w:cs="Arial"/>
          <w:noProof/>
          <w:sz w:val="16"/>
          <w:szCs w:val="16"/>
          <w:lang w:eastAsia="en-US"/>
        </w:rPr>
        <w:t xml:space="preserve"> </w:t>
      </w:r>
      <w:r>
        <w:rPr>
          <w:rFonts w:ascii="Arial" w:hAnsi="Arial" w:cs="Arial"/>
          <w:sz w:val="16"/>
          <w:szCs w:val="16"/>
        </w:rPr>
        <w:t>(</w:t>
      </w:r>
      <w:r w:rsidRPr="00EF1DEA">
        <w:rPr>
          <w:rFonts w:ascii="Arial" w:hAnsi="Arial" w:cs="Arial"/>
          <w:sz w:val="16"/>
          <w:szCs w:val="16"/>
        </w:rPr>
        <w:t>D.</w:t>
      </w:r>
      <w:r>
        <w:rPr>
          <w:rFonts w:ascii="Arial" w:hAnsi="Arial" w:cs="Arial"/>
          <w:sz w:val="16"/>
          <w:szCs w:val="16"/>
        </w:rPr>
        <w:t>L. Bridges</w:t>
      </w:r>
      <w:r w:rsidRPr="00EF1DEA">
        <w:rPr>
          <w:rFonts w:ascii="Arial" w:hAnsi="Arial" w:cs="Arial"/>
          <w:sz w:val="16"/>
          <w:szCs w:val="16"/>
        </w:rPr>
        <w:t xml:space="preserve"> photo</w:t>
      </w:r>
      <w:r>
        <w:rPr>
          <w:rFonts w:ascii="Arial" w:hAnsi="Arial" w:cs="Arial"/>
          <w:sz w:val="16"/>
          <w:szCs w:val="16"/>
        </w:rPr>
        <w:t>graph)</w:t>
      </w:r>
    </w:p>
    <w:p w:rsidR="00A152D8" w:rsidRDefault="00A152D8" w:rsidP="00A152D8">
      <w:pPr>
        <w:rPr>
          <w:rFonts w:ascii="Arial" w:hAnsi="Arial" w:cs="Arial"/>
          <w:sz w:val="20"/>
          <w:szCs w:val="20"/>
        </w:rPr>
      </w:pPr>
    </w:p>
    <w:p w:rsidR="00A152D8" w:rsidRPr="005C7A49" w:rsidRDefault="00A152D8" w:rsidP="00A152D8">
      <w:pPr>
        <w:rPr>
          <w:rFonts w:ascii="Arial" w:hAnsi="Arial" w:cs="Arial"/>
          <w:sz w:val="20"/>
          <w:szCs w:val="20"/>
        </w:rPr>
      </w:pPr>
    </w:p>
    <w:p w:rsidR="00A152D8" w:rsidRPr="005C7A49" w:rsidRDefault="00A152D8" w:rsidP="00A152D8">
      <w:pPr>
        <w:rPr>
          <w:rFonts w:ascii="Arial" w:hAnsi="Arial" w:cs="Arial"/>
          <w:b/>
          <w:sz w:val="22"/>
          <w:szCs w:val="22"/>
        </w:rPr>
      </w:pPr>
      <w:r>
        <w:rPr>
          <w:rFonts w:ascii="Arial" w:hAnsi="Arial" w:cs="Arial"/>
          <w:b/>
          <w:sz w:val="22"/>
          <w:szCs w:val="22"/>
        </w:rPr>
        <w:t>Strength and Purity</w:t>
      </w:r>
      <w:r w:rsidRPr="005C7A49">
        <w:rPr>
          <w:rFonts w:ascii="Arial" w:hAnsi="Arial" w:cs="Arial"/>
          <w:b/>
          <w:sz w:val="22"/>
          <w:szCs w:val="22"/>
        </w:rPr>
        <w:t xml:space="preserve"> of </w:t>
      </w:r>
      <w:r>
        <w:rPr>
          <w:rFonts w:ascii="Arial" w:hAnsi="Arial" w:cs="Arial"/>
          <w:b/>
          <w:sz w:val="22"/>
          <w:szCs w:val="22"/>
        </w:rPr>
        <w:t xml:space="preserve">Phenix </w:t>
      </w:r>
      <w:r w:rsidRPr="005C7A49">
        <w:rPr>
          <w:rFonts w:ascii="Arial" w:hAnsi="Arial" w:cs="Arial"/>
          <w:b/>
          <w:sz w:val="22"/>
          <w:szCs w:val="22"/>
        </w:rPr>
        <w:t>Stone</w:t>
      </w:r>
    </w:p>
    <w:p w:rsidR="00A152D8" w:rsidRDefault="00A152D8" w:rsidP="00A152D8">
      <w:pPr>
        <w:ind w:firstLine="432"/>
        <w:jc w:val="both"/>
        <w:rPr>
          <w:rFonts w:ascii="Arial" w:hAnsi="Arial" w:cs="Arial"/>
          <w:sz w:val="20"/>
          <w:szCs w:val="20"/>
        </w:rPr>
      </w:pPr>
      <w:r>
        <w:rPr>
          <w:rFonts w:ascii="Arial" w:hAnsi="Arial" w:cs="Arial"/>
          <w:sz w:val="20"/>
          <w:szCs w:val="20"/>
        </w:rPr>
        <w:t xml:space="preserve">Phenix stone is a quality building material because of its high crush strength, freeze-thaw resistance, high density and low absorption characteristics. </w:t>
      </w:r>
      <w:r w:rsidRPr="007E2451">
        <w:rPr>
          <w:rFonts w:ascii="Arial" w:hAnsi="Arial" w:cs="Arial"/>
          <w:sz w:val="20"/>
          <w:szCs w:val="20"/>
        </w:rPr>
        <w:t>Hinch</w:t>
      </w:r>
      <w:r>
        <w:rPr>
          <w:rFonts w:ascii="Arial" w:hAnsi="Arial" w:cs="Arial"/>
          <w:sz w:val="20"/>
          <w:szCs w:val="20"/>
        </w:rPr>
        <w:t>e</w:t>
      </w:r>
      <w:r w:rsidRPr="007E2451">
        <w:rPr>
          <w:rFonts w:ascii="Arial" w:hAnsi="Arial" w:cs="Arial"/>
          <w:sz w:val="20"/>
          <w:szCs w:val="20"/>
        </w:rPr>
        <w:t>y</w:t>
      </w:r>
      <w:r>
        <w:rPr>
          <w:rFonts w:ascii="Arial" w:hAnsi="Arial" w:cs="Arial"/>
          <w:sz w:val="20"/>
          <w:szCs w:val="20"/>
        </w:rPr>
        <w:t xml:space="preserve"> (</w:t>
      </w:r>
      <w:r w:rsidRPr="007E2451">
        <w:rPr>
          <w:rFonts w:ascii="Arial" w:hAnsi="Arial" w:cs="Arial"/>
          <w:sz w:val="20"/>
          <w:szCs w:val="20"/>
        </w:rPr>
        <w:t>1946</w:t>
      </w:r>
      <w:r>
        <w:rPr>
          <w:rFonts w:ascii="Arial" w:hAnsi="Arial" w:cs="Arial"/>
          <w:sz w:val="20"/>
          <w:szCs w:val="20"/>
        </w:rPr>
        <w:t>, p. 24–25</w:t>
      </w:r>
      <w:r w:rsidRPr="007E2451">
        <w:rPr>
          <w:rFonts w:ascii="Arial" w:hAnsi="Arial" w:cs="Arial"/>
          <w:sz w:val="20"/>
          <w:szCs w:val="20"/>
        </w:rPr>
        <w:t>)</w:t>
      </w:r>
      <w:r>
        <w:rPr>
          <w:rFonts w:ascii="Arial" w:hAnsi="Arial" w:cs="Arial"/>
          <w:sz w:val="20"/>
          <w:szCs w:val="20"/>
        </w:rPr>
        <w:t xml:space="preserve"> reported the following physical properties for Phenix limestone.</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ab/>
        <w:t xml:space="preserve">Crush strength </w:t>
      </w:r>
      <w:r w:rsidRPr="00CE5694">
        <w:rPr>
          <w:rFonts w:ascii="Arial" w:hAnsi="Arial" w:cs="Arial"/>
          <w:b/>
          <w:sz w:val="20"/>
          <w:szCs w:val="20"/>
        </w:rPr>
        <w:t>dry across beddin</w:t>
      </w:r>
      <w:r>
        <w:rPr>
          <w:rFonts w:ascii="Arial" w:hAnsi="Arial" w:cs="Arial"/>
          <w:b/>
          <w:sz w:val="20"/>
          <w:szCs w:val="20"/>
        </w:rPr>
        <w:t>g</w:t>
      </w:r>
      <w:r w:rsidRPr="00CE5694">
        <w:rPr>
          <w:rFonts w:ascii="Arial" w:hAnsi="Arial" w:cs="Arial"/>
          <w:sz w:val="20"/>
          <w:szCs w:val="20"/>
        </w:rPr>
        <w:t>…</w:t>
      </w:r>
      <w:r>
        <w:rPr>
          <w:rFonts w:ascii="Arial" w:hAnsi="Arial" w:cs="Arial"/>
          <w:sz w:val="20"/>
          <w:szCs w:val="20"/>
        </w:rPr>
        <w:t>……………………….</w:t>
      </w:r>
      <w:r w:rsidRPr="00CE5694">
        <w:rPr>
          <w:rFonts w:ascii="Arial" w:hAnsi="Arial" w:cs="Arial"/>
          <w:sz w:val="20"/>
          <w:szCs w:val="20"/>
        </w:rPr>
        <w:t>11,</w:t>
      </w:r>
      <w:r>
        <w:rPr>
          <w:rFonts w:ascii="Arial" w:hAnsi="Arial" w:cs="Arial"/>
          <w:sz w:val="20"/>
          <w:szCs w:val="20"/>
        </w:rPr>
        <w:t>773 psi</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Crush strength </w:t>
      </w:r>
      <w:r w:rsidRPr="00CE5694">
        <w:rPr>
          <w:rFonts w:ascii="Arial" w:hAnsi="Arial" w:cs="Arial"/>
          <w:b/>
          <w:sz w:val="20"/>
          <w:szCs w:val="20"/>
        </w:rPr>
        <w:t>dry parallel bedding</w:t>
      </w:r>
      <w:r>
        <w:rPr>
          <w:rFonts w:ascii="Arial" w:hAnsi="Arial" w:cs="Arial"/>
          <w:sz w:val="20"/>
          <w:szCs w:val="20"/>
        </w:rPr>
        <w:t>…………………………</w:t>
      </w:r>
      <w:r>
        <w:rPr>
          <w:rFonts w:ascii="Arial" w:hAnsi="Arial" w:cs="Arial"/>
          <w:sz w:val="20"/>
          <w:szCs w:val="20"/>
        </w:rPr>
        <w:tab/>
        <w:t>12,261 psi</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Crush strength </w:t>
      </w:r>
      <w:r w:rsidRPr="00CE5694">
        <w:rPr>
          <w:rFonts w:ascii="Arial" w:hAnsi="Arial" w:cs="Arial"/>
          <w:b/>
          <w:sz w:val="20"/>
          <w:szCs w:val="20"/>
        </w:rPr>
        <w:t>wet across bedding</w:t>
      </w:r>
      <w:r>
        <w:rPr>
          <w:rFonts w:ascii="Arial" w:hAnsi="Arial" w:cs="Arial"/>
          <w:sz w:val="20"/>
          <w:szCs w:val="20"/>
        </w:rPr>
        <w:t>……………………..…..</w:t>
      </w:r>
      <w:r>
        <w:rPr>
          <w:rFonts w:ascii="Arial" w:hAnsi="Arial" w:cs="Arial"/>
          <w:sz w:val="20"/>
          <w:szCs w:val="20"/>
        </w:rPr>
        <w:tab/>
      </w:r>
      <w:r>
        <w:rPr>
          <w:rFonts w:ascii="Arial" w:hAnsi="Arial" w:cs="Arial"/>
          <w:sz w:val="20"/>
          <w:szCs w:val="20"/>
        </w:rPr>
        <w:tab/>
        <w:t>11,967 psi</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Crush strength </w:t>
      </w:r>
      <w:r w:rsidRPr="00CE5694">
        <w:rPr>
          <w:rFonts w:ascii="Arial" w:hAnsi="Arial" w:cs="Arial"/>
          <w:b/>
          <w:sz w:val="20"/>
          <w:szCs w:val="20"/>
        </w:rPr>
        <w:t xml:space="preserve">wet </w:t>
      </w:r>
      <w:r>
        <w:rPr>
          <w:rFonts w:ascii="Arial" w:hAnsi="Arial" w:cs="Arial"/>
          <w:b/>
          <w:sz w:val="20"/>
          <w:szCs w:val="20"/>
        </w:rPr>
        <w:t>parallel</w:t>
      </w:r>
      <w:r w:rsidRPr="00CE5694">
        <w:rPr>
          <w:rFonts w:ascii="Arial" w:hAnsi="Arial" w:cs="Arial"/>
          <w:b/>
          <w:sz w:val="20"/>
          <w:szCs w:val="20"/>
        </w:rPr>
        <w:t xml:space="preserve"> bedding</w:t>
      </w:r>
      <w:r>
        <w:rPr>
          <w:rFonts w:ascii="Arial" w:hAnsi="Arial" w:cs="Arial"/>
          <w:sz w:val="20"/>
          <w:szCs w:val="20"/>
        </w:rPr>
        <w:t>………………………...</w:t>
      </w:r>
      <w:r>
        <w:rPr>
          <w:rFonts w:ascii="Arial" w:hAnsi="Arial" w:cs="Arial"/>
          <w:sz w:val="20"/>
          <w:szCs w:val="20"/>
        </w:rPr>
        <w:tab/>
      </w:r>
      <w:r>
        <w:rPr>
          <w:rFonts w:ascii="Arial" w:hAnsi="Arial" w:cs="Arial"/>
          <w:sz w:val="20"/>
          <w:szCs w:val="20"/>
        </w:rPr>
        <w:tab/>
        <w:t>16,114 psi</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Crush strength after </w:t>
      </w:r>
      <w:r w:rsidRPr="00CE5694">
        <w:rPr>
          <w:rFonts w:ascii="Arial" w:hAnsi="Arial" w:cs="Arial"/>
          <w:b/>
          <w:sz w:val="20"/>
          <w:szCs w:val="20"/>
        </w:rPr>
        <w:t>30 freeze-thaws across bedding</w:t>
      </w:r>
      <w:r>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10,425 psi</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Crush strength after </w:t>
      </w:r>
      <w:r w:rsidRPr="00CE5694">
        <w:rPr>
          <w:rFonts w:ascii="Arial" w:hAnsi="Arial" w:cs="Arial"/>
          <w:b/>
          <w:sz w:val="20"/>
          <w:szCs w:val="20"/>
        </w:rPr>
        <w:t xml:space="preserve">30 freeze-thaws </w:t>
      </w:r>
      <w:r>
        <w:rPr>
          <w:rFonts w:ascii="Arial" w:hAnsi="Arial" w:cs="Arial"/>
          <w:b/>
          <w:sz w:val="20"/>
          <w:szCs w:val="20"/>
        </w:rPr>
        <w:t>parallel</w:t>
      </w:r>
      <w:r w:rsidRPr="00CE5694">
        <w:rPr>
          <w:rFonts w:ascii="Arial" w:hAnsi="Arial" w:cs="Arial"/>
          <w:b/>
          <w:sz w:val="20"/>
          <w:szCs w:val="20"/>
        </w:rPr>
        <w:t xml:space="preserve"> bedding</w:t>
      </w:r>
      <w:r>
        <w:rPr>
          <w:rFonts w:ascii="Arial" w:hAnsi="Arial" w:cs="Arial"/>
          <w:sz w:val="20"/>
          <w:szCs w:val="20"/>
        </w:rPr>
        <w:t>……10,052 psi</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Average bulk </w:t>
      </w:r>
      <w:r w:rsidRPr="00CE5694">
        <w:rPr>
          <w:rFonts w:ascii="Arial" w:hAnsi="Arial" w:cs="Arial"/>
          <w:b/>
          <w:sz w:val="20"/>
          <w:szCs w:val="20"/>
        </w:rPr>
        <w:t>specific gravity</w:t>
      </w:r>
      <w:r w:rsidRPr="00CE5694">
        <w:rPr>
          <w:rFonts w:ascii="Arial" w:hAnsi="Arial" w:cs="Arial"/>
          <w:sz w:val="20"/>
          <w:szCs w:val="20"/>
        </w:rPr>
        <w:t>…………………………</w:t>
      </w:r>
      <w:r>
        <w:rPr>
          <w:rFonts w:ascii="Arial" w:hAnsi="Arial" w:cs="Arial"/>
          <w:sz w:val="20"/>
          <w:szCs w:val="20"/>
        </w:rPr>
        <w:t>…...</w:t>
      </w:r>
      <w:r w:rsidRPr="00CE5694">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2.643</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Average bulk </w:t>
      </w:r>
      <w:r>
        <w:rPr>
          <w:rFonts w:ascii="Arial" w:hAnsi="Arial" w:cs="Arial"/>
          <w:b/>
          <w:sz w:val="20"/>
          <w:szCs w:val="20"/>
        </w:rPr>
        <w:t>d</w:t>
      </w:r>
      <w:r w:rsidRPr="0056539B">
        <w:rPr>
          <w:rFonts w:ascii="Arial" w:hAnsi="Arial" w:cs="Arial"/>
          <w:b/>
          <w:sz w:val="20"/>
          <w:szCs w:val="20"/>
        </w:rPr>
        <w:t>ensity</w:t>
      </w:r>
      <w:r>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t>165.2 pounds per cubic foot</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Average by weight </w:t>
      </w:r>
      <w:r w:rsidRPr="00964A10">
        <w:rPr>
          <w:rFonts w:ascii="Arial" w:hAnsi="Arial" w:cs="Arial"/>
          <w:b/>
          <w:sz w:val="20"/>
          <w:szCs w:val="20"/>
        </w:rPr>
        <w:t>absorption</w:t>
      </w:r>
      <w:r>
        <w:rPr>
          <w:rFonts w:ascii="Arial" w:hAnsi="Arial" w:cs="Arial"/>
          <w:sz w:val="20"/>
          <w:szCs w:val="20"/>
        </w:rPr>
        <w:t>………………………….….0.452 percent</w:t>
      </w:r>
    </w:p>
    <w:p w:rsidR="00A152D8" w:rsidRDefault="00A152D8" w:rsidP="00A152D8">
      <w:pPr>
        <w:tabs>
          <w:tab w:val="left" w:pos="43"/>
        </w:tabs>
        <w:ind w:firstLine="1440"/>
        <w:jc w:val="both"/>
        <w:rPr>
          <w:rFonts w:ascii="Arial" w:hAnsi="Arial" w:cs="Arial"/>
          <w:sz w:val="20"/>
          <w:szCs w:val="20"/>
        </w:rPr>
      </w:pPr>
      <w:r>
        <w:rPr>
          <w:rFonts w:ascii="Arial" w:hAnsi="Arial" w:cs="Arial"/>
          <w:sz w:val="20"/>
          <w:szCs w:val="20"/>
        </w:rPr>
        <w:t xml:space="preserve">Average by volume </w:t>
      </w:r>
      <w:r w:rsidRPr="00964A10">
        <w:rPr>
          <w:rFonts w:ascii="Arial" w:hAnsi="Arial" w:cs="Arial"/>
          <w:b/>
          <w:sz w:val="20"/>
          <w:szCs w:val="20"/>
        </w:rPr>
        <w:t>absorption</w:t>
      </w:r>
      <w:r>
        <w:rPr>
          <w:rFonts w:ascii="Arial" w:hAnsi="Arial" w:cs="Arial"/>
          <w:sz w:val="20"/>
          <w:szCs w:val="20"/>
        </w:rPr>
        <w:t>…………………………….</w:t>
      </w:r>
      <w:r>
        <w:rPr>
          <w:rFonts w:ascii="Arial" w:hAnsi="Arial" w:cs="Arial"/>
          <w:sz w:val="20"/>
          <w:szCs w:val="20"/>
        </w:rPr>
        <w:tab/>
        <w:t>1.193 percent</w:t>
      </w:r>
    </w:p>
    <w:p w:rsidR="00A152D8" w:rsidRDefault="00A152D8" w:rsidP="00A152D8">
      <w:pPr>
        <w:tabs>
          <w:tab w:val="left" w:pos="43"/>
        </w:tabs>
        <w:ind w:firstLine="432"/>
        <w:jc w:val="both"/>
        <w:rPr>
          <w:rFonts w:ascii="Arial" w:hAnsi="Arial" w:cs="Arial"/>
          <w:sz w:val="20"/>
          <w:szCs w:val="20"/>
        </w:rPr>
      </w:pPr>
    </w:p>
    <w:p w:rsidR="00A152D8" w:rsidRDefault="00A152D8" w:rsidP="00A152D8">
      <w:pPr>
        <w:ind w:firstLine="432"/>
        <w:jc w:val="both"/>
        <w:rPr>
          <w:rFonts w:ascii="Arial" w:hAnsi="Arial" w:cs="Arial"/>
          <w:sz w:val="20"/>
          <w:szCs w:val="20"/>
        </w:rPr>
      </w:pPr>
      <w:r>
        <w:rPr>
          <w:rFonts w:ascii="Arial" w:hAnsi="Arial" w:cs="Arial"/>
          <w:sz w:val="20"/>
          <w:szCs w:val="20"/>
        </w:rPr>
        <w:lastRenderedPageBreak/>
        <w:t>Table 1 shows weight-percent chemical analyses for samples of Phenix limestone (</w:t>
      </w:r>
      <w:r w:rsidRPr="007E2451">
        <w:rPr>
          <w:rFonts w:ascii="Arial" w:hAnsi="Arial" w:cs="Arial"/>
          <w:sz w:val="20"/>
          <w:szCs w:val="20"/>
        </w:rPr>
        <w:t>Rueff</w:t>
      </w:r>
      <w:r>
        <w:rPr>
          <w:rFonts w:ascii="Arial" w:hAnsi="Arial" w:cs="Arial"/>
          <w:sz w:val="20"/>
          <w:szCs w:val="20"/>
        </w:rPr>
        <w:t>, 1991, p. 33–34)</w:t>
      </w:r>
      <w:r w:rsidRPr="007E2451">
        <w:rPr>
          <w:rFonts w:ascii="Arial" w:hAnsi="Arial" w:cs="Arial"/>
          <w:sz w:val="20"/>
          <w:szCs w:val="20"/>
        </w:rPr>
        <w:t>.</w:t>
      </w:r>
      <w:r>
        <w:rPr>
          <w:rFonts w:ascii="Arial" w:hAnsi="Arial" w:cs="Arial"/>
          <w:sz w:val="20"/>
          <w:szCs w:val="20"/>
        </w:rPr>
        <w:t xml:space="preserve"> The reported CaO contents are close to 56.03, which would be the weight-percent CaO analytical result for an absolutely pure calcite limestone.</w:t>
      </w:r>
    </w:p>
    <w:p w:rsidR="00A152D8" w:rsidRPr="007E2451" w:rsidRDefault="00A152D8" w:rsidP="00A152D8">
      <w:pPr>
        <w:jc w:val="both"/>
        <w:rPr>
          <w:rFonts w:ascii="Arial" w:hAnsi="Arial" w:cs="Arial"/>
          <w:sz w:val="20"/>
          <w:szCs w:val="20"/>
        </w:rPr>
      </w:pPr>
    </w:p>
    <w:p w:rsidR="00A152D8" w:rsidRPr="00DA0644" w:rsidRDefault="00A152D8" w:rsidP="00A152D8">
      <w:pPr>
        <w:jc w:val="center"/>
        <w:rPr>
          <w:rFonts w:ascii="Arial" w:hAnsi="Arial" w:cs="Arial"/>
          <w:b/>
          <w:sz w:val="20"/>
          <w:szCs w:val="20"/>
        </w:rPr>
      </w:pPr>
      <w:r w:rsidRPr="00DA0644">
        <w:rPr>
          <w:rFonts w:ascii="Arial" w:hAnsi="Arial" w:cs="Arial"/>
          <w:b/>
          <w:sz w:val="20"/>
          <w:szCs w:val="20"/>
        </w:rPr>
        <w:t>Table 1</w:t>
      </w:r>
      <w:r w:rsidR="006B1BF3">
        <w:rPr>
          <w:rFonts w:ascii="Arial" w:hAnsi="Arial" w:cs="Arial"/>
          <w:b/>
          <w:sz w:val="20"/>
          <w:szCs w:val="20"/>
        </w:rPr>
        <w:t xml:space="preserve">. </w:t>
      </w:r>
      <w:r w:rsidR="006B1BF3" w:rsidRPr="006B1BF3">
        <w:rPr>
          <w:rFonts w:ascii="Arial" w:hAnsi="Arial" w:cs="Arial"/>
          <w:sz w:val="20"/>
          <w:szCs w:val="20"/>
        </w:rPr>
        <w:t xml:space="preserve">Weight-percent chemical analyses for samples of Phenix </w:t>
      </w:r>
      <w:r w:rsidR="008B62C8">
        <w:rPr>
          <w:rFonts w:ascii="Arial" w:hAnsi="Arial" w:cs="Arial"/>
          <w:sz w:val="20"/>
          <w:szCs w:val="20"/>
        </w:rPr>
        <w:t>lime</w:t>
      </w:r>
      <w:r w:rsidR="006B1BF3" w:rsidRPr="006B1BF3">
        <w:rPr>
          <w:rFonts w:ascii="Arial" w:hAnsi="Arial" w:cs="Arial"/>
          <w:sz w:val="20"/>
          <w:szCs w:val="20"/>
        </w:rPr>
        <w:t>stone.</w:t>
      </w:r>
    </w:p>
    <w:tbl>
      <w:tblPr>
        <w:tblW w:w="0" w:type="auto"/>
        <w:tblInd w:w="93" w:type="dxa"/>
        <w:tblLook w:val="04A0" w:firstRow="1" w:lastRow="0" w:firstColumn="1" w:lastColumn="0" w:noHBand="0" w:noVBand="1"/>
      </w:tblPr>
      <w:tblGrid>
        <w:gridCol w:w="1137"/>
        <w:gridCol w:w="628"/>
        <w:gridCol w:w="661"/>
        <w:gridCol w:w="633"/>
        <w:gridCol w:w="717"/>
        <w:gridCol w:w="750"/>
        <w:gridCol w:w="661"/>
        <w:gridCol w:w="700"/>
        <w:gridCol w:w="606"/>
        <w:gridCol w:w="1169"/>
        <w:gridCol w:w="717"/>
        <w:gridCol w:w="1104"/>
      </w:tblGrid>
      <w:tr w:rsidR="00A152D8" w:rsidRPr="000733B7" w:rsidTr="00275247">
        <w:trPr>
          <w:trHeight w:val="780"/>
        </w:trPr>
        <w:tc>
          <w:tcPr>
            <w:tcW w:w="0" w:type="auto"/>
            <w:tcBorders>
              <w:top w:val="single" w:sz="12" w:space="0" w:color="auto"/>
              <w:left w:val="single" w:sz="12" w:space="0" w:color="auto"/>
              <w:bottom w:val="single" w:sz="4" w:space="0" w:color="auto"/>
              <w:right w:val="single" w:sz="4" w:space="0" w:color="auto"/>
            </w:tcBorders>
            <w:shd w:val="clear" w:color="auto" w:fill="auto"/>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Sample ID</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CaO</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MgO</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SiO</w:t>
            </w:r>
            <w:r w:rsidRPr="000733B7">
              <w:rPr>
                <w:rFonts w:ascii="Arial" w:eastAsia="Times New Roman" w:hAnsi="Arial" w:cs="Arial"/>
                <w:b/>
                <w:bCs/>
                <w:color w:val="000000"/>
                <w:sz w:val="20"/>
                <w:szCs w:val="20"/>
                <w:vertAlign w:val="subscript"/>
              </w:rPr>
              <w:t>2</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Al</w:t>
            </w:r>
            <w:r w:rsidRPr="000733B7">
              <w:rPr>
                <w:rFonts w:ascii="Arial" w:eastAsia="Times New Roman" w:hAnsi="Arial" w:cs="Arial"/>
                <w:b/>
                <w:bCs/>
                <w:color w:val="000000"/>
                <w:sz w:val="20"/>
                <w:szCs w:val="20"/>
                <w:vertAlign w:val="subscript"/>
              </w:rPr>
              <w:t>2</w:t>
            </w:r>
            <w:r w:rsidRPr="000733B7">
              <w:rPr>
                <w:rFonts w:ascii="Arial" w:eastAsia="Times New Roman" w:hAnsi="Arial" w:cs="Arial"/>
                <w:b/>
                <w:bCs/>
                <w:color w:val="000000"/>
                <w:sz w:val="20"/>
                <w:szCs w:val="20"/>
              </w:rPr>
              <w:t>O</w:t>
            </w:r>
            <w:r w:rsidRPr="000733B7">
              <w:rPr>
                <w:rFonts w:ascii="Arial" w:eastAsia="Times New Roman" w:hAnsi="Arial" w:cs="Arial"/>
                <w:b/>
                <w:bCs/>
                <w:color w:val="000000"/>
                <w:sz w:val="20"/>
                <w:szCs w:val="20"/>
                <w:vertAlign w:val="subscript"/>
              </w:rPr>
              <w:t>3</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Fe</w:t>
            </w:r>
            <w:r w:rsidRPr="000733B7">
              <w:rPr>
                <w:rFonts w:ascii="Arial" w:eastAsia="Times New Roman" w:hAnsi="Arial" w:cs="Arial"/>
                <w:b/>
                <w:bCs/>
                <w:color w:val="000000"/>
                <w:sz w:val="20"/>
                <w:szCs w:val="20"/>
                <w:vertAlign w:val="subscript"/>
              </w:rPr>
              <w:t>2</w:t>
            </w:r>
            <w:r w:rsidRPr="000733B7">
              <w:rPr>
                <w:rFonts w:ascii="Arial" w:eastAsia="Times New Roman" w:hAnsi="Arial" w:cs="Arial"/>
                <w:b/>
                <w:bCs/>
                <w:color w:val="000000"/>
                <w:sz w:val="20"/>
                <w:szCs w:val="20"/>
              </w:rPr>
              <w:t>O</w:t>
            </w:r>
            <w:r w:rsidRPr="000733B7">
              <w:rPr>
                <w:rFonts w:ascii="Arial" w:eastAsia="Times New Roman" w:hAnsi="Arial" w:cs="Arial"/>
                <w:b/>
                <w:bCs/>
                <w:color w:val="000000"/>
                <w:sz w:val="20"/>
                <w:szCs w:val="20"/>
                <w:vertAlign w:val="subscript"/>
              </w:rPr>
              <w:t>3</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MnO</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Na</w:t>
            </w:r>
            <w:r w:rsidRPr="000733B7">
              <w:rPr>
                <w:rFonts w:ascii="Arial" w:eastAsia="Times New Roman" w:hAnsi="Arial" w:cs="Arial"/>
                <w:b/>
                <w:bCs/>
                <w:color w:val="000000"/>
                <w:sz w:val="20"/>
                <w:szCs w:val="20"/>
                <w:vertAlign w:val="subscript"/>
              </w:rPr>
              <w:t>2</w:t>
            </w:r>
            <w:r w:rsidRPr="000733B7">
              <w:rPr>
                <w:rFonts w:ascii="Arial" w:eastAsia="Times New Roman" w:hAnsi="Arial" w:cs="Arial"/>
                <w:b/>
                <w:bCs/>
                <w:color w:val="000000"/>
                <w:sz w:val="20"/>
                <w:szCs w:val="20"/>
              </w:rPr>
              <w:t>O</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K</w:t>
            </w:r>
            <w:r w:rsidRPr="000733B7">
              <w:rPr>
                <w:rFonts w:ascii="Arial" w:eastAsia="Times New Roman" w:hAnsi="Arial" w:cs="Arial"/>
                <w:b/>
                <w:bCs/>
                <w:color w:val="000000"/>
                <w:sz w:val="20"/>
                <w:szCs w:val="20"/>
                <w:vertAlign w:val="subscript"/>
              </w:rPr>
              <w:t>2</w:t>
            </w:r>
            <w:r w:rsidRPr="000733B7">
              <w:rPr>
                <w:rFonts w:ascii="Arial" w:eastAsia="Times New Roman" w:hAnsi="Arial" w:cs="Arial"/>
                <w:b/>
                <w:bCs/>
                <w:color w:val="000000"/>
                <w:sz w:val="20"/>
                <w:szCs w:val="20"/>
              </w:rPr>
              <w:t>O</w:t>
            </w:r>
          </w:p>
        </w:tc>
        <w:tc>
          <w:tcPr>
            <w:tcW w:w="0" w:type="auto"/>
            <w:tcBorders>
              <w:top w:val="single" w:sz="12" w:space="0" w:color="auto"/>
              <w:left w:val="nil"/>
              <w:bottom w:val="single" w:sz="4" w:space="0" w:color="auto"/>
              <w:right w:val="single" w:sz="4" w:space="0" w:color="auto"/>
            </w:tcBorders>
            <w:shd w:val="clear" w:color="auto" w:fill="auto"/>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Loss On Ignition (CO</w:t>
            </w:r>
            <w:r w:rsidRPr="000733B7">
              <w:rPr>
                <w:rFonts w:ascii="Arial" w:eastAsia="Times New Roman" w:hAnsi="Arial" w:cs="Arial"/>
                <w:b/>
                <w:bCs/>
                <w:color w:val="000000"/>
                <w:sz w:val="20"/>
                <w:szCs w:val="20"/>
                <w:vertAlign w:val="subscript"/>
              </w:rPr>
              <w:t>2</w:t>
            </w:r>
            <w:r w:rsidRPr="000733B7">
              <w:rPr>
                <w:rFonts w:ascii="Arial" w:eastAsia="Times New Roman" w:hAnsi="Arial" w:cs="Arial"/>
                <w:b/>
                <w:bCs/>
                <w:color w:val="000000"/>
                <w:sz w:val="20"/>
                <w:szCs w:val="20"/>
              </w:rPr>
              <w:t>)</w:t>
            </w:r>
          </w:p>
        </w:tc>
        <w:tc>
          <w:tcPr>
            <w:tcW w:w="0" w:type="auto"/>
            <w:tcBorders>
              <w:top w:val="single" w:sz="12" w:space="0" w:color="auto"/>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Total</w:t>
            </w:r>
          </w:p>
        </w:tc>
        <w:tc>
          <w:tcPr>
            <w:tcW w:w="0" w:type="auto"/>
            <w:tcBorders>
              <w:top w:val="single" w:sz="12" w:space="0" w:color="auto"/>
              <w:left w:val="nil"/>
              <w:bottom w:val="single" w:sz="4" w:space="0" w:color="auto"/>
              <w:right w:val="single" w:sz="12" w:space="0" w:color="auto"/>
            </w:tcBorders>
            <w:shd w:val="clear" w:color="auto" w:fill="auto"/>
            <w:vAlign w:val="bottom"/>
            <w:hideMark/>
          </w:tcPr>
          <w:p w:rsidR="00A152D8" w:rsidRPr="000733B7" w:rsidRDefault="00A152D8" w:rsidP="00275247">
            <w:pPr>
              <w:jc w:val="center"/>
              <w:rPr>
                <w:rFonts w:ascii="Arial" w:eastAsia="Times New Roman" w:hAnsi="Arial" w:cs="Arial"/>
                <w:b/>
                <w:bCs/>
                <w:color w:val="000000"/>
                <w:sz w:val="20"/>
                <w:szCs w:val="20"/>
              </w:rPr>
            </w:pPr>
            <w:r w:rsidRPr="000733B7">
              <w:rPr>
                <w:rFonts w:ascii="Arial" w:eastAsia="Times New Roman" w:hAnsi="Arial" w:cs="Arial"/>
                <w:b/>
                <w:bCs/>
                <w:color w:val="000000"/>
                <w:sz w:val="20"/>
                <w:szCs w:val="20"/>
              </w:rPr>
              <w:t>Specific Gravity</w:t>
            </w:r>
          </w:p>
        </w:tc>
      </w:tr>
      <w:tr w:rsidR="00A152D8" w:rsidRPr="000733B7" w:rsidTr="00275247">
        <w:trPr>
          <w:trHeight w:val="315"/>
        </w:trPr>
        <w:tc>
          <w:tcPr>
            <w:tcW w:w="0" w:type="auto"/>
            <w:tcBorders>
              <w:top w:val="nil"/>
              <w:left w:val="single" w:sz="12" w:space="0" w:color="auto"/>
              <w:bottom w:val="single" w:sz="4" w:space="0" w:color="auto"/>
              <w:right w:val="single" w:sz="4" w:space="0" w:color="auto"/>
            </w:tcBorders>
            <w:shd w:val="clear" w:color="auto" w:fill="auto"/>
            <w:noWrap/>
            <w:vAlign w:val="bottom"/>
            <w:hideMark/>
          </w:tcPr>
          <w:p w:rsidR="00A152D8" w:rsidRPr="000733B7" w:rsidRDefault="00A152D8" w:rsidP="00275247">
            <w:pPr>
              <w:rPr>
                <w:rFonts w:ascii="Arial" w:eastAsia="Times New Roman" w:hAnsi="Arial" w:cs="Arial"/>
                <w:color w:val="000000"/>
                <w:sz w:val="20"/>
                <w:szCs w:val="20"/>
              </w:rPr>
            </w:pPr>
            <w:r w:rsidRPr="000733B7">
              <w:rPr>
                <w:rFonts w:ascii="Arial" w:eastAsia="Times New Roman" w:hAnsi="Arial" w:cs="Arial"/>
                <w:color w:val="000000"/>
                <w:sz w:val="20"/>
                <w:szCs w:val="20"/>
              </w:rPr>
              <w:t>077-04-01</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54.2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0.3</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0.19</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0.09</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0.07</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0.10</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43.24</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98.35</w:t>
            </w:r>
          </w:p>
        </w:tc>
        <w:tc>
          <w:tcPr>
            <w:tcW w:w="0" w:type="auto"/>
            <w:tcBorders>
              <w:top w:val="nil"/>
              <w:left w:val="nil"/>
              <w:bottom w:val="single" w:sz="4" w:space="0" w:color="auto"/>
              <w:right w:val="single" w:sz="12"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2.65</w:t>
            </w:r>
          </w:p>
        </w:tc>
      </w:tr>
      <w:tr w:rsidR="00A152D8" w:rsidRPr="000733B7" w:rsidTr="00275247">
        <w:trPr>
          <w:trHeight w:val="315"/>
        </w:trPr>
        <w:tc>
          <w:tcPr>
            <w:tcW w:w="0" w:type="auto"/>
            <w:tcBorders>
              <w:top w:val="nil"/>
              <w:left w:val="single" w:sz="12" w:space="0" w:color="auto"/>
              <w:bottom w:val="single" w:sz="4" w:space="0" w:color="auto"/>
              <w:right w:val="single" w:sz="4" w:space="0" w:color="auto"/>
            </w:tcBorders>
            <w:shd w:val="clear" w:color="auto" w:fill="auto"/>
            <w:noWrap/>
            <w:vAlign w:val="bottom"/>
            <w:hideMark/>
          </w:tcPr>
          <w:p w:rsidR="00A152D8" w:rsidRPr="000733B7" w:rsidRDefault="00A152D8" w:rsidP="00275247">
            <w:pPr>
              <w:rPr>
                <w:rFonts w:ascii="Arial" w:eastAsia="Times New Roman" w:hAnsi="Arial" w:cs="Arial"/>
                <w:color w:val="000000"/>
                <w:sz w:val="20"/>
                <w:szCs w:val="20"/>
              </w:rPr>
            </w:pPr>
            <w:r w:rsidRPr="000733B7">
              <w:rPr>
                <w:rFonts w:ascii="Arial" w:eastAsia="Times New Roman" w:hAnsi="Arial" w:cs="Arial"/>
                <w:color w:val="000000"/>
                <w:sz w:val="20"/>
                <w:szCs w:val="20"/>
              </w:rPr>
              <w:t>077-04-02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54.6</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0.28</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0.09</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0.10</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43.40</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98.83</w:t>
            </w:r>
          </w:p>
        </w:tc>
        <w:tc>
          <w:tcPr>
            <w:tcW w:w="0" w:type="auto"/>
            <w:tcBorders>
              <w:top w:val="nil"/>
              <w:left w:val="nil"/>
              <w:bottom w:val="single" w:sz="4" w:space="0" w:color="auto"/>
              <w:right w:val="single" w:sz="12"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2.62</w:t>
            </w:r>
          </w:p>
        </w:tc>
      </w:tr>
      <w:tr w:rsidR="00A152D8" w:rsidRPr="000733B7" w:rsidTr="00275247">
        <w:trPr>
          <w:trHeight w:val="315"/>
        </w:trPr>
        <w:tc>
          <w:tcPr>
            <w:tcW w:w="0" w:type="auto"/>
            <w:tcBorders>
              <w:top w:val="nil"/>
              <w:left w:val="single" w:sz="12" w:space="0" w:color="auto"/>
              <w:bottom w:val="single" w:sz="4" w:space="0" w:color="auto"/>
              <w:right w:val="single" w:sz="4" w:space="0" w:color="auto"/>
            </w:tcBorders>
            <w:shd w:val="clear" w:color="auto" w:fill="auto"/>
            <w:noWrap/>
            <w:vAlign w:val="bottom"/>
            <w:hideMark/>
          </w:tcPr>
          <w:p w:rsidR="00A152D8" w:rsidRPr="000733B7" w:rsidRDefault="00A152D8" w:rsidP="00275247">
            <w:pPr>
              <w:rPr>
                <w:rFonts w:ascii="Arial" w:eastAsia="Times New Roman" w:hAnsi="Arial" w:cs="Arial"/>
                <w:color w:val="000000"/>
                <w:sz w:val="20"/>
                <w:szCs w:val="20"/>
              </w:rPr>
            </w:pPr>
            <w:r w:rsidRPr="000733B7">
              <w:rPr>
                <w:rFonts w:ascii="Arial" w:eastAsia="Times New Roman" w:hAnsi="Arial" w:cs="Arial"/>
                <w:color w:val="000000"/>
                <w:sz w:val="20"/>
                <w:szCs w:val="20"/>
              </w:rPr>
              <w:t>077-04-03</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54.6</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0.22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0.09</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0.06</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0.09</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43.26</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98.68</w:t>
            </w:r>
          </w:p>
        </w:tc>
        <w:tc>
          <w:tcPr>
            <w:tcW w:w="0" w:type="auto"/>
            <w:tcBorders>
              <w:top w:val="nil"/>
              <w:left w:val="nil"/>
              <w:bottom w:val="single" w:sz="4" w:space="0" w:color="auto"/>
              <w:right w:val="single" w:sz="12"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2.61</w:t>
            </w:r>
          </w:p>
        </w:tc>
      </w:tr>
      <w:tr w:rsidR="00A152D8" w:rsidRPr="000733B7" w:rsidTr="00275247">
        <w:trPr>
          <w:trHeight w:val="315"/>
        </w:trPr>
        <w:tc>
          <w:tcPr>
            <w:tcW w:w="0" w:type="auto"/>
            <w:tcBorders>
              <w:top w:val="nil"/>
              <w:left w:val="single" w:sz="12" w:space="0" w:color="auto"/>
              <w:bottom w:val="single" w:sz="4" w:space="0" w:color="auto"/>
              <w:right w:val="single" w:sz="4" w:space="0" w:color="auto"/>
            </w:tcBorders>
            <w:shd w:val="clear" w:color="auto" w:fill="auto"/>
            <w:noWrap/>
            <w:vAlign w:val="bottom"/>
            <w:hideMark/>
          </w:tcPr>
          <w:p w:rsidR="00A152D8" w:rsidRPr="000733B7" w:rsidRDefault="00A152D8" w:rsidP="00275247">
            <w:pPr>
              <w:rPr>
                <w:rFonts w:ascii="Arial" w:eastAsia="Times New Roman" w:hAnsi="Arial" w:cs="Arial"/>
                <w:color w:val="000000"/>
                <w:sz w:val="20"/>
                <w:szCs w:val="20"/>
              </w:rPr>
            </w:pPr>
            <w:r w:rsidRPr="000733B7">
              <w:rPr>
                <w:rFonts w:ascii="Arial" w:eastAsia="Times New Roman" w:hAnsi="Arial" w:cs="Arial"/>
                <w:color w:val="000000"/>
                <w:sz w:val="20"/>
                <w:szCs w:val="20"/>
              </w:rPr>
              <w:t>077-04-04</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54.9</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0.12</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0.10</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0.04</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0.07</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0.08</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43.25</w:t>
            </w:r>
          </w:p>
        </w:tc>
        <w:tc>
          <w:tcPr>
            <w:tcW w:w="0" w:type="auto"/>
            <w:tcBorders>
              <w:top w:val="nil"/>
              <w:left w:val="nil"/>
              <w:bottom w:val="single" w:sz="4"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98.76</w:t>
            </w:r>
          </w:p>
        </w:tc>
        <w:tc>
          <w:tcPr>
            <w:tcW w:w="0" w:type="auto"/>
            <w:tcBorders>
              <w:top w:val="nil"/>
              <w:left w:val="nil"/>
              <w:bottom w:val="single" w:sz="4" w:space="0" w:color="auto"/>
              <w:right w:val="single" w:sz="12"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2.60</w:t>
            </w:r>
          </w:p>
        </w:tc>
      </w:tr>
      <w:tr w:rsidR="00A152D8" w:rsidRPr="000733B7" w:rsidTr="00275247">
        <w:trPr>
          <w:trHeight w:val="330"/>
        </w:trPr>
        <w:tc>
          <w:tcPr>
            <w:tcW w:w="0" w:type="auto"/>
            <w:tcBorders>
              <w:top w:val="nil"/>
              <w:left w:val="single" w:sz="12" w:space="0" w:color="auto"/>
              <w:bottom w:val="single" w:sz="12" w:space="0" w:color="auto"/>
              <w:right w:val="single" w:sz="4" w:space="0" w:color="auto"/>
            </w:tcBorders>
            <w:shd w:val="clear" w:color="auto" w:fill="auto"/>
            <w:noWrap/>
            <w:vAlign w:val="bottom"/>
            <w:hideMark/>
          </w:tcPr>
          <w:p w:rsidR="00A152D8" w:rsidRPr="000733B7" w:rsidRDefault="00A152D8" w:rsidP="00275247">
            <w:pPr>
              <w:rPr>
                <w:rFonts w:ascii="Arial" w:eastAsia="Times New Roman" w:hAnsi="Arial" w:cs="Arial"/>
                <w:color w:val="000000"/>
                <w:sz w:val="20"/>
                <w:szCs w:val="20"/>
              </w:rPr>
            </w:pPr>
            <w:r w:rsidRPr="000733B7">
              <w:rPr>
                <w:rFonts w:ascii="Arial" w:eastAsia="Times New Roman" w:hAnsi="Arial" w:cs="Arial"/>
                <w:color w:val="000000"/>
                <w:sz w:val="20"/>
                <w:szCs w:val="20"/>
              </w:rPr>
              <w:t>077-04-05</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53.9</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0.2</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0.43</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0.09</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0.10</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0.04</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0.07</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0.11</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43.00</w:t>
            </w:r>
          </w:p>
        </w:tc>
        <w:tc>
          <w:tcPr>
            <w:tcW w:w="0" w:type="auto"/>
            <w:tcBorders>
              <w:top w:val="nil"/>
              <w:left w:val="nil"/>
              <w:bottom w:val="single" w:sz="12" w:space="0" w:color="auto"/>
              <w:right w:val="single" w:sz="4"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97.94</w:t>
            </w:r>
          </w:p>
        </w:tc>
        <w:tc>
          <w:tcPr>
            <w:tcW w:w="0" w:type="auto"/>
            <w:tcBorders>
              <w:top w:val="nil"/>
              <w:left w:val="nil"/>
              <w:bottom w:val="single" w:sz="12" w:space="0" w:color="auto"/>
              <w:right w:val="single" w:sz="12" w:space="0" w:color="auto"/>
            </w:tcBorders>
            <w:shd w:val="clear" w:color="auto" w:fill="auto"/>
            <w:noWrap/>
            <w:vAlign w:val="bottom"/>
            <w:hideMark/>
          </w:tcPr>
          <w:p w:rsidR="00A152D8" w:rsidRPr="000733B7" w:rsidRDefault="00A152D8" w:rsidP="00275247">
            <w:pPr>
              <w:jc w:val="center"/>
              <w:rPr>
                <w:rFonts w:ascii="Arial" w:eastAsia="Times New Roman" w:hAnsi="Arial" w:cs="Arial"/>
                <w:color w:val="000000"/>
                <w:sz w:val="20"/>
                <w:szCs w:val="20"/>
              </w:rPr>
            </w:pPr>
            <w:r w:rsidRPr="000733B7">
              <w:rPr>
                <w:rFonts w:ascii="Arial" w:eastAsia="Times New Roman" w:hAnsi="Arial" w:cs="Arial"/>
                <w:color w:val="000000"/>
                <w:sz w:val="20"/>
                <w:szCs w:val="20"/>
              </w:rPr>
              <w:t>2.62</w:t>
            </w:r>
          </w:p>
        </w:tc>
      </w:tr>
    </w:tbl>
    <w:p w:rsidR="00A152D8" w:rsidRPr="005C7A49" w:rsidRDefault="00A152D8" w:rsidP="00A152D8">
      <w:pPr>
        <w:rPr>
          <w:rFonts w:ascii="Arial" w:hAnsi="Arial" w:cs="Arial"/>
          <w:sz w:val="20"/>
          <w:szCs w:val="20"/>
        </w:rPr>
      </w:pPr>
    </w:p>
    <w:p w:rsidR="00A152D8" w:rsidRPr="005C7A49" w:rsidRDefault="00A152D8" w:rsidP="00A152D8">
      <w:pPr>
        <w:rPr>
          <w:rFonts w:ascii="Arial" w:hAnsi="Arial" w:cs="Arial"/>
          <w:sz w:val="20"/>
          <w:szCs w:val="20"/>
        </w:rPr>
      </w:pPr>
    </w:p>
    <w:p w:rsidR="00A152D8" w:rsidRDefault="00A152D8" w:rsidP="00A152D8">
      <w:pPr>
        <w:rPr>
          <w:rFonts w:ascii="Arial" w:hAnsi="Arial" w:cs="Arial"/>
          <w:b/>
          <w:sz w:val="22"/>
          <w:szCs w:val="22"/>
        </w:rPr>
      </w:pPr>
      <w:r w:rsidRPr="005C7A49">
        <w:rPr>
          <w:rFonts w:ascii="Arial" w:hAnsi="Arial" w:cs="Arial"/>
          <w:b/>
          <w:sz w:val="22"/>
          <w:szCs w:val="22"/>
        </w:rPr>
        <w:t>General Geol</w:t>
      </w:r>
      <w:r>
        <w:rPr>
          <w:rFonts w:ascii="Arial" w:hAnsi="Arial" w:cs="Arial"/>
          <w:b/>
          <w:sz w:val="22"/>
          <w:szCs w:val="22"/>
        </w:rPr>
        <w:t xml:space="preserve">ogy </w:t>
      </w:r>
      <w:r w:rsidRPr="005C7A49">
        <w:rPr>
          <w:rFonts w:ascii="Arial" w:hAnsi="Arial" w:cs="Arial"/>
          <w:b/>
          <w:sz w:val="22"/>
          <w:szCs w:val="22"/>
        </w:rPr>
        <w:t>of Phenix</w:t>
      </w:r>
      <w:r>
        <w:rPr>
          <w:rFonts w:ascii="Arial" w:hAnsi="Arial" w:cs="Arial"/>
          <w:b/>
          <w:sz w:val="22"/>
          <w:szCs w:val="22"/>
        </w:rPr>
        <w:t xml:space="preserve"> Quarry</w:t>
      </w:r>
    </w:p>
    <w:p w:rsidR="00A152D8" w:rsidRPr="00B9268F" w:rsidRDefault="00A152D8" w:rsidP="00A152D8">
      <w:pPr>
        <w:ind w:firstLine="288"/>
        <w:jc w:val="both"/>
        <w:rPr>
          <w:rFonts w:ascii="Arial" w:hAnsi="Arial" w:cs="Arial"/>
          <w:sz w:val="20"/>
          <w:szCs w:val="20"/>
        </w:rPr>
      </w:pPr>
      <w:r w:rsidRPr="00B9268F">
        <w:rPr>
          <w:rFonts w:ascii="Arial" w:hAnsi="Arial" w:cs="Arial"/>
          <w:sz w:val="20"/>
          <w:szCs w:val="20"/>
        </w:rPr>
        <w:t>Phenix</w:t>
      </w:r>
      <w:r>
        <w:rPr>
          <w:rFonts w:ascii="Arial" w:hAnsi="Arial" w:cs="Arial"/>
          <w:sz w:val="20"/>
          <w:szCs w:val="20"/>
        </w:rPr>
        <w:t xml:space="preserve"> quarry is situated in the Mississippian Osagean Burlington-Keokuk Limestone area of outcrop (</w:t>
      </w:r>
      <w:r w:rsidRPr="00350EA9">
        <w:rPr>
          <w:rFonts w:ascii="Arial" w:hAnsi="Arial" w:cs="Arial"/>
          <w:sz w:val="20"/>
          <w:szCs w:val="20"/>
        </w:rPr>
        <w:t xml:space="preserve">Figure </w:t>
      </w:r>
      <w:r w:rsidR="007C2A13" w:rsidRPr="00350EA9">
        <w:rPr>
          <w:rFonts w:ascii="Arial" w:hAnsi="Arial" w:cs="Arial"/>
          <w:sz w:val="20"/>
          <w:szCs w:val="20"/>
        </w:rPr>
        <w:t>1</w:t>
      </w:r>
      <w:r w:rsidR="00C96266" w:rsidRPr="00350EA9">
        <w:rPr>
          <w:rFonts w:ascii="Arial" w:hAnsi="Arial" w:cs="Arial"/>
          <w:sz w:val="20"/>
          <w:szCs w:val="20"/>
        </w:rPr>
        <w:t>1</w:t>
      </w:r>
      <w:r w:rsidRPr="00350EA9">
        <w:rPr>
          <w:rFonts w:ascii="Arial" w:hAnsi="Arial" w:cs="Arial"/>
          <w:sz w:val="20"/>
          <w:szCs w:val="20"/>
        </w:rPr>
        <w:t>). As</w:t>
      </w:r>
      <w:r>
        <w:rPr>
          <w:rFonts w:ascii="Arial" w:hAnsi="Arial" w:cs="Arial"/>
          <w:sz w:val="20"/>
          <w:szCs w:val="20"/>
        </w:rPr>
        <w:t xml:space="preserve"> implied by the geologic map, the rock section at Phenix is in the upper portion of the Burlington-Keokuk. Hinchey (1946, p. 27</w:t>
      </w:r>
      <w:r w:rsidRPr="0010127A">
        <w:rPr>
          <w:rFonts w:ascii="Arial" w:hAnsi="Arial" w:cs="Arial"/>
          <w:sz w:val="20"/>
          <w:szCs w:val="20"/>
        </w:rPr>
        <w:t>)</w:t>
      </w:r>
      <w:r>
        <w:rPr>
          <w:rFonts w:ascii="Arial" w:hAnsi="Arial" w:cs="Arial"/>
          <w:sz w:val="20"/>
          <w:szCs w:val="20"/>
        </w:rPr>
        <w:t xml:space="preserve"> noted that the Short Creek Member of the Keokuk Limestone crops out above the workings at Phenix. Therefore, it is reasonable to conclude that the ledges of commercial-quality stone at Phenix belong to the Keokuk Limestone, proper (</w:t>
      </w:r>
      <w:r w:rsidRPr="00350EA9">
        <w:rPr>
          <w:rFonts w:ascii="Arial" w:hAnsi="Arial" w:cs="Arial"/>
          <w:sz w:val="20"/>
          <w:szCs w:val="20"/>
        </w:rPr>
        <w:t xml:space="preserve">Figure </w:t>
      </w:r>
      <w:r w:rsidR="007C2A13" w:rsidRPr="00350EA9">
        <w:rPr>
          <w:rFonts w:ascii="Arial" w:hAnsi="Arial" w:cs="Arial"/>
          <w:sz w:val="20"/>
          <w:szCs w:val="20"/>
        </w:rPr>
        <w:t>1</w:t>
      </w:r>
      <w:r w:rsidR="00C96266" w:rsidRPr="00350EA9">
        <w:rPr>
          <w:rFonts w:ascii="Arial" w:hAnsi="Arial" w:cs="Arial"/>
          <w:sz w:val="20"/>
          <w:szCs w:val="20"/>
        </w:rPr>
        <w:t>2</w:t>
      </w:r>
      <w:r w:rsidRPr="00350EA9">
        <w:rPr>
          <w:rFonts w:ascii="Arial" w:hAnsi="Arial" w:cs="Arial"/>
          <w:sz w:val="20"/>
          <w:szCs w:val="20"/>
        </w:rPr>
        <w:t>).</w:t>
      </w:r>
    </w:p>
    <w:p w:rsidR="00A152D8" w:rsidRPr="00B9268F" w:rsidRDefault="00A152D8" w:rsidP="00A152D8">
      <w:pPr>
        <w:rPr>
          <w:rFonts w:ascii="Arial" w:hAnsi="Arial" w:cs="Arial"/>
          <w:sz w:val="20"/>
          <w:szCs w:val="20"/>
        </w:rPr>
      </w:pPr>
    </w:p>
    <w:p w:rsidR="00A152D8" w:rsidRPr="0046250A" w:rsidRDefault="00A152D8" w:rsidP="00A152D8">
      <w:pPr>
        <w:rPr>
          <w:rFonts w:ascii="Arial" w:hAnsi="Arial" w:cs="Arial"/>
          <w:sz w:val="20"/>
          <w:szCs w:val="20"/>
        </w:rPr>
      </w:pPr>
      <w:r w:rsidRPr="007C2FB5">
        <w:rPr>
          <w:rFonts w:ascii="Arial" w:hAnsi="Arial" w:cs="Arial"/>
          <w:noProof/>
          <w:sz w:val="20"/>
          <w:szCs w:val="20"/>
          <w:lang w:eastAsia="en-US"/>
        </w:rPr>
        <mc:AlternateContent>
          <mc:Choice Requires="wps">
            <w:drawing>
              <wp:anchor distT="0" distB="0" distL="114300" distR="114300" simplePos="0" relativeHeight="251692032" behindDoc="0" locked="0" layoutInCell="1" allowOverlap="1" wp14:anchorId="7C8031DA" wp14:editId="5D057B8B">
                <wp:simplePos x="0" y="0"/>
                <wp:positionH relativeFrom="column">
                  <wp:posOffset>2333625</wp:posOffset>
                </wp:positionH>
                <wp:positionV relativeFrom="paragraph">
                  <wp:posOffset>1544320</wp:posOffset>
                </wp:positionV>
                <wp:extent cx="781050" cy="140398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403985"/>
                        </a:xfrm>
                        <a:prstGeom prst="rect">
                          <a:avLst/>
                        </a:prstGeom>
                        <a:noFill/>
                        <a:ln w="9525">
                          <a:noFill/>
                          <a:miter lim="800000"/>
                          <a:headEnd/>
                          <a:tailEnd/>
                        </a:ln>
                      </wps:spPr>
                      <wps:txbx>
                        <w:txbxContent>
                          <w:p w:rsidR="004941CC" w:rsidRPr="007C2FB5" w:rsidRDefault="004941CC" w:rsidP="00A152D8">
                            <w:pPr>
                              <w:jc w:val="center"/>
                              <w:rPr>
                                <w:rFonts w:ascii="Arial" w:hAnsi="Arial" w:cs="Arial"/>
                                <w:b/>
                                <w:color w:val="FF0000"/>
                              </w:rPr>
                            </w:pPr>
                            <w:r w:rsidRPr="007C2FB5">
                              <w:rPr>
                                <w:rFonts w:ascii="Arial" w:hAnsi="Arial" w:cs="Arial"/>
                                <w:b/>
                                <w:color w:val="FF0000"/>
                              </w:rPr>
                              <w:t>P</w:t>
                            </w:r>
                            <w:r>
                              <w:rPr>
                                <w:rFonts w:ascii="Arial" w:hAnsi="Arial" w:cs="Arial"/>
                                <w:b/>
                                <w:color w:val="FF0000"/>
                              </w:rPr>
                              <w:t>HENIX</w:t>
                            </w:r>
                            <w:r w:rsidRPr="007C2FB5">
                              <w:rPr>
                                <w:rFonts w:ascii="Arial" w:hAnsi="Arial" w:cs="Arial"/>
                                <w:b/>
                                <w:color w:val="FF000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margin-left:183.75pt;margin-top:121.6pt;width:61.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dNmDgIAAPsDAAAOAAAAZHJzL2Uyb0RvYy54bWysU9tuGyEQfa/Uf0C813up3dgr4yhN6qpS&#10;epGSfgBmWS8qMBSwd9Ov78A6jtW+VeUBMQxzZs6ZYX09Gk2O0gcFltFqVlIirYBW2T2j3x+3b5aU&#10;hMhtyzVYyeiTDPR68/rVenCNrKEH3UpPEMSGZnCM9jG6piiC6KXhYQZOWnR24A2PaPp90Xo+ILrR&#10;RV2W74oBfOs8CBkC3t5NTrrJ+F0nRfzadUFGohnF2mLefd53aS82a97sPXe9Eqcy+D9UYbiymPQM&#10;dccjJwev/oIySngI0MWZAFNA1ykhMwdkU5V/sHnouZOZC4oT3Fmm8P9gxZfjN09Uy2iNnbLcYI8e&#10;5RjJexhJneQZXGjw1YPDd3HEa2xzphrcPYgfgVi47bndyxvvYeglb7G8KkUWF6ETTkggu+EztJiG&#10;HyJkoLHzJmmHahBExzY9nVuTShF4ebWsygV6BLqqefl2tVzkFLx5jnY+xI8SDEkHRj22PqPz432I&#10;qRrePD9JySxslda5/dqSgdHVol7kgAuPURGnUyvD6LJMa5qXRPKDbXNw5EpPZ0yg7Yl1IjpRjuNu&#10;zPrOc3CSZAftE+rgYZpG/D146MH/omTASWQ0/DxwLynRnyxquarmGEtiNuaLqxoNf+nZXXq4FQjF&#10;aKRkOt7GPO6Jc3A3qPlWZTleKjnVjBOWVTr9hjTCl3Z+9fJnN78BAAD//wMAUEsDBBQABgAIAAAA&#10;IQDWA1nI3wAAAAsBAAAPAAAAZHJzL2Rvd25yZXYueG1sTI/LTsMwEEX3SPyDNUjsqE0S0hLiVBVq&#10;yxJoI9ZubJKIeGzFbhr+nmEFu3kc3TlTrmc7sMmMoXco4X4hgBlsnO6xlVAfd3crYCEq1GpwaCR8&#10;mwDr6vqqVIV2F3w30yG2jEIwFEpCF6MvOA9NZ6wKC+cN0u7TjVZFaseW61FdKNwOPBEi51b1SBc6&#10;5c1zZ5qvw9lK8NHvly/j69tmu5tE/bGvk77dSnl7M2+egEUzxz8YfvVJHSpyOrkz6sAGCWm+fCBU&#10;QpKlCTAiskdBkxMVeZYCr0r+/4fqBwAA//8DAFBLAQItABQABgAIAAAAIQC2gziS/gAAAOEBAAAT&#10;AAAAAAAAAAAAAAAAAAAAAABbQ29udGVudF9UeXBlc10ueG1sUEsBAi0AFAAGAAgAAAAhADj9If/W&#10;AAAAlAEAAAsAAAAAAAAAAAAAAAAALwEAAF9yZWxzLy5yZWxzUEsBAi0AFAAGAAgAAAAhAEHN02YO&#10;AgAA+wMAAA4AAAAAAAAAAAAAAAAALgIAAGRycy9lMm9Eb2MueG1sUEsBAi0AFAAGAAgAAAAhANYD&#10;WcjfAAAACwEAAA8AAAAAAAAAAAAAAAAAaAQAAGRycy9kb3ducmV2LnhtbFBLBQYAAAAABAAEAPMA&#10;AAB0BQAAAAA=&#10;" filled="f" stroked="f">
                <v:textbox style="mso-fit-shape-to-text:t">
                  <w:txbxContent>
                    <w:p w:rsidR="004941CC" w:rsidRPr="007C2FB5" w:rsidRDefault="004941CC" w:rsidP="00A152D8">
                      <w:pPr>
                        <w:jc w:val="center"/>
                        <w:rPr>
                          <w:rFonts w:ascii="Arial" w:hAnsi="Arial" w:cs="Arial"/>
                          <w:b/>
                          <w:color w:val="FF0000"/>
                        </w:rPr>
                      </w:pPr>
                      <w:r w:rsidRPr="007C2FB5">
                        <w:rPr>
                          <w:rFonts w:ascii="Arial" w:hAnsi="Arial" w:cs="Arial"/>
                          <w:b/>
                          <w:color w:val="FF0000"/>
                        </w:rPr>
                        <w:t>P</w:t>
                      </w:r>
                      <w:r>
                        <w:rPr>
                          <w:rFonts w:ascii="Arial" w:hAnsi="Arial" w:cs="Arial"/>
                          <w:b/>
                          <w:color w:val="FF0000"/>
                        </w:rPr>
                        <w:t>HENIX</w:t>
                      </w:r>
                      <w:r w:rsidRPr="007C2FB5">
                        <w:rPr>
                          <w:rFonts w:ascii="Arial" w:hAnsi="Arial" w:cs="Arial"/>
                          <w:b/>
                          <w:color w:val="FF0000"/>
                        </w:rPr>
                        <w:t xml:space="preserve"> </w:t>
                      </w:r>
                    </w:p>
                  </w:txbxContent>
                </v:textbox>
              </v:shape>
            </w:pict>
          </mc:Fallback>
        </mc:AlternateContent>
      </w:r>
      <w:r w:rsidRPr="007C2FB5">
        <w:rPr>
          <w:rFonts w:ascii="Arial" w:hAnsi="Arial" w:cs="Arial"/>
          <w:noProof/>
          <w:sz w:val="20"/>
          <w:szCs w:val="20"/>
          <w:lang w:eastAsia="en-US"/>
        </w:rPr>
        <mc:AlternateContent>
          <mc:Choice Requires="wps">
            <w:drawing>
              <wp:anchor distT="0" distB="0" distL="114300" distR="114300" simplePos="0" relativeHeight="251693056" behindDoc="0" locked="0" layoutInCell="1" allowOverlap="1" wp14:anchorId="36616D5F" wp14:editId="52ADA23D">
                <wp:simplePos x="0" y="0"/>
                <wp:positionH relativeFrom="column">
                  <wp:posOffset>2809240</wp:posOffset>
                </wp:positionH>
                <wp:positionV relativeFrom="paragraph">
                  <wp:posOffset>1782445</wp:posOffset>
                </wp:positionV>
                <wp:extent cx="695325" cy="1403985"/>
                <wp:effectExtent l="0" t="0" r="0" b="63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403985"/>
                        </a:xfrm>
                        <a:prstGeom prst="rect">
                          <a:avLst/>
                        </a:prstGeom>
                        <a:noFill/>
                        <a:ln w="9525">
                          <a:noFill/>
                          <a:miter lim="800000"/>
                          <a:headEnd/>
                          <a:tailEnd/>
                        </a:ln>
                      </wps:spPr>
                      <wps:txbx>
                        <w:txbxContent>
                          <w:p w:rsidR="004941CC" w:rsidRPr="007C2FB5" w:rsidRDefault="004941CC" w:rsidP="00A152D8">
                            <w:pPr>
                              <w:jc w:val="center"/>
                              <w:rPr>
                                <w:rFonts w:ascii="Arial" w:hAnsi="Arial" w:cs="Arial"/>
                                <w:color w:val="FF0000"/>
                              </w:rPr>
                            </w:pPr>
                            <w:r w:rsidRPr="007C2FB5">
                              <w:rPr>
                                <w:rFonts w:ascii="Arial" w:hAnsi="Arial" w:cs="Arial"/>
                                <w:color w:val="FF0000"/>
                              </w:rPr>
                              <w:t>east quarry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margin-left:221.2pt;margin-top:140.35pt;width:54.75pt;height:110.5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PBDwIAAPsDAAAOAAAAZHJzL2Uyb0RvYy54bWysU9tuGyEQfa/Uf0C817ve2Km9Mo7SpK4q&#10;pRcp6QdglvWiAkMBe9f9+g6s41jpW1Ue0MAMZ+acGVY3g9HkIH1QYBmdTkpKpBXQKLtj9MfT5t2C&#10;khC5bbgGKxk9ykBv1m/frHpXywo60I30BEFsqHvHaBejq4siiE4aHibgpEVnC97wiEe/KxrPe0Q3&#10;uqjK8rrowTfOg5Ah4O396KTrjN+2UsRvbRtkJJpRrC3m3ed9m/ZiveL1znPXKXEqg/9DFYYri0nP&#10;UPc8crL36i8oo4SHAG2cCDAFtK0SMnNANtPyFZvHjjuZuaA4wZ1lCv8PVnw9fPdENYxWS0osN9ij&#10;JzlE8gEGUiV5ehdqjHp0GBcHvMY2Z6rBPYD4GYiFu47bnbz1HvpO8gbLm6aXxcXTESckkG3/BRpM&#10;w/cRMtDQepO0QzUIomObjufWpFIEXl4v51fVnBKBrumsvFou5jkFr59fOx/iJwmGJINRj63P6Pzw&#10;EGKqhtfPISmZhY3SOrdfW9Izupwj/iuPURGnUyvD6KJMa5yXRPKjbfLjyJUebUyg7Yl1IjpSjsN2&#10;yPrOsiZJki00R9TBwziN+HvQ6MD/pqTHSWQ0/NpzLynRny1quZzOZml082E2f1/hwV96tpcebgVC&#10;MRopGc27mMc9MQvuFjXfqCzHSyWnmnHCskqn35BG+PKco17+7PoPAAAA//8DAFBLAwQUAAYACAAA&#10;ACEAYgu1VeAAAAALAQAADwAAAGRycy9kb3ducmV2LnhtbEyPwU7DMAyG70i8Q2Qkbixp1bGuazpN&#10;aBtHYFScsya0FY0TNVlX3h5zgpstf/r9/eV2tgObzBh6hxKShQBmsHG6x1ZC/X54yIGFqFCrwaGR&#10;8G0CbKvbm1IV2l3xzUyn2DIKwVAoCV2MvuA8NJ2xKiycN0i3TzdaFWkdW65HdaVwO/BUiEduVY/0&#10;oVPePHWm+TpdrAQf/XH1PL687vaHSdQfxzrt272U93fzbgMsmjn+wfCrT+pQkdPZXVAHNkjIsjQj&#10;VEKaixUwIpbLZA3sTINIcuBVyf93qH4AAAD//wMAUEsBAi0AFAAGAAgAAAAhALaDOJL+AAAA4QEA&#10;ABMAAAAAAAAAAAAAAAAAAAAAAFtDb250ZW50X1R5cGVzXS54bWxQSwECLQAUAAYACAAAACEAOP0h&#10;/9YAAACUAQAACwAAAAAAAAAAAAAAAAAvAQAAX3JlbHMvLnJlbHNQSwECLQAUAAYACAAAACEApiqT&#10;wQ8CAAD7AwAADgAAAAAAAAAAAAAAAAAuAgAAZHJzL2Uyb0RvYy54bWxQSwECLQAUAAYACAAAACEA&#10;Ygu1VeAAAAALAQAADwAAAAAAAAAAAAAAAABpBAAAZHJzL2Rvd25yZXYueG1sUEsFBgAAAAAEAAQA&#10;8wAAAHYFAAAAAA==&#10;" filled="f" stroked="f">
                <v:textbox style="mso-fit-shape-to-text:t">
                  <w:txbxContent>
                    <w:p w:rsidR="004941CC" w:rsidRPr="007C2FB5" w:rsidRDefault="004941CC" w:rsidP="00A152D8">
                      <w:pPr>
                        <w:jc w:val="center"/>
                        <w:rPr>
                          <w:rFonts w:ascii="Arial" w:hAnsi="Arial" w:cs="Arial"/>
                          <w:color w:val="FF0000"/>
                        </w:rPr>
                      </w:pPr>
                      <w:r w:rsidRPr="007C2FB5">
                        <w:rPr>
                          <w:rFonts w:ascii="Arial" w:hAnsi="Arial" w:cs="Arial"/>
                          <w:color w:val="FF0000"/>
                        </w:rPr>
                        <w:t>east quarry</w:t>
                      </w:r>
                    </w:p>
                  </w:txbxContent>
                </v:textbox>
              </v:shape>
            </w:pict>
          </mc:Fallback>
        </mc:AlternateContent>
      </w:r>
      <w:r w:rsidRPr="007C2FB5">
        <w:rPr>
          <w:rFonts w:ascii="Arial" w:hAnsi="Arial" w:cs="Arial"/>
          <w:noProof/>
          <w:sz w:val="20"/>
          <w:szCs w:val="20"/>
          <w:lang w:eastAsia="en-US"/>
        </w:rPr>
        <mc:AlternateContent>
          <mc:Choice Requires="wps">
            <w:drawing>
              <wp:anchor distT="0" distB="0" distL="114300" distR="114300" simplePos="0" relativeHeight="251691008" behindDoc="0" locked="0" layoutInCell="1" allowOverlap="1" wp14:anchorId="6A35D7FF" wp14:editId="2EAC49AC">
                <wp:simplePos x="0" y="0"/>
                <wp:positionH relativeFrom="column">
                  <wp:posOffset>2196148</wp:posOffset>
                </wp:positionH>
                <wp:positionV relativeFrom="paragraph">
                  <wp:posOffset>1067752</wp:posOffset>
                </wp:positionV>
                <wp:extent cx="1123950" cy="1403985"/>
                <wp:effectExtent l="62230" t="0" r="6223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133734">
                          <a:off x="0" y="0"/>
                          <a:ext cx="1123950" cy="1403985"/>
                        </a:xfrm>
                        <a:prstGeom prst="rect">
                          <a:avLst/>
                        </a:prstGeom>
                        <a:noFill/>
                        <a:ln w="9525">
                          <a:noFill/>
                          <a:miter lim="800000"/>
                          <a:headEnd/>
                          <a:tailEnd/>
                        </a:ln>
                      </wps:spPr>
                      <wps:txbx>
                        <w:txbxContent>
                          <w:p w:rsidR="004941CC" w:rsidRPr="007C2FB5" w:rsidRDefault="004941CC" w:rsidP="00A152D8">
                            <w:pPr>
                              <w:jc w:val="center"/>
                              <w:rPr>
                                <w:rFonts w:ascii="Arial" w:hAnsi="Arial" w:cs="Arial"/>
                                <w:color w:val="FF0000"/>
                              </w:rPr>
                            </w:pPr>
                            <w:r w:rsidRPr="007C2FB5">
                              <w:rPr>
                                <w:rFonts w:ascii="Arial" w:hAnsi="Arial" w:cs="Arial"/>
                                <w:color w:val="FF0000"/>
                              </w:rPr>
                              <w:t>west quarry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margin-left:172.95pt;margin-top:84.05pt;width:88.5pt;height:110.55pt;rotation:4515140fd;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XB8GgIAAAoEAAAOAAAAZHJzL2Uyb0RvYy54bWysU9uO2yAQfa/Uf0C8N77E6SZWnNV2t6kq&#10;bS/Sbj+AYByjAkOBxE6/fgccZaP2raofkGGGM2fOHNa3o1bkKJyXYBpazHJKhOHQSrNv6I/n7bsl&#10;JT4w0zIFRjT0JDy93bx9sx5sLUroQbXCEQQxvh5sQ/sQbJ1lnvdCMz8DKwwGO3CaBdy6fdY6NiC6&#10;VlmZ5++zAVxrHXDhPZ4+TEG6SfhdJ3j41nVeBKIaitxCWl1ad3HNNmtW7x2zveRnGuwfWGgmDRa9&#10;QD2wwMjByb+gtOQOPHRhxkFn0HWSi9QDdlPkf3Tz1DMrUi8ojrcXmfz/g+Vfj98dkW1DyxtKDNM4&#10;o2cxBvIBRlJGeQbra8x6spgXRjzGMadWvX0E/tMTA/c9M3tx5xwMvWAt0ivizezq6oTjI8hu+AIt&#10;lmGHAAlo7JwmDnA2VTGf38yrdIraEKyFQztdBhWJ8UigKOerBYY4xooqn6+Wi1SR1REsDsI6Hz4J&#10;0CT+NNShExIsOz76EMm9psR0A1upVHKDMmRo6GpRLtKFq4iWAc2qpG7oMo/fZJ/Y80fTpsuBSTX9&#10;YwFlziLEvicFwrgbk9zVRdwdtCeUJQmALeFjQr49uN+UDGjMhvpfB+YEJeqzQWlXRVVFJ6dNtbgp&#10;ceOuI7vrCDMcoRoaKJl+70Nyf+zZ2zscwVYmOeKsJiZnzmi4pNL5cURHX+9T1usT3rwAAAD//wMA&#10;UEsDBBQABgAIAAAAIQDapxYQ4AAAAAsBAAAPAAAAZHJzL2Rvd25yZXYueG1sTI/LTsMwEEX3SPyD&#10;NUjsqFOnlDbEqVAlHisEpVK3bjxxIvwIsdOGv2dYwXJ0ru49U24mZ9kJh9gFL2E+y4Chr4PuvJGw&#10;/3i8WQGLSXmtbPAo4RsjbKrLi1IVOpz9O552yTAq8bFQEtqU+oLzWLfoVJyFHj2xJgxOJToHw/Wg&#10;zlTuLBdZtuROdZ4WWtXjtsX6czc6CYeX3Dzb0Gzt21440zzh/Ot1lPL6anq4B5ZwSn9h+NUndajI&#10;6RhGryOzEnKRk3oisM4EMErcLhZrYEdCyzsBvCr5/x+qHwAAAP//AwBQSwECLQAUAAYACAAAACEA&#10;toM4kv4AAADhAQAAEwAAAAAAAAAAAAAAAAAAAAAAW0NvbnRlbnRfVHlwZXNdLnhtbFBLAQItABQA&#10;BgAIAAAAIQA4/SH/1gAAAJQBAAALAAAAAAAAAAAAAAAAAC8BAABfcmVscy8ucmVsc1BLAQItABQA&#10;BgAIAAAAIQDZmXB8GgIAAAoEAAAOAAAAAAAAAAAAAAAAAC4CAABkcnMvZTJvRG9jLnhtbFBLAQIt&#10;ABQABgAIAAAAIQDapxYQ4AAAAAsBAAAPAAAAAAAAAAAAAAAAAHQEAABkcnMvZG93bnJldi54bWxQ&#10;SwUGAAAAAAQABADzAAAAgQUAAAAA&#10;" filled="f" stroked="f">
                <v:textbox style="mso-fit-shape-to-text:t">
                  <w:txbxContent>
                    <w:p w:rsidR="004941CC" w:rsidRPr="007C2FB5" w:rsidRDefault="004941CC" w:rsidP="00A152D8">
                      <w:pPr>
                        <w:jc w:val="center"/>
                        <w:rPr>
                          <w:rFonts w:ascii="Arial" w:hAnsi="Arial" w:cs="Arial"/>
                          <w:color w:val="FF0000"/>
                        </w:rPr>
                      </w:pPr>
                      <w:r w:rsidRPr="007C2FB5">
                        <w:rPr>
                          <w:rFonts w:ascii="Arial" w:hAnsi="Arial" w:cs="Arial"/>
                          <w:color w:val="FF0000"/>
                        </w:rPr>
                        <w:t>west quarry</w:t>
                      </w:r>
                    </w:p>
                  </w:txbxContent>
                </v:textbox>
              </v:shape>
            </w:pict>
          </mc:Fallback>
        </mc:AlternateContent>
      </w:r>
      <w:r w:rsidRPr="000733B7">
        <w:rPr>
          <w:rFonts w:ascii="Arial" w:hAnsi="Arial" w:cs="Arial"/>
          <w:noProof/>
          <w:lang w:eastAsia="en-US"/>
        </w:rPr>
        <w:drawing>
          <wp:inline distT="0" distB="0" distL="0" distR="0" wp14:anchorId="229324E0" wp14:editId="01FA739B">
            <wp:extent cx="5943600" cy="40074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map.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007473"/>
                    </a:xfrm>
                    <a:prstGeom prst="rect">
                      <a:avLst/>
                    </a:prstGeom>
                  </pic:spPr>
                </pic:pic>
              </a:graphicData>
            </a:graphic>
          </wp:inline>
        </w:drawing>
      </w:r>
    </w:p>
    <w:p w:rsidR="00A152D8" w:rsidRDefault="00A152D8" w:rsidP="00A152D8">
      <w:pPr>
        <w:rPr>
          <w:rFonts w:ascii="Arial" w:hAnsi="Arial" w:cs="Arial"/>
          <w:sz w:val="16"/>
          <w:szCs w:val="16"/>
        </w:rPr>
      </w:pPr>
    </w:p>
    <w:p w:rsidR="00A152D8" w:rsidRPr="0046250A" w:rsidRDefault="00A152D8" w:rsidP="00A152D8">
      <w:pPr>
        <w:ind w:left="432" w:hanging="432"/>
        <w:jc w:val="both"/>
        <w:rPr>
          <w:rFonts w:ascii="Arial" w:hAnsi="Arial" w:cs="Arial"/>
          <w:noProof/>
          <w:sz w:val="16"/>
          <w:szCs w:val="16"/>
        </w:rPr>
      </w:pPr>
      <w:r w:rsidRPr="00350EA9">
        <w:rPr>
          <w:rFonts w:ascii="Arial" w:hAnsi="Arial" w:cs="Arial"/>
          <w:b/>
          <w:sz w:val="16"/>
          <w:szCs w:val="16"/>
        </w:rPr>
        <w:t xml:space="preserve">Figure </w:t>
      </w:r>
      <w:r w:rsidR="007C2A13" w:rsidRPr="00350EA9">
        <w:rPr>
          <w:rFonts w:ascii="Arial" w:hAnsi="Arial" w:cs="Arial"/>
          <w:b/>
          <w:color w:val="000000" w:themeColor="text1"/>
          <w:sz w:val="16"/>
          <w:szCs w:val="16"/>
        </w:rPr>
        <w:t>1</w:t>
      </w:r>
      <w:r w:rsidR="00C96266" w:rsidRPr="00350EA9">
        <w:rPr>
          <w:rFonts w:ascii="Arial" w:hAnsi="Arial" w:cs="Arial"/>
          <w:b/>
          <w:color w:val="000000" w:themeColor="text1"/>
          <w:sz w:val="16"/>
          <w:szCs w:val="16"/>
        </w:rPr>
        <w:t>1</w:t>
      </w:r>
      <w:r w:rsidRPr="00350EA9">
        <w:rPr>
          <w:rFonts w:ascii="Arial" w:hAnsi="Arial" w:cs="Arial"/>
          <w:sz w:val="16"/>
          <w:szCs w:val="16"/>
        </w:rPr>
        <w:t>.</w:t>
      </w:r>
      <w:r>
        <w:rPr>
          <w:rFonts w:ascii="Arial" w:hAnsi="Arial" w:cs="Arial"/>
          <w:sz w:val="16"/>
          <w:szCs w:val="16"/>
        </w:rPr>
        <w:t xml:space="preserve">  </w:t>
      </w:r>
      <w:r w:rsidRPr="0046250A">
        <w:rPr>
          <w:rFonts w:ascii="Arial" w:hAnsi="Arial" w:cs="Arial"/>
          <w:sz w:val="16"/>
          <w:szCs w:val="16"/>
        </w:rPr>
        <w:t xml:space="preserve">Geologic map of Phenix </w:t>
      </w:r>
      <w:r>
        <w:rPr>
          <w:rFonts w:ascii="Arial" w:hAnsi="Arial" w:cs="Arial"/>
          <w:sz w:val="16"/>
          <w:szCs w:val="16"/>
        </w:rPr>
        <w:t>q</w:t>
      </w:r>
      <w:r w:rsidRPr="0046250A">
        <w:rPr>
          <w:rFonts w:ascii="Arial" w:hAnsi="Arial" w:cs="Arial"/>
          <w:sz w:val="16"/>
          <w:szCs w:val="16"/>
        </w:rPr>
        <w:t>uarry</w:t>
      </w:r>
      <w:r>
        <w:rPr>
          <w:rFonts w:ascii="Arial" w:hAnsi="Arial" w:cs="Arial"/>
          <w:sz w:val="16"/>
          <w:szCs w:val="16"/>
        </w:rPr>
        <w:t xml:space="preserve"> and vicinity in northwestern Greene County, Missouri. Adapted from Searight</w:t>
      </w:r>
      <w:r w:rsidRPr="0046250A">
        <w:rPr>
          <w:rFonts w:ascii="Arial" w:hAnsi="Arial" w:cs="Arial"/>
          <w:sz w:val="16"/>
          <w:szCs w:val="16"/>
        </w:rPr>
        <w:t xml:space="preserve"> </w:t>
      </w:r>
      <w:r>
        <w:rPr>
          <w:rFonts w:ascii="Arial" w:hAnsi="Arial" w:cs="Arial"/>
          <w:sz w:val="16"/>
          <w:szCs w:val="16"/>
        </w:rPr>
        <w:t>(</w:t>
      </w:r>
      <w:r w:rsidRPr="0046250A">
        <w:rPr>
          <w:rFonts w:ascii="Arial" w:hAnsi="Arial" w:cs="Arial"/>
          <w:sz w:val="16"/>
          <w:szCs w:val="16"/>
        </w:rPr>
        <w:t>1960</w:t>
      </w:r>
      <w:r>
        <w:rPr>
          <w:rFonts w:ascii="Arial" w:hAnsi="Arial" w:cs="Arial"/>
          <w:sz w:val="16"/>
          <w:szCs w:val="16"/>
        </w:rPr>
        <w:t>a, b)</w:t>
      </w:r>
      <w:r w:rsidRPr="0046250A">
        <w:rPr>
          <w:rFonts w:ascii="Arial" w:hAnsi="Arial" w:cs="Arial"/>
          <w:sz w:val="16"/>
          <w:szCs w:val="16"/>
        </w:rPr>
        <w:t xml:space="preserve"> and Thomson </w:t>
      </w:r>
      <w:r>
        <w:rPr>
          <w:rFonts w:ascii="Arial" w:hAnsi="Arial" w:cs="Arial"/>
          <w:sz w:val="16"/>
          <w:szCs w:val="16"/>
        </w:rPr>
        <w:t>(</w:t>
      </w:r>
      <w:r w:rsidRPr="0046250A">
        <w:rPr>
          <w:rFonts w:ascii="Arial" w:hAnsi="Arial" w:cs="Arial"/>
          <w:sz w:val="16"/>
          <w:szCs w:val="16"/>
        </w:rPr>
        <w:t>1982</w:t>
      </w:r>
      <w:r>
        <w:rPr>
          <w:rFonts w:ascii="Arial" w:hAnsi="Arial" w:cs="Arial"/>
          <w:sz w:val="16"/>
          <w:szCs w:val="16"/>
        </w:rPr>
        <w:t>, 1983).</w:t>
      </w:r>
    </w:p>
    <w:p w:rsidR="00A152D8" w:rsidRPr="00F65C81" w:rsidRDefault="00A152D8" w:rsidP="00A152D8">
      <w:pPr>
        <w:rPr>
          <w:rFonts w:ascii="Arial" w:hAnsi="Arial" w:cs="Arial"/>
          <w:sz w:val="20"/>
          <w:szCs w:val="20"/>
        </w:rPr>
      </w:pPr>
      <w:r w:rsidRPr="000733B7">
        <w:rPr>
          <w:rFonts w:ascii="Arial" w:hAnsi="Arial" w:cs="Arial"/>
          <w:b/>
          <w:noProof/>
          <w:sz w:val="28"/>
          <w:szCs w:val="28"/>
          <w:lang w:eastAsia="en-US"/>
        </w:rPr>
        <w:lastRenderedPageBreak/>
        <w:drawing>
          <wp:inline distT="0" distB="0" distL="0" distR="0" wp14:anchorId="31752717" wp14:editId="7669731F">
            <wp:extent cx="5943600" cy="4472618"/>
            <wp:effectExtent l="0" t="0" r="0" b="4445"/>
            <wp:docPr id="23552" name="Pictur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enix_strat.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472618"/>
                    </a:xfrm>
                    <a:prstGeom prst="rect">
                      <a:avLst/>
                    </a:prstGeom>
                  </pic:spPr>
                </pic:pic>
              </a:graphicData>
            </a:graphic>
          </wp:inline>
        </w:drawing>
      </w:r>
    </w:p>
    <w:p w:rsidR="00A152D8" w:rsidRDefault="00A152D8" w:rsidP="00A152D8">
      <w:pPr>
        <w:rPr>
          <w:rFonts w:ascii="Arial" w:hAnsi="Arial" w:cs="Arial"/>
          <w:b/>
          <w:sz w:val="16"/>
          <w:szCs w:val="16"/>
        </w:rPr>
      </w:pPr>
    </w:p>
    <w:p w:rsidR="00A152D8" w:rsidRPr="0046250A" w:rsidRDefault="00A152D8" w:rsidP="00A152D8">
      <w:pPr>
        <w:ind w:left="432" w:hanging="432"/>
        <w:jc w:val="both"/>
        <w:rPr>
          <w:rFonts w:ascii="Arial" w:hAnsi="Arial" w:cs="Arial"/>
          <w:sz w:val="16"/>
          <w:szCs w:val="16"/>
        </w:rPr>
      </w:pPr>
      <w:r w:rsidRPr="004756D5">
        <w:rPr>
          <w:rFonts w:ascii="Arial" w:hAnsi="Arial" w:cs="Arial"/>
          <w:b/>
          <w:sz w:val="16"/>
          <w:szCs w:val="16"/>
        </w:rPr>
        <w:t xml:space="preserve">Figure </w:t>
      </w:r>
      <w:r w:rsidRPr="00350EA9">
        <w:rPr>
          <w:rFonts w:ascii="Arial" w:hAnsi="Arial" w:cs="Arial"/>
          <w:b/>
          <w:color w:val="000000" w:themeColor="text1"/>
          <w:sz w:val="16"/>
          <w:szCs w:val="16"/>
        </w:rPr>
        <w:t>1</w:t>
      </w:r>
      <w:r w:rsidR="00C96266" w:rsidRPr="00350EA9">
        <w:rPr>
          <w:rFonts w:ascii="Arial" w:hAnsi="Arial" w:cs="Arial"/>
          <w:b/>
          <w:color w:val="000000" w:themeColor="text1"/>
          <w:sz w:val="16"/>
          <w:szCs w:val="16"/>
        </w:rPr>
        <w:t>2</w:t>
      </w:r>
      <w:r w:rsidRPr="00350EA9">
        <w:rPr>
          <w:rFonts w:ascii="Arial" w:hAnsi="Arial" w:cs="Arial"/>
          <w:sz w:val="16"/>
          <w:szCs w:val="16"/>
        </w:rPr>
        <w:t>.</w:t>
      </w:r>
      <w:r w:rsidRPr="000A51DB">
        <w:rPr>
          <w:rFonts w:ascii="Arial" w:hAnsi="Arial" w:cs="Arial"/>
          <w:sz w:val="16"/>
          <w:szCs w:val="16"/>
        </w:rPr>
        <w:t xml:space="preserve">  </w:t>
      </w:r>
      <w:r w:rsidRPr="0046250A">
        <w:rPr>
          <w:rFonts w:ascii="Arial" w:hAnsi="Arial" w:cs="Arial"/>
          <w:sz w:val="16"/>
          <w:szCs w:val="16"/>
        </w:rPr>
        <w:t>Genera</w:t>
      </w:r>
      <w:r>
        <w:rPr>
          <w:rFonts w:ascii="Arial" w:hAnsi="Arial" w:cs="Arial"/>
          <w:sz w:val="16"/>
          <w:szCs w:val="16"/>
        </w:rPr>
        <w:t>lized</w:t>
      </w:r>
      <w:r w:rsidRPr="0046250A">
        <w:rPr>
          <w:rFonts w:ascii="Arial" w:hAnsi="Arial" w:cs="Arial"/>
          <w:sz w:val="16"/>
          <w:szCs w:val="16"/>
        </w:rPr>
        <w:t xml:space="preserve"> stratigraphic column f</w:t>
      </w:r>
      <w:r>
        <w:rPr>
          <w:rFonts w:ascii="Arial" w:hAnsi="Arial" w:cs="Arial"/>
          <w:sz w:val="16"/>
          <w:szCs w:val="16"/>
        </w:rPr>
        <w:t>or</w:t>
      </w:r>
      <w:r w:rsidRPr="0046250A">
        <w:rPr>
          <w:rFonts w:ascii="Arial" w:hAnsi="Arial" w:cs="Arial"/>
          <w:sz w:val="16"/>
          <w:szCs w:val="16"/>
        </w:rPr>
        <w:t xml:space="preserve"> Phenix </w:t>
      </w:r>
      <w:r>
        <w:rPr>
          <w:rFonts w:ascii="Arial" w:hAnsi="Arial" w:cs="Arial"/>
          <w:sz w:val="16"/>
          <w:szCs w:val="16"/>
        </w:rPr>
        <w:t>q</w:t>
      </w:r>
      <w:r w:rsidRPr="0046250A">
        <w:rPr>
          <w:rFonts w:ascii="Arial" w:hAnsi="Arial" w:cs="Arial"/>
          <w:sz w:val="16"/>
          <w:szCs w:val="16"/>
        </w:rPr>
        <w:t>uarry</w:t>
      </w:r>
      <w:r>
        <w:rPr>
          <w:rFonts w:ascii="Arial" w:hAnsi="Arial" w:cs="Arial"/>
          <w:sz w:val="16"/>
          <w:szCs w:val="16"/>
        </w:rPr>
        <w:t xml:space="preserve"> and surrounding region in northwestern Greene County, Missouri.</w:t>
      </w:r>
      <w:r w:rsidRPr="0046250A">
        <w:rPr>
          <w:rFonts w:ascii="Arial" w:hAnsi="Arial" w:cs="Arial"/>
          <w:sz w:val="16"/>
          <w:szCs w:val="16"/>
        </w:rPr>
        <w:t xml:space="preserve"> </w:t>
      </w:r>
      <w:r>
        <w:rPr>
          <w:rFonts w:ascii="Arial" w:hAnsi="Arial" w:cs="Arial"/>
          <w:sz w:val="16"/>
          <w:szCs w:val="16"/>
        </w:rPr>
        <w:t>It is believed that the b</w:t>
      </w:r>
      <w:r w:rsidRPr="0046250A">
        <w:rPr>
          <w:rFonts w:ascii="Arial" w:hAnsi="Arial" w:cs="Arial"/>
          <w:sz w:val="16"/>
          <w:szCs w:val="16"/>
        </w:rPr>
        <w:t>lue</w:t>
      </w:r>
      <w:r>
        <w:rPr>
          <w:rFonts w:ascii="Arial" w:hAnsi="Arial" w:cs="Arial"/>
          <w:sz w:val="16"/>
          <w:szCs w:val="16"/>
        </w:rPr>
        <w:t>-</w:t>
      </w:r>
      <w:r w:rsidRPr="0046250A">
        <w:rPr>
          <w:rFonts w:ascii="Arial" w:hAnsi="Arial" w:cs="Arial"/>
          <w:sz w:val="16"/>
          <w:szCs w:val="16"/>
        </w:rPr>
        <w:t>shad</w:t>
      </w:r>
      <w:r>
        <w:rPr>
          <w:rFonts w:ascii="Arial" w:hAnsi="Arial" w:cs="Arial"/>
          <w:sz w:val="16"/>
          <w:szCs w:val="16"/>
        </w:rPr>
        <w:t>ed portion of this column represents approximately the interval of Burlington-Keokuk Limestone that has been and is currently being quarried at Phenix</w:t>
      </w:r>
      <w:r w:rsidRPr="0046250A">
        <w:rPr>
          <w:rFonts w:ascii="Arial" w:hAnsi="Arial" w:cs="Arial"/>
          <w:sz w:val="16"/>
          <w:szCs w:val="16"/>
        </w:rPr>
        <w:t>.</w:t>
      </w:r>
    </w:p>
    <w:p w:rsidR="00A152D8" w:rsidRDefault="00A152D8" w:rsidP="00A152D8">
      <w:pPr>
        <w:rPr>
          <w:rFonts w:ascii="Arial" w:hAnsi="Arial" w:cs="Arial"/>
          <w:sz w:val="20"/>
          <w:szCs w:val="20"/>
        </w:rPr>
      </w:pPr>
    </w:p>
    <w:p w:rsidR="00A152D8" w:rsidRDefault="00A152D8" w:rsidP="00A152D8">
      <w:pPr>
        <w:jc w:val="center"/>
        <w:rPr>
          <w:rFonts w:ascii="Arial" w:hAnsi="Arial" w:cs="Arial"/>
          <w:sz w:val="20"/>
          <w:szCs w:val="20"/>
        </w:rPr>
      </w:pPr>
      <w:r w:rsidRPr="00C73DF2">
        <w:rPr>
          <w:rFonts w:ascii="Arial" w:hAnsi="Arial" w:cs="Arial"/>
          <w:bCs/>
          <w:color w:val="000000" w:themeColor="text1"/>
          <w:sz w:val="20"/>
          <w:szCs w:val="20"/>
        </w:rPr>
        <w:t>■  ■  ■</w:t>
      </w:r>
    </w:p>
    <w:p w:rsidR="00A152D8" w:rsidRDefault="00A152D8" w:rsidP="00A152D8">
      <w:pPr>
        <w:rPr>
          <w:rFonts w:ascii="Arial" w:hAnsi="Arial" w:cs="Arial"/>
          <w:sz w:val="20"/>
          <w:szCs w:val="20"/>
        </w:rPr>
      </w:pPr>
      <w:r>
        <w:rPr>
          <w:rFonts w:ascii="Arial" w:hAnsi="Arial" w:cs="Arial"/>
          <w:sz w:val="20"/>
          <w:szCs w:val="20"/>
        </w:rPr>
        <w:br w:type="page"/>
      </w:r>
    </w:p>
    <w:p w:rsidR="00A152D8" w:rsidRPr="00E41685" w:rsidRDefault="00A152D8" w:rsidP="00A152D8">
      <w:pPr>
        <w:spacing w:after="120"/>
        <w:jc w:val="center"/>
        <w:rPr>
          <w:rFonts w:ascii="Arial" w:hAnsi="Arial" w:cs="Arial"/>
          <w:b/>
          <w:color w:val="000000" w:themeColor="text1"/>
          <w:sz w:val="28"/>
          <w:szCs w:val="28"/>
        </w:rPr>
      </w:pPr>
      <w:r w:rsidRPr="00E41685">
        <w:rPr>
          <w:rFonts w:ascii="Arial" w:hAnsi="Arial" w:cs="Arial"/>
          <w:b/>
          <w:color w:val="000000" w:themeColor="text1"/>
          <w:sz w:val="28"/>
          <w:szCs w:val="28"/>
        </w:rPr>
        <w:lastRenderedPageBreak/>
        <w:t>Third Leg of Road Log — Phenix to near Battlefield, Missouri</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Staff of the Missouri Geological Survey</w:t>
      </w:r>
    </w:p>
    <w:p w:rsidR="00A152D8" w:rsidRDefault="00A152D8" w:rsidP="00A152D8">
      <w:pPr>
        <w:jc w:val="both"/>
        <w:rPr>
          <w:rFonts w:ascii="Arial" w:hAnsi="Arial" w:cs="Arial"/>
          <w:color w:val="000000" w:themeColor="text1"/>
          <w:sz w:val="16"/>
          <w:szCs w:val="16"/>
        </w:rPr>
      </w:pPr>
    </w:p>
    <w:p w:rsidR="00A152D8" w:rsidRDefault="00A152D8" w:rsidP="00A152D8">
      <w:pPr>
        <w:jc w:val="both"/>
        <w:rPr>
          <w:rFonts w:ascii="Arial" w:hAnsi="Arial" w:cs="Arial"/>
          <w:color w:val="000000" w:themeColor="text1"/>
          <w:sz w:val="16"/>
          <w:szCs w:val="16"/>
        </w:rPr>
      </w:pPr>
      <w:r w:rsidRPr="00E77B82">
        <w:rPr>
          <w:rFonts w:ascii="Arial" w:hAnsi="Arial" w:cs="Arial"/>
          <w:color w:val="000000" w:themeColor="text1"/>
          <w:sz w:val="16"/>
          <w:szCs w:val="16"/>
        </w:rPr>
        <w:t xml:space="preserve">Numbers in left column are travel distances in statute miles. </w:t>
      </w:r>
      <w:r w:rsidRPr="00E77B82">
        <w:rPr>
          <w:rFonts w:ascii="Arial" w:hAnsi="Arial" w:cs="Arial"/>
          <w:color w:val="FF0000"/>
          <w:sz w:val="16"/>
          <w:szCs w:val="16"/>
        </w:rPr>
        <w:t>Red numbers</w:t>
      </w:r>
      <w:r w:rsidRPr="00E77B82">
        <w:rPr>
          <w:rFonts w:ascii="Arial" w:hAnsi="Arial" w:cs="Arial"/>
          <w:color w:val="000000" w:themeColor="text1"/>
          <w:sz w:val="16"/>
          <w:szCs w:val="16"/>
        </w:rPr>
        <w:t xml:space="preserve"> are mile markers alongside federal </w:t>
      </w:r>
      <w:r>
        <w:rPr>
          <w:rFonts w:ascii="Arial" w:hAnsi="Arial" w:cs="Arial"/>
          <w:color w:val="000000" w:themeColor="text1"/>
          <w:sz w:val="16"/>
          <w:szCs w:val="16"/>
        </w:rPr>
        <w:t>routes</w:t>
      </w:r>
      <w:r w:rsidRPr="00E77B82">
        <w:rPr>
          <w:rFonts w:ascii="Arial" w:hAnsi="Arial" w:cs="Arial"/>
          <w:color w:val="000000" w:themeColor="text1"/>
          <w:sz w:val="16"/>
          <w:szCs w:val="16"/>
        </w:rPr>
        <w:t>. Features pointed out in this log can be viewed using Google Street View and</w:t>
      </w:r>
      <w:r>
        <w:rPr>
          <w:rFonts w:ascii="Arial" w:hAnsi="Arial" w:cs="Arial"/>
          <w:color w:val="000000" w:themeColor="text1"/>
          <w:sz w:val="16"/>
          <w:szCs w:val="16"/>
        </w:rPr>
        <w:t xml:space="preserve"> associated</w:t>
      </w:r>
      <w:r w:rsidRPr="00E77B82">
        <w:rPr>
          <w:rFonts w:ascii="Arial" w:hAnsi="Arial" w:cs="Arial"/>
          <w:color w:val="000000" w:themeColor="text1"/>
          <w:sz w:val="16"/>
          <w:szCs w:val="16"/>
        </w:rPr>
        <w:t xml:space="preserve"> aerial imagery.</w:t>
      </w:r>
    </w:p>
    <w:p w:rsidR="00A152D8" w:rsidRPr="00C462D6" w:rsidRDefault="00A152D8" w:rsidP="00A152D8">
      <w:pPr>
        <w:jc w:val="both"/>
        <w:rPr>
          <w:rFonts w:ascii="Arial" w:hAnsi="Arial" w:cs="Arial"/>
          <w:bCs/>
          <w:color w:val="000000" w:themeColor="text1"/>
          <w:sz w:val="16"/>
          <w:szCs w:val="16"/>
        </w:rPr>
      </w:pPr>
    </w:p>
    <w:p w:rsidR="00A152D8" w:rsidRDefault="00A152D8" w:rsidP="00A152D8">
      <w:pPr>
        <w:tabs>
          <w:tab w:val="left" w:pos="720"/>
        </w:tabs>
        <w:spacing w:after="120"/>
        <w:jc w:val="both"/>
        <w:rPr>
          <w:rFonts w:ascii="Arial" w:hAnsi="Arial" w:cs="Arial"/>
          <w:color w:val="000000" w:themeColor="text1"/>
          <w:sz w:val="20"/>
          <w:szCs w:val="20"/>
        </w:rPr>
      </w:pPr>
      <w:r w:rsidRPr="00DA517B">
        <w:rPr>
          <w:rFonts w:ascii="Arial" w:hAnsi="Arial" w:cs="Arial"/>
          <w:b/>
          <w:color w:val="000000" w:themeColor="text1"/>
          <w:sz w:val="20"/>
          <w:szCs w:val="20"/>
        </w:rPr>
        <w:t>0.</w:t>
      </w:r>
      <w:r>
        <w:rPr>
          <w:rFonts w:ascii="Arial" w:hAnsi="Arial" w:cs="Arial"/>
          <w:b/>
          <w:color w:val="000000" w:themeColor="text1"/>
          <w:sz w:val="20"/>
          <w:szCs w:val="20"/>
        </w:rPr>
        <w:t>0</w:t>
      </w:r>
      <w:r>
        <w:rPr>
          <w:rFonts w:ascii="Arial" w:hAnsi="Arial" w:cs="Arial"/>
          <w:color w:val="000000" w:themeColor="text1"/>
          <w:sz w:val="20"/>
          <w:szCs w:val="20"/>
        </w:rPr>
        <w:tab/>
        <w:t>Turn right out of Phenix quarry onto North County Road 45 and travel south a short distance.</w:t>
      </w:r>
    </w:p>
    <w:p w:rsidR="00A152D8" w:rsidRDefault="00A152D8" w:rsidP="00A152D8">
      <w:pPr>
        <w:tabs>
          <w:tab w:val="left" w:pos="720"/>
        </w:tabs>
        <w:spacing w:after="120"/>
        <w:jc w:val="both"/>
        <w:rPr>
          <w:rFonts w:ascii="Arial" w:hAnsi="Arial" w:cs="Arial"/>
          <w:color w:val="000000" w:themeColor="text1"/>
          <w:sz w:val="20"/>
          <w:szCs w:val="20"/>
        </w:rPr>
      </w:pPr>
      <w:r w:rsidRPr="00DA517B">
        <w:rPr>
          <w:rFonts w:ascii="Arial" w:hAnsi="Arial" w:cs="Arial"/>
          <w:b/>
          <w:color w:val="000000" w:themeColor="text1"/>
          <w:sz w:val="20"/>
          <w:szCs w:val="20"/>
        </w:rPr>
        <w:t>0.</w:t>
      </w:r>
      <w:r w:rsidR="00997783">
        <w:rPr>
          <w:rFonts w:ascii="Arial" w:hAnsi="Arial" w:cs="Arial"/>
          <w:b/>
          <w:color w:val="000000" w:themeColor="text1"/>
          <w:sz w:val="20"/>
          <w:szCs w:val="20"/>
        </w:rPr>
        <w:t>3</w:t>
      </w:r>
      <w:r>
        <w:rPr>
          <w:rFonts w:ascii="Arial" w:hAnsi="Arial" w:cs="Arial"/>
          <w:color w:val="000000" w:themeColor="text1"/>
          <w:sz w:val="20"/>
          <w:szCs w:val="20"/>
        </w:rPr>
        <w:tab/>
        <w:t>Turn left onto West County Road 36 and wind your way back east to Missouri Route 123.</w:t>
      </w:r>
    </w:p>
    <w:p w:rsidR="00A152D8" w:rsidRDefault="00997783"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2.5</w:t>
      </w:r>
      <w:r w:rsidR="00A152D8">
        <w:rPr>
          <w:rFonts w:ascii="Arial" w:hAnsi="Arial" w:cs="Arial"/>
          <w:color w:val="000000" w:themeColor="text1"/>
          <w:sz w:val="20"/>
          <w:szCs w:val="20"/>
        </w:rPr>
        <w:tab/>
        <w:t>Turn right onto Missouri Route 123 and return to U.S. Route 160.</w:t>
      </w:r>
    </w:p>
    <w:p w:rsidR="00A152D8" w:rsidRDefault="00997783"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7.8</w:t>
      </w:r>
      <w:r w:rsidR="00A152D8">
        <w:rPr>
          <w:rFonts w:ascii="Arial" w:hAnsi="Arial" w:cs="Arial"/>
          <w:color w:val="000000" w:themeColor="text1"/>
          <w:sz w:val="20"/>
          <w:szCs w:val="20"/>
        </w:rPr>
        <w:tab/>
        <w:t>Turn left onto U.S. Route 160 and head east back to Interstate 44 interchange.</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997783">
        <w:rPr>
          <w:rFonts w:ascii="Arial" w:hAnsi="Arial" w:cs="Arial"/>
          <w:b/>
          <w:color w:val="000000" w:themeColor="text1"/>
          <w:sz w:val="20"/>
          <w:szCs w:val="20"/>
        </w:rPr>
        <w:t>2.5</w:t>
      </w:r>
      <w:r>
        <w:rPr>
          <w:rFonts w:ascii="Arial" w:hAnsi="Arial" w:cs="Arial"/>
          <w:color w:val="000000" w:themeColor="text1"/>
          <w:sz w:val="20"/>
          <w:szCs w:val="20"/>
        </w:rPr>
        <w:tab/>
        <w:t>Passing Conco Quarries, Inc., property on the north (left) side of road.</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2C6DDE">
        <w:rPr>
          <w:rFonts w:ascii="Arial" w:hAnsi="Arial" w:cs="Arial"/>
          <w:b/>
          <w:color w:val="000000" w:themeColor="text1"/>
          <w:sz w:val="20"/>
          <w:szCs w:val="20"/>
        </w:rPr>
        <w:t>4.0</w:t>
      </w:r>
      <w:r>
        <w:rPr>
          <w:rFonts w:ascii="Arial" w:hAnsi="Arial" w:cs="Arial"/>
          <w:color w:val="000000" w:themeColor="text1"/>
          <w:sz w:val="20"/>
          <w:szCs w:val="20"/>
        </w:rPr>
        <w:tab/>
        <w:t xml:space="preserve">Driving through a large sinkhole plain in which there are approximately 150 sinkholes in a ten </w:t>
      </w:r>
      <w:r>
        <w:rPr>
          <w:rFonts w:ascii="Arial" w:hAnsi="Arial" w:cs="Arial"/>
          <w:color w:val="000000" w:themeColor="text1"/>
          <w:sz w:val="20"/>
          <w:szCs w:val="20"/>
        </w:rPr>
        <w:tab/>
        <w:t>square mile area.</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2C6DDE">
        <w:rPr>
          <w:rFonts w:ascii="Arial" w:hAnsi="Arial" w:cs="Arial"/>
          <w:b/>
          <w:color w:val="000000" w:themeColor="text1"/>
          <w:sz w:val="20"/>
          <w:szCs w:val="20"/>
        </w:rPr>
        <w:t>4.4</w:t>
      </w:r>
      <w:r>
        <w:rPr>
          <w:rFonts w:ascii="Arial" w:hAnsi="Arial" w:cs="Arial"/>
          <w:color w:val="000000" w:themeColor="text1"/>
          <w:sz w:val="20"/>
          <w:szCs w:val="20"/>
        </w:rPr>
        <w:tab/>
        <w:t>Passing through two large shallow sinkholes.</w:t>
      </w:r>
    </w:p>
    <w:p w:rsidR="002C6DDE"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2C6DDE">
        <w:rPr>
          <w:rFonts w:ascii="Arial" w:hAnsi="Arial" w:cs="Arial"/>
          <w:b/>
          <w:color w:val="000000" w:themeColor="text1"/>
          <w:sz w:val="20"/>
          <w:szCs w:val="20"/>
        </w:rPr>
        <w:t>6.3</w:t>
      </w:r>
      <w:r>
        <w:rPr>
          <w:rFonts w:ascii="Arial" w:hAnsi="Arial" w:cs="Arial"/>
          <w:color w:val="000000" w:themeColor="text1"/>
          <w:sz w:val="20"/>
          <w:szCs w:val="20"/>
        </w:rPr>
        <w:tab/>
        <w:t>Turn right onto Interstate 44 and head west.</w:t>
      </w:r>
    </w:p>
    <w:p w:rsidR="00A152D8" w:rsidRDefault="002E3614" w:rsidP="00A152D8">
      <w:pPr>
        <w:tabs>
          <w:tab w:val="left" w:pos="720"/>
        </w:tabs>
        <w:spacing w:after="120"/>
        <w:jc w:val="both"/>
        <w:rPr>
          <w:rFonts w:ascii="Arial" w:hAnsi="Arial" w:cs="Arial"/>
          <w:color w:val="000000" w:themeColor="text1"/>
          <w:sz w:val="20"/>
          <w:szCs w:val="20"/>
        </w:rPr>
      </w:pPr>
      <w:r w:rsidRPr="002E3614">
        <w:rPr>
          <w:rFonts w:ascii="Arial" w:hAnsi="Arial" w:cs="Arial"/>
          <w:b/>
          <w:color w:val="000000" w:themeColor="text1"/>
          <w:sz w:val="20"/>
          <w:szCs w:val="20"/>
        </w:rPr>
        <w:t>16.6</w:t>
      </w:r>
      <w:r w:rsidR="002C6DDE">
        <w:rPr>
          <w:rFonts w:ascii="Arial" w:hAnsi="Arial" w:cs="Arial"/>
          <w:color w:val="FF0000"/>
          <w:sz w:val="20"/>
          <w:szCs w:val="20"/>
        </w:rPr>
        <w:tab/>
      </w:r>
      <w:r w:rsidR="00A152D8" w:rsidRPr="005C6262">
        <w:rPr>
          <w:rFonts w:ascii="Arial" w:hAnsi="Arial" w:cs="Arial"/>
          <w:color w:val="FF0000"/>
          <w:sz w:val="20"/>
          <w:szCs w:val="20"/>
        </w:rPr>
        <w:t>75.2</w:t>
      </w:r>
      <w:r w:rsidR="002C6DDE" w:rsidRPr="002C6DDE">
        <w:rPr>
          <w:rFonts w:ascii="Arial" w:hAnsi="Arial" w:cs="Arial"/>
          <w:color w:val="000000" w:themeColor="text1"/>
          <w:sz w:val="20"/>
          <w:szCs w:val="20"/>
        </w:rPr>
        <w:t xml:space="preserve">. </w:t>
      </w:r>
      <w:r w:rsidR="002C6DDE">
        <w:rPr>
          <w:rFonts w:ascii="Arial" w:hAnsi="Arial" w:cs="Arial"/>
          <w:color w:val="000000" w:themeColor="text1"/>
          <w:sz w:val="20"/>
          <w:szCs w:val="20"/>
        </w:rPr>
        <w:t xml:space="preserve">First </w:t>
      </w:r>
      <w:r w:rsidR="00A152D8">
        <w:rPr>
          <w:rFonts w:ascii="Arial" w:hAnsi="Arial" w:cs="Arial"/>
          <w:color w:val="000000" w:themeColor="text1"/>
          <w:sz w:val="20"/>
          <w:szCs w:val="20"/>
        </w:rPr>
        <w:t>mile marker s</w:t>
      </w:r>
      <w:r w:rsidR="002C6DDE">
        <w:rPr>
          <w:rFonts w:ascii="Arial" w:hAnsi="Arial" w:cs="Arial"/>
          <w:color w:val="000000" w:themeColor="text1"/>
          <w:sz w:val="20"/>
          <w:szCs w:val="20"/>
        </w:rPr>
        <w:t>een along righ</w:t>
      </w:r>
      <w:r w:rsidR="00A152D8">
        <w:rPr>
          <w:rFonts w:ascii="Arial" w:hAnsi="Arial" w:cs="Arial"/>
          <w:color w:val="000000" w:themeColor="text1"/>
          <w:sz w:val="20"/>
          <w:szCs w:val="20"/>
        </w:rPr>
        <w:t xml:space="preserve">t </w:t>
      </w:r>
      <w:r w:rsidR="00A152D8">
        <w:rPr>
          <w:rFonts w:ascii="Arial" w:hAnsi="Arial" w:cs="Arial"/>
          <w:color w:val="000000" w:themeColor="text1"/>
          <w:sz w:val="20"/>
          <w:szCs w:val="20"/>
        </w:rPr>
        <w:tab/>
        <w:t xml:space="preserve">side of </w:t>
      </w:r>
      <w:r w:rsidR="002C6DDE">
        <w:rPr>
          <w:rFonts w:ascii="Arial" w:hAnsi="Arial" w:cs="Arial"/>
          <w:color w:val="000000" w:themeColor="text1"/>
          <w:sz w:val="20"/>
          <w:szCs w:val="20"/>
        </w:rPr>
        <w:t>interstate highway</w:t>
      </w:r>
      <w:r w:rsidR="00A152D8">
        <w:rPr>
          <w:rFonts w:ascii="Arial" w:hAnsi="Arial" w:cs="Arial"/>
          <w:color w:val="000000" w:themeColor="text1"/>
          <w:sz w:val="20"/>
          <w:szCs w:val="20"/>
        </w:rPr>
        <w:t>.</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r>
      <w:r w:rsidRPr="00041AF9">
        <w:rPr>
          <w:rFonts w:ascii="Arial" w:hAnsi="Arial" w:cs="Arial"/>
          <w:color w:val="FF0000"/>
          <w:sz w:val="20"/>
          <w:szCs w:val="20"/>
        </w:rPr>
        <w:t>74.0–73.8</w:t>
      </w:r>
      <w:r>
        <w:rPr>
          <w:rFonts w:ascii="Arial" w:hAnsi="Arial" w:cs="Arial"/>
          <w:color w:val="000000" w:themeColor="text1"/>
          <w:sz w:val="20"/>
          <w:szCs w:val="20"/>
        </w:rPr>
        <w:t>. Drive under overpass.</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002E3614">
        <w:rPr>
          <w:rFonts w:ascii="Arial" w:hAnsi="Arial" w:cs="Arial"/>
          <w:b/>
          <w:color w:val="000000" w:themeColor="text1"/>
          <w:sz w:val="20"/>
          <w:szCs w:val="20"/>
        </w:rPr>
        <w:t>9.3</w:t>
      </w:r>
      <w:r>
        <w:rPr>
          <w:rFonts w:ascii="Arial" w:hAnsi="Arial" w:cs="Arial"/>
          <w:color w:val="000000" w:themeColor="text1"/>
          <w:sz w:val="20"/>
          <w:szCs w:val="20"/>
        </w:rPr>
        <w:tab/>
      </w:r>
      <w:r w:rsidRPr="00041AF9">
        <w:rPr>
          <w:rFonts w:ascii="Arial" w:hAnsi="Arial" w:cs="Arial"/>
          <w:color w:val="FF0000"/>
          <w:sz w:val="20"/>
          <w:szCs w:val="20"/>
        </w:rPr>
        <w:t>7</w:t>
      </w:r>
      <w:r>
        <w:rPr>
          <w:rFonts w:ascii="Arial" w:hAnsi="Arial" w:cs="Arial"/>
          <w:color w:val="FF0000"/>
          <w:sz w:val="20"/>
          <w:szCs w:val="20"/>
        </w:rPr>
        <w:t>2</w:t>
      </w:r>
      <w:r w:rsidRPr="00041AF9">
        <w:rPr>
          <w:rFonts w:ascii="Arial" w:hAnsi="Arial" w:cs="Arial"/>
          <w:color w:val="FF0000"/>
          <w:sz w:val="20"/>
          <w:szCs w:val="20"/>
        </w:rPr>
        <w:t>.</w:t>
      </w:r>
      <w:r>
        <w:rPr>
          <w:rFonts w:ascii="Arial" w:hAnsi="Arial" w:cs="Arial"/>
          <w:color w:val="FF0000"/>
          <w:sz w:val="20"/>
          <w:szCs w:val="20"/>
        </w:rPr>
        <w:t>5</w:t>
      </w:r>
      <w:r>
        <w:rPr>
          <w:rFonts w:ascii="Arial" w:hAnsi="Arial" w:cs="Arial"/>
          <w:color w:val="000000" w:themeColor="text1"/>
          <w:sz w:val="20"/>
          <w:szCs w:val="20"/>
        </w:rPr>
        <w:t>. Drive under overpass of State Route 266 or Chestnut Expressway.</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r>
      <w:r w:rsidRPr="00041AF9">
        <w:rPr>
          <w:rFonts w:ascii="Arial" w:hAnsi="Arial" w:cs="Arial"/>
          <w:color w:val="FF0000"/>
          <w:sz w:val="20"/>
          <w:szCs w:val="20"/>
        </w:rPr>
        <w:t>7</w:t>
      </w:r>
      <w:r>
        <w:rPr>
          <w:rFonts w:ascii="Arial" w:hAnsi="Arial" w:cs="Arial"/>
          <w:color w:val="FF0000"/>
          <w:sz w:val="20"/>
          <w:szCs w:val="20"/>
        </w:rPr>
        <w:t>2</w:t>
      </w:r>
      <w:r w:rsidRPr="00041AF9">
        <w:rPr>
          <w:rFonts w:ascii="Arial" w:hAnsi="Arial" w:cs="Arial"/>
          <w:color w:val="FF0000"/>
          <w:sz w:val="20"/>
          <w:szCs w:val="20"/>
        </w:rPr>
        <w:t>.</w:t>
      </w:r>
      <w:r>
        <w:rPr>
          <w:rFonts w:ascii="Arial" w:hAnsi="Arial" w:cs="Arial"/>
          <w:color w:val="FF0000"/>
          <w:sz w:val="20"/>
          <w:szCs w:val="20"/>
        </w:rPr>
        <w:t>5</w:t>
      </w:r>
      <w:r w:rsidRPr="00041AF9">
        <w:rPr>
          <w:rFonts w:ascii="Arial" w:hAnsi="Arial" w:cs="Arial"/>
          <w:color w:val="FF0000"/>
          <w:sz w:val="20"/>
          <w:szCs w:val="20"/>
        </w:rPr>
        <w:t>–7</w:t>
      </w:r>
      <w:r>
        <w:rPr>
          <w:rFonts w:ascii="Arial" w:hAnsi="Arial" w:cs="Arial"/>
          <w:color w:val="FF0000"/>
          <w:sz w:val="20"/>
          <w:szCs w:val="20"/>
        </w:rPr>
        <w:t>2</w:t>
      </w:r>
      <w:r w:rsidRPr="00041AF9">
        <w:rPr>
          <w:rFonts w:ascii="Arial" w:hAnsi="Arial" w:cs="Arial"/>
          <w:color w:val="FF0000"/>
          <w:sz w:val="20"/>
          <w:szCs w:val="20"/>
        </w:rPr>
        <w:t>.</w:t>
      </w:r>
      <w:r>
        <w:rPr>
          <w:rFonts w:ascii="Arial" w:hAnsi="Arial" w:cs="Arial"/>
          <w:color w:val="FF0000"/>
          <w:sz w:val="20"/>
          <w:szCs w:val="20"/>
        </w:rPr>
        <w:t xml:space="preserve">4. </w:t>
      </w:r>
      <w:r>
        <w:rPr>
          <w:rFonts w:ascii="Arial" w:hAnsi="Arial" w:cs="Arial"/>
          <w:color w:val="000000" w:themeColor="text1"/>
          <w:sz w:val="20"/>
          <w:szCs w:val="20"/>
        </w:rPr>
        <w:t xml:space="preserve">Burlington-Keokuk Limestone pinnacles and </w:t>
      </w:r>
      <w:r w:rsidR="002D436E">
        <w:rPr>
          <w:rFonts w:ascii="Arial" w:hAnsi="Arial" w:cs="Arial"/>
          <w:color w:val="000000" w:themeColor="text1"/>
          <w:sz w:val="20"/>
          <w:szCs w:val="20"/>
        </w:rPr>
        <w:t xml:space="preserve">intervening, vegetated red clay cutters </w:t>
      </w:r>
      <w:r w:rsidR="002D436E">
        <w:rPr>
          <w:rFonts w:ascii="Arial" w:hAnsi="Arial" w:cs="Arial"/>
          <w:color w:val="000000" w:themeColor="text1"/>
          <w:sz w:val="20"/>
          <w:szCs w:val="20"/>
        </w:rPr>
        <w:tab/>
      </w:r>
      <w:r>
        <w:rPr>
          <w:rFonts w:ascii="Arial" w:hAnsi="Arial" w:cs="Arial"/>
          <w:color w:val="000000" w:themeColor="text1"/>
          <w:sz w:val="20"/>
          <w:szCs w:val="20"/>
        </w:rPr>
        <w:t xml:space="preserve">are exposed </w:t>
      </w:r>
      <w:r>
        <w:rPr>
          <w:rFonts w:ascii="Arial" w:hAnsi="Arial" w:cs="Arial"/>
          <w:color w:val="000000" w:themeColor="text1"/>
          <w:sz w:val="20"/>
          <w:szCs w:val="20"/>
        </w:rPr>
        <w:tab/>
        <w:t>on both sides of highway.</w:t>
      </w:r>
    </w:p>
    <w:p w:rsidR="002E3614" w:rsidRDefault="002E361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21.4</w:t>
      </w:r>
      <w:r w:rsidR="00A152D8">
        <w:rPr>
          <w:rFonts w:ascii="Arial" w:hAnsi="Arial" w:cs="Arial"/>
          <w:color w:val="000000" w:themeColor="text1"/>
          <w:sz w:val="20"/>
          <w:szCs w:val="20"/>
        </w:rPr>
        <w:tab/>
      </w:r>
      <w:r w:rsidR="00A152D8" w:rsidRPr="00041AF9">
        <w:rPr>
          <w:rFonts w:ascii="Arial" w:hAnsi="Arial" w:cs="Arial"/>
          <w:color w:val="FF0000"/>
          <w:sz w:val="20"/>
          <w:szCs w:val="20"/>
        </w:rPr>
        <w:t>7</w:t>
      </w:r>
      <w:r w:rsidR="00A152D8">
        <w:rPr>
          <w:rFonts w:ascii="Arial" w:hAnsi="Arial" w:cs="Arial"/>
          <w:color w:val="FF0000"/>
          <w:sz w:val="20"/>
          <w:szCs w:val="20"/>
        </w:rPr>
        <w:t>0</w:t>
      </w:r>
      <w:r w:rsidR="00A152D8" w:rsidRPr="00041AF9">
        <w:rPr>
          <w:rFonts w:ascii="Arial" w:hAnsi="Arial" w:cs="Arial"/>
          <w:color w:val="FF0000"/>
          <w:sz w:val="20"/>
          <w:szCs w:val="20"/>
        </w:rPr>
        <w:t>.</w:t>
      </w:r>
      <w:r w:rsidR="00A152D8">
        <w:rPr>
          <w:rFonts w:ascii="Arial" w:hAnsi="Arial" w:cs="Arial"/>
          <w:color w:val="FF0000"/>
          <w:sz w:val="20"/>
          <w:szCs w:val="20"/>
        </w:rPr>
        <w:t>4</w:t>
      </w:r>
      <w:r w:rsidR="00A152D8">
        <w:rPr>
          <w:rFonts w:ascii="Arial" w:hAnsi="Arial" w:cs="Arial"/>
          <w:color w:val="000000" w:themeColor="text1"/>
          <w:sz w:val="20"/>
          <w:szCs w:val="20"/>
        </w:rPr>
        <w:t>. Exit right at Exit 70</w:t>
      </w:r>
      <w:r>
        <w:rPr>
          <w:rFonts w:ascii="Arial" w:hAnsi="Arial" w:cs="Arial"/>
          <w:color w:val="000000" w:themeColor="text1"/>
          <w:sz w:val="20"/>
          <w:szCs w:val="20"/>
        </w:rPr>
        <w:t xml:space="preserve"> and drive up exit ramp</w:t>
      </w:r>
      <w:r w:rsidR="00A152D8">
        <w:rPr>
          <w:rFonts w:ascii="Arial" w:hAnsi="Arial" w:cs="Arial"/>
          <w:color w:val="000000" w:themeColor="text1"/>
          <w:sz w:val="20"/>
          <w:szCs w:val="20"/>
        </w:rPr>
        <w:t>.</w:t>
      </w:r>
    </w:p>
    <w:p w:rsidR="00A152D8" w:rsidRDefault="002E3614" w:rsidP="00A152D8">
      <w:pPr>
        <w:tabs>
          <w:tab w:val="left" w:pos="720"/>
        </w:tabs>
        <w:spacing w:after="120"/>
        <w:jc w:val="both"/>
        <w:rPr>
          <w:rFonts w:ascii="Arial" w:hAnsi="Arial" w:cs="Arial"/>
          <w:color w:val="000000" w:themeColor="text1"/>
          <w:sz w:val="20"/>
          <w:szCs w:val="20"/>
        </w:rPr>
      </w:pPr>
      <w:r w:rsidRPr="002E3614">
        <w:rPr>
          <w:rFonts w:ascii="Arial" w:hAnsi="Arial" w:cs="Arial"/>
          <w:b/>
          <w:color w:val="000000" w:themeColor="text1"/>
          <w:sz w:val="20"/>
          <w:szCs w:val="20"/>
        </w:rPr>
        <w:t>21.6</w:t>
      </w:r>
      <w:r>
        <w:rPr>
          <w:rFonts w:ascii="Arial" w:hAnsi="Arial" w:cs="Arial"/>
          <w:color w:val="000000" w:themeColor="text1"/>
          <w:sz w:val="20"/>
          <w:szCs w:val="20"/>
        </w:rPr>
        <w:tab/>
      </w:r>
      <w:r w:rsidR="00A152D8">
        <w:rPr>
          <w:rFonts w:ascii="Arial" w:hAnsi="Arial" w:cs="Arial"/>
          <w:color w:val="000000" w:themeColor="text1"/>
          <w:sz w:val="20"/>
          <w:szCs w:val="20"/>
        </w:rPr>
        <w:t>Turn left and head south on State Route MM.</w:t>
      </w:r>
    </w:p>
    <w:p w:rsidR="00A152D8" w:rsidRDefault="002E361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23.3</w:t>
      </w:r>
      <w:r w:rsidR="00A152D8">
        <w:rPr>
          <w:rFonts w:ascii="Arial" w:hAnsi="Arial" w:cs="Arial"/>
          <w:color w:val="000000" w:themeColor="text1"/>
          <w:sz w:val="20"/>
          <w:szCs w:val="20"/>
        </w:rPr>
        <w:tab/>
        <w:t>Cross over Missouri Route 360. Stay on MM.</w:t>
      </w:r>
    </w:p>
    <w:p w:rsidR="00A152D8" w:rsidRDefault="002E361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25.4</w:t>
      </w:r>
      <w:r w:rsidR="00A152D8">
        <w:rPr>
          <w:rFonts w:ascii="Arial" w:hAnsi="Arial" w:cs="Arial"/>
          <w:color w:val="000000" w:themeColor="text1"/>
          <w:sz w:val="20"/>
          <w:szCs w:val="20"/>
        </w:rPr>
        <w:tab/>
        <w:t>Cross railroad crossing.</w:t>
      </w:r>
    </w:p>
    <w:p w:rsidR="00A152D8" w:rsidRDefault="007E09BC"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25.5</w:t>
      </w:r>
      <w:r w:rsidR="00A152D8">
        <w:rPr>
          <w:rFonts w:ascii="Arial" w:hAnsi="Arial" w:cs="Arial"/>
          <w:color w:val="000000" w:themeColor="text1"/>
          <w:sz w:val="20"/>
          <w:szCs w:val="20"/>
        </w:rPr>
        <w:tab/>
        <w:t xml:space="preserve">Traffic signal at intersection with U.S. Route 60, where Route MM changes to Route M. Go </w:t>
      </w:r>
      <w:r w:rsidR="00A152D8">
        <w:rPr>
          <w:rFonts w:ascii="Arial" w:hAnsi="Arial" w:cs="Arial"/>
          <w:color w:val="000000" w:themeColor="text1"/>
          <w:sz w:val="20"/>
          <w:szCs w:val="20"/>
        </w:rPr>
        <w:tab/>
        <w:t>straight through intersection on Route M.</w:t>
      </w:r>
    </w:p>
    <w:p w:rsidR="00A152D8" w:rsidRDefault="007E09BC"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26.2</w:t>
      </w:r>
      <w:r w:rsidR="00A152D8">
        <w:rPr>
          <w:rFonts w:ascii="Arial" w:hAnsi="Arial" w:cs="Arial"/>
          <w:color w:val="000000" w:themeColor="text1"/>
          <w:sz w:val="20"/>
          <w:szCs w:val="20"/>
        </w:rPr>
        <w:tab/>
        <w:t xml:space="preserve">Turn right onto Missouri Route ZZ and proceed south. Note cherty, red clay residuum on left side </w:t>
      </w:r>
      <w:r w:rsidR="00A152D8">
        <w:rPr>
          <w:rFonts w:ascii="Arial" w:hAnsi="Arial" w:cs="Arial"/>
          <w:color w:val="000000" w:themeColor="text1"/>
          <w:sz w:val="20"/>
          <w:szCs w:val="20"/>
        </w:rPr>
        <w:tab/>
        <w:t>of road. Then note Burlington-Keokuk Limestone and red residuum in places alongside the road.</w:t>
      </w:r>
    </w:p>
    <w:p w:rsidR="00A152D8" w:rsidRDefault="007E09BC"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27.7</w:t>
      </w:r>
      <w:r w:rsidR="00A152D8">
        <w:rPr>
          <w:rFonts w:ascii="Arial" w:hAnsi="Arial" w:cs="Arial"/>
          <w:color w:val="000000" w:themeColor="text1"/>
          <w:sz w:val="20"/>
          <w:szCs w:val="20"/>
        </w:rPr>
        <w:tab/>
        <w:t>Turn left onto West Farm Road 182 and head east a short distance.</w:t>
      </w:r>
    </w:p>
    <w:p w:rsidR="00A152D8" w:rsidRDefault="007E09BC"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27.8</w:t>
      </w:r>
      <w:r w:rsidR="00A152D8">
        <w:rPr>
          <w:rFonts w:ascii="Arial" w:hAnsi="Arial" w:cs="Arial"/>
          <w:color w:val="000000" w:themeColor="text1"/>
          <w:sz w:val="20"/>
          <w:szCs w:val="20"/>
        </w:rPr>
        <w:tab/>
        <w:t>Turn right into Wilson’s Creek National Battlefield and drive back to the visitor’s center.</w:t>
      </w:r>
    </w:p>
    <w:p w:rsidR="00A152D8" w:rsidRDefault="00A152D8" w:rsidP="00A152D8">
      <w:pPr>
        <w:tabs>
          <w:tab w:val="left" w:pos="720"/>
        </w:tabs>
        <w:jc w:val="both"/>
        <w:rPr>
          <w:rFonts w:ascii="Arial" w:hAnsi="Arial" w:cs="Arial"/>
          <w:color w:val="000000" w:themeColor="text1"/>
          <w:sz w:val="20"/>
          <w:szCs w:val="20"/>
        </w:rPr>
      </w:pPr>
    </w:p>
    <w:p w:rsidR="00A152D8" w:rsidRDefault="00A152D8" w:rsidP="00A152D8">
      <w:pPr>
        <w:tabs>
          <w:tab w:val="left" w:pos="720"/>
        </w:tabs>
        <w:jc w:val="center"/>
        <w:rPr>
          <w:rFonts w:ascii="Arial" w:hAnsi="Arial" w:cs="Arial"/>
          <w:color w:val="000000" w:themeColor="text1"/>
          <w:sz w:val="20"/>
          <w:szCs w:val="20"/>
        </w:rPr>
      </w:pPr>
      <w:r w:rsidRPr="00C73DF2">
        <w:rPr>
          <w:rFonts w:ascii="Arial" w:hAnsi="Arial" w:cs="Arial"/>
          <w:bCs/>
          <w:color w:val="000000" w:themeColor="text1"/>
          <w:sz w:val="20"/>
          <w:szCs w:val="20"/>
        </w:rPr>
        <w:t>■  ■  ■</w:t>
      </w:r>
    </w:p>
    <w:p w:rsidR="00A152D8" w:rsidRDefault="00A152D8" w:rsidP="00A152D8">
      <w:pPr>
        <w:rPr>
          <w:rFonts w:ascii="Arial" w:hAnsi="Arial" w:cs="Arial"/>
          <w:color w:val="000000" w:themeColor="text1"/>
          <w:sz w:val="20"/>
          <w:szCs w:val="20"/>
        </w:rPr>
      </w:pPr>
      <w:r>
        <w:rPr>
          <w:rFonts w:ascii="Arial" w:hAnsi="Arial" w:cs="Arial"/>
          <w:color w:val="000000" w:themeColor="text1"/>
          <w:sz w:val="20"/>
          <w:szCs w:val="20"/>
        </w:rPr>
        <w:br w:type="page"/>
      </w:r>
    </w:p>
    <w:p w:rsidR="00A152D8" w:rsidRPr="00BB7573" w:rsidRDefault="00A152D8" w:rsidP="00A152D8">
      <w:pPr>
        <w:spacing w:after="120"/>
        <w:jc w:val="center"/>
        <w:rPr>
          <w:rFonts w:ascii="Arial" w:hAnsi="Arial" w:cs="Arial"/>
          <w:color w:val="000000" w:themeColor="text1"/>
          <w:sz w:val="28"/>
          <w:szCs w:val="28"/>
        </w:rPr>
      </w:pPr>
      <w:r w:rsidRPr="00BB7573">
        <w:rPr>
          <w:rFonts w:ascii="Arial" w:hAnsi="Arial" w:cs="Arial"/>
          <w:b/>
          <w:color w:val="000000" w:themeColor="text1"/>
          <w:sz w:val="28"/>
          <w:szCs w:val="28"/>
        </w:rPr>
        <w:lastRenderedPageBreak/>
        <w:t xml:space="preserve">STOP </w:t>
      </w:r>
      <w:r>
        <w:rPr>
          <w:rFonts w:ascii="Arial" w:hAnsi="Arial" w:cs="Arial"/>
          <w:b/>
          <w:color w:val="000000" w:themeColor="text1"/>
          <w:sz w:val="28"/>
          <w:szCs w:val="28"/>
        </w:rPr>
        <w:t>3</w:t>
      </w:r>
      <w:r w:rsidRPr="00BB7573">
        <w:rPr>
          <w:rFonts w:ascii="Arial" w:hAnsi="Arial" w:cs="Arial"/>
          <w:b/>
          <w:color w:val="000000" w:themeColor="text1"/>
          <w:sz w:val="28"/>
          <w:szCs w:val="28"/>
        </w:rPr>
        <w:t xml:space="preserve"> — </w:t>
      </w:r>
      <w:r>
        <w:rPr>
          <w:rFonts w:ascii="Arial" w:hAnsi="Arial" w:cs="Arial"/>
          <w:b/>
          <w:color w:val="000000" w:themeColor="text1"/>
          <w:sz w:val="28"/>
          <w:szCs w:val="28"/>
        </w:rPr>
        <w:t>Wilson’s Creek National Battlefield</w:t>
      </w:r>
    </w:p>
    <w:p w:rsidR="00A152D8" w:rsidRPr="001144E8" w:rsidRDefault="00A152D8" w:rsidP="00A152D8">
      <w:pPr>
        <w:jc w:val="center"/>
        <w:rPr>
          <w:rFonts w:ascii="Arial" w:hAnsi="Arial" w:cs="Arial"/>
          <w:color w:val="000000" w:themeColor="text1"/>
          <w:sz w:val="16"/>
          <w:szCs w:val="16"/>
        </w:rPr>
      </w:pPr>
      <w:r w:rsidRPr="001144E8">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20"/>
          <w:szCs w:val="20"/>
        </w:rPr>
      </w:pPr>
      <w:r>
        <w:rPr>
          <w:rFonts w:ascii="Arial" w:hAnsi="Arial" w:cs="Arial"/>
          <w:color w:val="000000" w:themeColor="text1"/>
          <w:sz w:val="20"/>
          <w:szCs w:val="20"/>
        </w:rPr>
        <w:t>Douglas R. Gouzie</w:t>
      </w:r>
    </w:p>
    <w:p w:rsidR="00A152D8" w:rsidRPr="009F3CAD" w:rsidRDefault="00A152D8" w:rsidP="00A152D8">
      <w:pPr>
        <w:jc w:val="center"/>
        <w:rPr>
          <w:rFonts w:ascii="Arial" w:hAnsi="Arial" w:cs="Arial"/>
          <w:color w:val="000000" w:themeColor="text1"/>
          <w:sz w:val="16"/>
          <w:szCs w:val="16"/>
        </w:rPr>
      </w:pPr>
      <w:r w:rsidRPr="009F3CAD">
        <w:rPr>
          <w:rFonts w:ascii="Arial" w:hAnsi="Arial" w:cs="Arial"/>
          <w:color w:val="000000" w:themeColor="text1"/>
          <w:sz w:val="16"/>
          <w:szCs w:val="16"/>
        </w:rPr>
        <w:t>Missouri S</w:t>
      </w:r>
      <w:r>
        <w:rPr>
          <w:rFonts w:ascii="Arial" w:hAnsi="Arial" w:cs="Arial"/>
          <w:color w:val="000000" w:themeColor="text1"/>
          <w:sz w:val="16"/>
          <w:szCs w:val="16"/>
        </w:rPr>
        <w:t>tate University, Springfield, Missouri</w:t>
      </w:r>
    </w:p>
    <w:p w:rsidR="00A152D8" w:rsidRDefault="00A152D8" w:rsidP="00A152D8">
      <w:pPr>
        <w:rPr>
          <w:rFonts w:ascii="Arial" w:hAnsi="Arial" w:cs="Arial"/>
          <w:color w:val="000000" w:themeColor="text1"/>
          <w:sz w:val="20"/>
          <w:szCs w:val="20"/>
        </w:rPr>
      </w:pPr>
    </w:p>
    <w:p w:rsidR="00A152D8" w:rsidRPr="001144E8" w:rsidRDefault="00A152D8" w:rsidP="00A152D8">
      <w:pPr>
        <w:jc w:val="both"/>
        <w:rPr>
          <w:rFonts w:ascii="Arial" w:hAnsi="Arial" w:cs="Arial"/>
          <w:b/>
          <w:sz w:val="22"/>
          <w:szCs w:val="22"/>
        </w:rPr>
      </w:pPr>
      <w:r w:rsidRPr="001144E8">
        <w:rPr>
          <w:rFonts w:ascii="Arial" w:hAnsi="Arial" w:cs="Arial"/>
          <w:b/>
          <w:sz w:val="22"/>
          <w:szCs w:val="22"/>
        </w:rPr>
        <w:t>Introduction</w:t>
      </w:r>
    </w:p>
    <w:p w:rsidR="00A152D8" w:rsidRDefault="00A152D8" w:rsidP="00A152D8">
      <w:pPr>
        <w:ind w:firstLine="288"/>
        <w:jc w:val="both"/>
        <w:rPr>
          <w:rFonts w:ascii="Arial" w:hAnsi="Arial" w:cs="Arial"/>
          <w:sz w:val="20"/>
          <w:szCs w:val="20"/>
        </w:rPr>
      </w:pPr>
      <w:r w:rsidRPr="001144E8">
        <w:rPr>
          <w:rFonts w:ascii="Arial" w:hAnsi="Arial" w:cs="Arial"/>
          <w:sz w:val="20"/>
          <w:szCs w:val="20"/>
        </w:rPr>
        <w:t xml:space="preserve">Wilson’s Creek National Battlefield (WCNB) is the site of the first Civil War battle west of the Mississippi </w:t>
      </w:r>
      <w:r>
        <w:rPr>
          <w:rFonts w:ascii="Arial" w:hAnsi="Arial" w:cs="Arial"/>
          <w:sz w:val="20"/>
          <w:szCs w:val="20"/>
        </w:rPr>
        <w:t>R</w:t>
      </w:r>
      <w:r w:rsidRPr="001144E8">
        <w:rPr>
          <w:rFonts w:ascii="Arial" w:hAnsi="Arial" w:cs="Arial"/>
          <w:sz w:val="20"/>
          <w:szCs w:val="20"/>
        </w:rPr>
        <w:t>iver. It is</w:t>
      </w:r>
      <w:r>
        <w:rPr>
          <w:rFonts w:ascii="Arial" w:hAnsi="Arial" w:cs="Arial"/>
          <w:sz w:val="20"/>
          <w:szCs w:val="20"/>
        </w:rPr>
        <w:t xml:space="preserve"> also</w:t>
      </w:r>
      <w:r w:rsidRPr="001144E8">
        <w:rPr>
          <w:rFonts w:ascii="Arial" w:hAnsi="Arial" w:cs="Arial"/>
          <w:sz w:val="20"/>
          <w:szCs w:val="20"/>
        </w:rPr>
        <w:t xml:space="preserve"> where the first Union army </w:t>
      </w:r>
      <w:r w:rsidRPr="00D31AAC">
        <w:rPr>
          <w:rFonts w:ascii="Arial" w:hAnsi="Arial" w:cs="Arial"/>
          <w:sz w:val="20"/>
          <w:szCs w:val="20"/>
        </w:rPr>
        <w:t>general</w:t>
      </w:r>
      <w:r w:rsidRPr="001144E8">
        <w:rPr>
          <w:rFonts w:ascii="Arial" w:hAnsi="Arial" w:cs="Arial"/>
          <w:sz w:val="20"/>
          <w:szCs w:val="20"/>
        </w:rPr>
        <w:t xml:space="preserve"> to be killed in the Civil War lost his life. The battlefield is located on the Springfield Plateau portion of the Ozark Plateau physiographic province, a few miles southwest of </w:t>
      </w:r>
      <w:r>
        <w:rPr>
          <w:rFonts w:ascii="Arial" w:hAnsi="Arial" w:cs="Arial"/>
          <w:sz w:val="20"/>
          <w:szCs w:val="20"/>
        </w:rPr>
        <w:t>the</w:t>
      </w:r>
      <w:r w:rsidRPr="001144E8">
        <w:rPr>
          <w:rFonts w:ascii="Arial" w:hAnsi="Arial" w:cs="Arial"/>
          <w:sz w:val="20"/>
          <w:szCs w:val="20"/>
        </w:rPr>
        <w:t xml:space="preserve"> current</w:t>
      </w:r>
      <w:r>
        <w:rPr>
          <w:rFonts w:ascii="Arial" w:hAnsi="Arial" w:cs="Arial"/>
          <w:sz w:val="20"/>
          <w:szCs w:val="20"/>
        </w:rPr>
        <w:t xml:space="preserve"> Springfield</w:t>
      </w:r>
      <w:r w:rsidRPr="001144E8">
        <w:rPr>
          <w:rFonts w:ascii="Arial" w:hAnsi="Arial" w:cs="Arial"/>
          <w:sz w:val="20"/>
          <w:szCs w:val="20"/>
        </w:rPr>
        <w:t xml:space="preserve"> city limit. Rocks exposed in the park are primarily the Burlington-Keokuk </w:t>
      </w:r>
      <w:r>
        <w:rPr>
          <w:rFonts w:ascii="Arial" w:hAnsi="Arial" w:cs="Arial"/>
          <w:sz w:val="20"/>
          <w:szCs w:val="20"/>
        </w:rPr>
        <w:t>L</w:t>
      </w:r>
      <w:r w:rsidRPr="001144E8">
        <w:rPr>
          <w:rFonts w:ascii="Arial" w:hAnsi="Arial" w:cs="Arial"/>
          <w:sz w:val="20"/>
          <w:szCs w:val="20"/>
        </w:rPr>
        <w:t xml:space="preserve">imestone, with some sporadic exposures of underlying Elsey </w:t>
      </w:r>
      <w:r>
        <w:rPr>
          <w:rFonts w:ascii="Arial" w:hAnsi="Arial" w:cs="Arial"/>
          <w:sz w:val="20"/>
          <w:szCs w:val="20"/>
        </w:rPr>
        <w:t>and Reeds Spring F</w:t>
      </w:r>
      <w:r w:rsidRPr="001144E8">
        <w:rPr>
          <w:rFonts w:ascii="Arial" w:hAnsi="Arial" w:cs="Arial"/>
          <w:sz w:val="20"/>
          <w:szCs w:val="20"/>
        </w:rPr>
        <w:t>ormations along creek banks and near the southern edge of the property.</w:t>
      </w:r>
    </w:p>
    <w:p w:rsidR="00A152D8" w:rsidRPr="001144E8" w:rsidRDefault="00A152D8" w:rsidP="00A152D8">
      <w:pPr>
        <w:ind w:firstLine="288"/>
        <w:jc w:val="both"/>
        <w:rPr>
          <w:rFonts w:ascii="Arial" w:hAnsi="Arial" w:cs="Arial"/>
          <w:sz w:val="20"/>
          <w:szCs w:val="20"/>
        </w:rPr>
      </w:pPr>
      <w:r w:rsidRPr="001144E8">
        <w:rPr>
          <w:rFonts w:ascii="Arial" w:hAnsi="Arial" w:cs="Arial"/>
          <w:sz w:val="20"/>
          <w:szCs w:val="20"/>
        </w:rPr>
        <w:t xml:space="preserve">Our tour will make </w:t>
      </w:r>
      <w:r w:rsidRPr="00EE0A51">
        <w:rPr>
          <w:rFonts w:ascii="Arial" w:hAnsi="Arial" w:cs="Arial"/>
          <w:color w:val="000000" w:themeColor="text1"/>
          <w:sz w:val="20"/>
          <w:szCs w:val="20"/>
        </w:rPr>
        <w:t>two to four</w:t>
      </w:r>
      <w:r>
        <w:rPr>
          <w:rFonts w:ascii="Arial" w:hAnsi="Arial" w:cs="Arial"/>
          <w:sz w:val="20"/>
          <w:szCs w:val="20"/>
        </w:rPr>
        <w:t xml:space="preserve"> </w:t>
      </w:r>
      <w:r w:rsidRPr="001144E8">
        <w:rPr>
          <w:rFonts w:ascii="Arial" w:hAnsi="Arial" w:cs="Arial"/>
          <w:sz w:val="20"/>
          <w:szCs w:val="20"/>
        </w:rPr>
        <w:t xml:space="preserve">brief stops, time and weather conditions </w:t>
      </w:r>
      <w:r>
        <w:rPr>
          <w:rFonts w:ascii="Arial" w:hAnsi="Arial" w:cs="Arial"/>
          <w:sz w:val="20"/>
          <w:szCs w:val="20"/>
        </w:rPr>
        <w:t>permitting</w:t>
      </w:r>
      <w:r w:rsidRPr="001144E8">
        <w:rPr>
          <w:rFonts w:ascii="Arial" w:hAnsi="Arial" w:cs="Arial"/>
          <w:sz w:val="20"/>
          <w:szCs w:val="20"/>
        </w:rPr>
        <w:t>. These stops are discussed below in the</w:t>
      </w:r>
      <w:r w:rsidRPr="00B24EB3">
        <w:rPr>
          <w:rFonts w:ascii="Arial" w:hAnsi="Arial" w:cs="Arial"/>
          <w:sz w:val="20"/>
          <w:szCs w:val="20"/>
        </w:rPr>
        <w:t xml:space="preserve"> </w:t>
      </w:r>
      <w:r w:rsidRPr="001144E8">
        <w:rPr>
          <w:rFonts w:ascii="Arial" w:hAnsi="Arial" w:cs="Arial"/>
          <w:sz w:val="20"/>
          <w:szCs w:val="20"/>
        </w:rPr>
        <w:t xml:space="preserve">Features and Issues section. </w:t>
      </w:r>
      <w:r w:rsidRPr="00EE0A51">
        <w:rPr>
          <w:rFonts w:ascii="Arial" w:hAnsi="Arial" w:cs="Arial"/>
          <w:color w:val="000000" w:themeColor="text1"/>
          <w:sz w:val="20"/>
          <w:szCs w:val="20"/>
        </w:rPr>
        <w:t>Historical</w:t>
      </w:r>
      <w:r>
        <w:rPr>
          <w:rFonts w:ascii="Arial" w:hAnsi="Arial" w:cs="Arial"/>
          <w:sz w:val="20"/>
          <w:szCs w:val="20"/>
        </w:rPr>
        <w:t xml:space="preserve"> </w:t>
      </w:r>
      <w:r w:rsidRPr="001144E8">
        <w:rPr>
          <w:rFonts w:ascii="Arial" w:hAnsi="Arial" w:cs="Arial"/>
          <w:sz w:val="20"/>
          <w:szCs w:val="20"/>
        </w:rPr>
        <w:t>information in this section has come from the Wilson’s Creek N</w:t>
      </w:r>
      <w:r>
        <w:rPr>
          <w:rFonts w:ascii="Arial" w:hAnsi="Arial" w:cs="Arial"/>
          <w:sz w:val="20"/>
          <w:szCs w:val="20"/>
        </w:rPr>
        <w:t>ational Battlefield and</w:t>
      </w:r>
      <w:r w:rsidRPr="00B24EB3">
        <w:rPr>
          <w:rFonts w:ascii="Arial" w:hAnsi="Arial" w:cs="Arial"/>
          <w:sz w:val="20"/>
          <w:szCs w:val="20"/>
        </w:rPr>
        <w:t xml:space="preserve"> </w:t>
      </w:r>
      <w:r w:rsidRPr="001144E8">
        <w:rPr>
          <w:rFonts w:ascii="Arial" w:hAnsi="Arial" w:cs="Arial"/>
          <w:sz w:val="20"/>
          <w:szCs w:val="20"/>
        </w:rPr>
        <w:t>Pea Ridge Battlefield</w:t>
      </w:r>
      <w:r>
        <w:rPr>
          <w:rFonts w:ascii="Arial" w:hAnsi="Arial" w:cs="Arial"/>
          <w:sz w:val="20"/>
          <w:szCs w:val="20"/>
        </w:rPr>
        <w:t xml:space="preserve"> </w:t>
      </w:r>
      <w:r w:rsidRPr="001144E8">
        <w:rPr>
          <w:rFonts w:ascii="Arial" w:hAnsi="Arial" w:cs="Arial"/>
          <w:sz w:val="20"/>
          <w:szCs w:val="20"/>
        </w:rPr>
        <w:t>(Arkansas) websites</w:t>
      </w:r>
      <w:r>
        <w:rPr>
          <w:rFonts w:ascii="Arial" w:hAnsi="Arial" w:cs="Arial"/>
          <w:sz w:val="20"/>
          <w:szCs w:val="20"/>
        </w:rPr>
        <w:t xml:space="preserve"> of the National Park Service and from</w:t>
      </w:r>
      <w:r w:rsidRPr="001144E8">
        <w:rPr>
          <w:rFonts w:ascii="Arial" w:hAnsi="Arial" w:cs="Arial"/>
          <w:sz w:val="20"/>
          <w:szCs w:val="20"/>
        </w:rPr>
        <w:t xml:space="preserve"> personal communication with</w:t>
      </w:r>
      <w:r>
        <w:rPr>
          <w:rFonts w:ascii="Arial" w:hAnsi="Arial" w:cs="Arial"/>
          <w:sz w:val="20"/>
          <w:szCs w:val="20"/>
        </w:rPr>
        <w:t xml:space="preserve"> Mr. Bruce Heise of</w:t>
      </w:r>
      <w:r w:rsidRPr="001144E8">
        <w:rPr>
          <w:rFonts w:ascii="Arial" w:hAnsi="Arial" w:cs="Arial"/>
          <w:sz w:val="20"/>
          <w:szCs w:val="20"/>
        </w:rPr>
        <w:t xml:space="preserve"> the Geologic Resources Division of </w:t>
      </w:r>
      <w:r>
        <w:rPr>
          <w:rFonts w:ascii="Arial" w:hAnsi="Arial" w:cs="Arial"/>
          <w:sz w:val="20"/>
          <w:szCs w:val="20"/>
        </w:rPr>
        <w:t xml:space="preserve">the </w:t>
      </w:r>
      <w:r w:rsidRPr="001144E8">
        <w:rPr>
          <w:rFonts w:ascii="Arial" w:hAnsi="Arial" w:cs="Arial"/>
          <w:sz w:val="20"/>
          <w:szCs w:val="20"/>
        </w:rPr>
        <w:t>N</w:t>
      </w:r>
      <w:r>
        <w:rPr>
          <w:rFonts w:ascii="Arial" w:hAnsi="Arial" w:cs="Arial"/>
          <w:sz w:val="20"/>
          <w:szCs w:val="20"/>
        </w:rPr>
        <w:t xml:space="preserve">ational </w:t>
      </w:r>
      <w:r w:rsidRPr="001144E8">
        <w:rPr>
          <w:rFonts w:ascii="Arial" w:hAnsi="Arial" w:cs="Arial"/>
          <w:sz w:val="20"/>
          <w:szCs w:val="20"/>
        </w:rPr>
        <w:t>P</w:t>
      </w:r>
      <w:r>
        <w:rPr>
          <w:rFonts w:ascii="Arial" w:hAnsi="Arial" w:cs="Arial"/>
          <w:sz w:val="20"/>
          <w:szCs w:val="20"/>
        </w:rPr>
        <w:t xml:space="preserve">ark </w:t>
      </w:r>
      <w:r w:rsidRPr="001144E8">
        <w:rPr>
          <w:rFonts w:ascii="Arial" w:hAnsi="Arial" w:cs="Arial"/>
          <w:sz w:val="20"/>
          <w:szCs w:val="20"/>
        </w:rPr>
        <w:t>S</w:t>
      </w:r>
      <w:r>
        <w:rPr>
          <w:rFonts w:ascii="Arial" w:hAnsi="Arial" w:cs="Arial"/>
          <w:sz w:val="20"/>
          <w:szCs w:val="20"/>
        </w:rPr>
        <w:t>ervice</w:t>
      </w:r>
      <w:r w:rsidRPr="001144E8">
        <w:rPr>
          <w:rFonts w:ascii="Arial" w:hAnsi="Arial" w:cs="Arial"/>
          <w:sz w:val="20"/>
          <w:szCs w:val="20"/>
        </w:rPr>
        <w:t>.</w:t>
      </w:r>
    </w:p>
    <w:p w:rsidR="00A152D8" w:rsidRPr="001144E8" w:rsidRDefault="00A152D8" w:rsidP="00A152D8">
      <w:pPr>
        <w:jc w:val="both"/>
        <w:rPr>
          <w:rFonts w:ascii="Arial" w:hAnsi="Arial" w:cs="Arial"/>
          <w:sz w:val="20"/>
          <w:szCs w:val="20"/>
        </w:rPr>
      </w:pPr>
    </w:p>
    <w:p w:rsidR="00A152D8" w:rsidRPr="00292CE1" w:rsidRDefault="00A152D8" w:rsidP="00A152D8">
      <w:pPr>
        <w:jc w:val="both"/>
        <w:rPr>
          <w:rFonts w:ascii="Arial" w:hAnsi="Arial" w:cs="Arial"/>
          <w:b/>
          <w:sz w:val="22"/>
          <w:szCs w:val="22"/>
        </w:rPr>
      </w:pPr>
      <w:r w:rsidRPr="00292CE1">
        <w:rPr>
          <w:rFonts w:ascii="Arial" w:hAnsi="Arial" w:cs="Arial"/>
          <w:b/>
          <w:sz w:val="22"/>
          <w:szCs w:val="22"/>
        </w:rPr>
        <w:t>History</w:t>
      </w:r>
    </w:p>
    <w:p w:rsidR="00A152D8" w:rsidRPr="001144E8" w:rsidRDefault="00A152D8" w:rsidP="00A152D8">
      <w:pPr>
        <w:ind w:firstLine="288"/>
        <w:jc w:val="both"/>
        <w:rPr>
          <w:rFonts w:ascii="Arial" w:hAnsi="Arial" w:cs="Arial"/>
          <w:sz w:val="20"/>
          <w:szCs w:val="20"/>
        </w:rPr>
      </w:pPr>
      <w:r w:rsidRPr="001144E8">
        <w:rPr>
          <w:rFonts w:ascii="Arial" w:hAnsi="Arial" w:cs="Arial"/>
          <w:sz w:val="20"/>
          <w:szCs w:val="20"/>
        </w:rPr>
        <w:t xml:space="preserve">The history of Wilson’s Creek National Battlefield is tied deeply to America’s Civil War and the somewhat unique role Missouri played in the war as a </w:t>
      </w:r>
      <w:r w:rsidRPr="009953FA">
        <w:rPr>
          <w:rFonts w:ascii="Arial" w:hAnsi="Arial" w:cs="Arial"/>
          <w:sz w:val="20"/>
          <w:szCs w:val="20"/>
        </w:rPr>
        <w:t>border state</w:t>
      </w:r>
      <w:r w:rsidRPr="001144E8">
        <w:rPr>
          <w:rFonts w:ascii="Arial" w:hAnsi="Arial" w:cs="Arial"/>
          <w:sz w:val="20"/>
          <w:szCs w:val="20"/>
        </w:rPr>
        <w:t xml:space="preserve">. Early in the war, </w:t>
      </w:r>
      <w:r>
        <w:rPr>
          <w:rFonts w:ascii="Arial" w:hAnsi="Arial" w:cs="Arial"/>
          <w:sz w:val="20"/>
          <w:szCs w:val="20"/>
        </w:rPr>
        <w:t xml:space="preserve">the </w:t>
      </w:r>
      <w:r w:rsidRPr="001144E8">
        <w:rPr>
          <w:rFonts w:ascii="Arial" w:hAnsi="Arial" w:cs="Arial"/>
          <w:sz w:val="20"/>
          <w:szCs w:val="20"/>
        </w:rPr>
        <w:t>Missouri legislature voted to remain in the Union, although Governor Claiborne Jackson and the Missouri State Guard</w:t>
      </w:r>
      <w:r>
        <w:rPr>
          <w:rFonts w:ascii="Arial" w:hAnsi="Arial" w:cs="Arial"/>
          <w:sz w:val="20"/>
          <w:szCs w:val="20"/>
        </w:rPr>
        <w:t xml:space="preserve"> (a militia authorized by the Missouri legislature)</w:t>
      </w:r>
      <w:r w:rsidRPr="001144E8">
        <w:rPr>
          <w:rFonts w:ascii="Arial" w:hAnsi="Arial" w:cs="Arial"/>
          <w:sz w:val="20"/>
          <w:szCs w:val="20"/>
        </w:rPr>
        <w:t xml:space="preserve"> appeared to be sympathetic to the Confederacy. In addition, the Union army saw the importance of the Mississippi River and created a post in St. Louis. Union forces used this post and the Missouri </w:t>
      </w:r>
      <w:r>
        <w:rPr>
          <w:rFonts w:ascii="Arial" w:hAnsi="Arial" w:cs="Arial"/>
          <w:sz w:val="20"/>
          <w:szCs w:val="20"/>
        </w:rPr>
        <w:t>R</w:t>
      </w:r>
      <w:r w:rsidRPr="001144E8">
        <w:rPr>
          <w:rFonts w:ascii="Arial" w:hAnsi="Arial" w:cs="Arial"/>
          <w:sz w:val="20"/>
          <w:szCs w:val="20"/>
        </w:rPr>
        <w:t>iver to push the Missouri State Guard and Governor Jackson out of</w:t>
      </w:r>
      <w:r>
        <w:rPr>
          <w:rFonts w:ascii="Arial" w:hAnsi="Arial" w:cs="Arial"/>
          <w:sz w:val="20"/>
          <w:szCs w:val="20"/>
        </w:rPr>
        <w:t xml:space="preserve"> the State Capitol at</w:t>
      </w:r>
      <w:r w:rsidRPr="001144E8">
        <w:rPr>
          <w:rFonts w:ascii="Arial" w:hAnsi="Arial" w:cs="Arial"/>
          <w:sz w:val="20"/>
          <w:szCs w:val="20"/>
        </w:rPr>
        <w:t xml:space="preserve"> Jefferson City and eventually pushed the </w:t>
      </w:r>
      <w:r>
        <w:rPr>
          <w:rFonts w:ascii="Arial" w:hAnsi="Arial" w:cs="Arial"/>
          <w:sz w:val="20"/>
          <w:szCs w:val="20"/>
        </w:rPr>
        <w:t>G</w:t>
      </w:r>
      <w:r w:rsidRPr="001144E8">
        <w:rPr>
          <w:rFonts w:ascii="Arial" w:hAnsi="Arial" w:cs="Arial"/>
          <w:sz w:val="20"/>
          <w:szCs w:val="20"/>
        </w:rPr>
        <w:t>uard out of Missouri completely. Wilson’s Creek National Battlefield marks one place where Union forces had a major confrontation with the Missouri State Guard. As Union forces advanced southward to Springfield, the Missouri State Guard</w:t>
      </w:r>
      <w:r>
        <w:rPr>
          <w:rFonts w:ascii="Arial" w:hAnsi="Arial" w:cs="Arial"/>
          <w:sz w:val="20"/>
          <w:szCs w:val="20"/>
        </w:rPr>
        <w:t>,</w:t>
      </w:r>
      <w:r w:rsidRPr="001144E8">
        <w:rPr>
          <w:rFonts w:ascii="Arial" w:hAnsi="Arial" w:cs="Arial"/>
          <w:sz w:val="20"/>
          <w:szCs w:val="20"/>
        </w:rPr>
        <w:t xml:space="preserve"> under the command of</w:t>
      </w:r>
      <w:r>
        <w:rPr>
          <w:rFonts w:ascii="Arial" w:hAnsi="Arial" w:cs="Arial"/>
          <w:sz w:val="20"/>
          <w:szCs w:val="20"/>
        </w:rPr>
        <w:t xml:space="preserve"> former Missouri Governor</w:t>
      </w:r>
      <w:r w:rsidRPr="001144E8">
        <w:rPr>
          <w:rFonts w:ascii="Arial" w:hAnsi="Arial" w:cs="Arial"/>
          <w:sz w:val="20"/>
          <w:szCs w:val="20"/>
        </w:rPr>
        <w:t xml:space="preserve"> Major General Sterling Price</w:t>
      </w:r>
      <w:r>
        <w:rPr>
          <w:rFonts w:ascii="Arial" w:hAnsi="Arial" w:cs="Arial"/>
          <w:sz w:val="20"/>
          <w:szCs w:val="20"/>
        </w:rPr>
        <w:t xml:space="preserve">, </w:t>
      </w:r>
      <w:r w:rsidRPr="001144E8">
        <w:rPr>
          <w:rFonts w:ascii="Arial" w:hAnsi="Arial" w:cs="Arial"/>
          <w:sz w:val="20"/>
          <w:szCs w:val="20"/>
        </w:rPr>
        <w:t>had camped along the banks of Wilson’s Creek at what is now Wilson’s Creek National Battlefield.</w:t>
      </w:r>
    </w:p>
    <w:p w:rsidR="00A152D8" w:rsidRDefault="00A152D8" w:rsidP="00A152D8">
      <w:pPr>
        <w:ind w:firstLine="288"/>
        <w:jc w:val="both"/>
        <w:rPr>
          <w:rFonts w:ascii="Arial" w:hAnsi="Arial" w:cs="Arial"/>
          <w:sz w:val="20"/>
          <w:szCs w:val="20"/>
        </w:rPr>
      </w:pPr>
      <w:r w:rsidRPr="001144E8">
        <w:rPr>
          <w:rFonts w:ascii="Arial" w:hAnsi="Arial" w:cs="Arial"/>
          <w:sz w:val="20"/>
          <w:szCs w:val="20"/>
        </w:rPr>
        <w:t xml:space="preserve">By summer 1861, Union Brigadier General Nathaniel Lyon brought his garrison from the post at St. Louis to the Springfield area. In August 1861, the Union army found the Missouri State Guard camped along Wilson’s Creek a few miles outside of Springfield, and the battle ensued. Essentially, the Union army was occupying the high ground at the northern portion of the current park and the Missouri State Guard was camped along the creek in a field in the southern portion of the current park. While General Lyon prepared his forces for battle, </w:t>
      </w:r>
      <w:r>
        <w:rPr>
          <w:rFonts w:ascii="Arial" w:hAnsi="Arial" w:cs="Arial"/>
          <w:sz w:val="20"/>
          <w:szCs w:val="20"/>
        </w:rPr>
        <w:t xml:space="preserve">Union Colonel </w:t>
      </w:r>
      <w:r w:rsidRPr="001144E8">
        <w:rPr>
          <w:rFonts w:ascii="Arial" w:hAnsi="Arial" w:cs="Arial"/>
          <w:sz w:val="20"/>
          <w:szCs w:val="20"/>
        </w:rPr>
        <w:t>Franz Sigel</w:t>
      </w:r>
      <w:r>
        <w:rPr>
          <w:rFonts w:ascii="Arial" w:hAnsi="Arial" w:cs="Arial"/>
          <w:sz w:val="20"/>
          <w:szCs w:val="20"/>
        </w:rPr>
        <w:t xml:space="preserve"> of</w:t>
      </w:r>
      <w:r w:rsidRPr="001144E8">
        <w:rPr>
          <w:rFonts w:ascii="Arial" w:hAnsi="Arial" w:cs="Arial"/>
          <w:sz w:val="20"/>
          <w:szCs w:val="20"/>
        </w:rPr>
        <w:t xml:space="preserve"> the 3</w:t>
      </w:r>
      <w:r w:rsidRPr="007C0610">
        <w:rPr>
          <w:rFonts w:ascii="Arial" w:hAnsi="Arial" w:cs="Arial"/>
          <w:sz w:val="20"/>
          <w:szCs w:val="20"/>
        </w:rPr>
        <w:t xml:space="preserve">rd </w:t>
      </w:r>
      <w:r w:rsidRPr="001144E8">
        <w:rPr>
          <w:rFonts w:ascii="Arial" w:hAnsi="Arial" w:cs="Arial"/>
          <w:sz w:val="20"/>
          <w:szCs w:val="20"/>
        </w:rPr>
        <w:t>Missouri Infantry, flanked the Missouri State Guard camp, positioning his troops on a bluff over</w:t>
      </w:r>
      <w:r>
        <w:rPr>
          <w:rFonts w:ascii="Arial" w:hAnsi="Arial" w:cs="Arial"/>
          <w:sz w:val="20"/>
          <w:szCs w:val="20"/>
        </w:rPr>
        <w:t>looking</w:t>
      </w:r>
      <w:r w:rsidRPr="001144E8">
        <w:rPr>
          <w:rFonts w:ascii="Arial" w:hAnsi="Arial" w:cs="Arial"/>
          <w:sz w:val="20"/>
          <w:szCs w:val="20"/>
        </w:rPr>
        <w:t xml:space="preserve"> Wilson’s Creek just outside the southeastern boundary of the current park. This created a s</w:t>
      </w:r>
      <w:r>
        <w:rPr>
          <w:rFonts w:ascii="Arial" w:hAnsi="Arial" w:cs="Arial"/>
          <w:sz w:val="20"/>
          <w:szCs w:val="20"/>
        </w:rPr>
        <w:t>ituation</w:t>
      </w:r>
      <w:r w:rsidRPr="001144E8">
        <w:rPr>
          <w:rFonts w:ascii="Arial" w:hAnsi="Arial" w:cs="Arial"/>
          <w:sz w:val="20"/>
          <w:szCs w:val="20"/>
        </w:rPr>
        <w:t xml:space="preserve"> where</w:t>
      </w:r>
      <w:r>
        <w:rPr>
          <w:rFonts w:ascii="Arial" w:hAnsi="Arial" w:cs="Arial"/>
          <w:sz w:val="20"/>
          <w:szCs w:val="20"/>
        </w:rPr>
        <w:t xml:space="preserve"> one set of</w:t>
      </w:r>
      <w:r w:rsidRPr="001144E8">
        <w:rPr>
          <w:rFonts w:ascii="Arial" w:hAnsi="Arial" w:cs="Arial"/>
          <w:sz w:val="20"/>
          <w:szCs w:val="20"/>
        </w:rPr>
        <w:t xml:space="preserve"> Union forces could push General Price’s troops into </w:t>
      </w:r>
      <w:r>
        <w:rPr>
          <w:rFonts w:ascii="Arial" w:hAnsi="Arial" w:cs="Arial"/>
          <w:sz w:val="20"/>
          <w:szCs w:val="20"/>
        </w:rPr>
        <w:t>another</w:t>
      </w:r>
      <w:r w:rsidRPr="001144E8">
        <w:rPr>
          <w:rFonts w:ascii="Arial" w:hAnsi="Arial" w:cs="Arial"/>
          <w:sz w:val="20"/>
          <w:szCs w:val="20"/>
        </w:rPr>
        <w:t xml:space="preserve"> brigade of Union forces. In fac</w:t>
      </w:r>
      <w:r>
        <w:rPr>
          <w:rFonts w:ascii="Arial" w:hAnsi="Arial" w:cs="Arial"/>
          <w:sz w:val="20"/>
          <w:szCs w:val="20"/>
        </w:rPr>
        <w:t>t, as we tour the Battle</w:t>
      </w:r>
      <w:r w:rsidRPr="001144E8">
        <w:rPr>
          <w:rFonts w:ascii="Arial" w:hAnsi="Arial" w:cs="Arial"/>
          <w:sz w:val="20"/>
          <w:szCs w:val="20"/>
        </w:rPr>
        <w:t xml:space="preserve">field, we will see that the natural topography of the karsted limestone played a role in this battle. The Union forces under Sigel’s command effectively pushed the Missouri Guard troops up a narrowing draw </w:t>
      </w:r>
      <w:r>
        <w:rPr>
          <w:rFonts w:ascii="Arial" w:hAnsi="Arial" w:cs="Arial"/>
          <w:sz w:val="20"/>
          <w:szCs w:val="20"/>
        </w:rPr>
        <w:t>or</w:t>
      </w:r>
      <w:r w:rsidRPr="001144E8">
        <w:rPr>
          <w:rFonts w:ascii="Arial" w:hAnsi="Arial" w:cs="Arial"/>
          <w:sz w:val="20"/>
          <w:szCs w:val="20"/>
        </w:rPr>
        <w:t xml:space="preserve"> </w:t>
      </w:r>
      <w:r w:rsidRPr="00273255">
        <w:rPr>
          <w:rFonts w:ascii="Arial" w:hAnsi="Arial" w:cs="Arial"/>
          <w:sz w:val="20"/>
          <w:szCs w:val="20"/>
        </w:rPr>
        <w:t>karst blind valley</w:t>
      </w:r>
      <w:r>
        <w:rPr>
          <w:rFonts w:ascii="Arial" w:hAnsi="Arial" w:cs="Arial"/>
          <w:sz w:val="20"/>
          <w:szCs w:val="20"/>
        </w:rPr>
        <w:t>,</w:t>
      </w:r>
      <w:r w:rsidRPr="001144E8">
        <w:rPr>
          <w:rFonts w:ascii="Arial" w:hAnsi="Arial" w:cs="Arial"/>
          <w:sz w:val="20"/>
          <w:szCs w:val="20"/>
        </w:rPr>
        <w:t xml:space="preserve"> which f</w:t>
      </w:r>
      <w:r>
        <w:rPr>
          <w:rFonts w:ascii="Arial" w:hAnsi="Arial" w:cs="Arial"/>
          <w:sz w:val="20"/>
          <w:szCs w:val="20"/>
        </w:rPr>
        <w:t>unnel</w:t>
      </w:r>
      <w:r w:rsidRPr="001144E8">
        <w:rPr>
          <w:rFonts w:ascii="Arial" w:hAnsi="Arial" w:cs="Arial"/>
          <w:sz w:val="20"/>
          <w:szCs w:val="20"/>
        </w:rPr>
        <w:t>ed them directly into a battery of Union cannons. However, the sheer number of Missouri Guard troops</w:t>
      </w:r>
      <w:r>
        <w:rPr>
          <w:rFonts w:ascii="Arial" w:hAnsi="Arial" w:cs="Arial"/>
          <w:sz w:val="20"/>
          <w:szCs w:val="20"/>
        </w:rPr>
        <w:t>—</w:t>
      </w:r>
      <w:r w:rsidRPr="001144E8">
        <w:rPr>
          <w:rFonts w:ascii="Arial" w:hAnsi="Arial" w:cs="Arial"/>
          <w:sz w:val="20"/>
          <w:szCs w:val="20"/>
        </w:rPr>
        <w:t>compared to the smaller brigades of Union soldiers this far away from the post in St. Louis</w:t>
      </w:r>
      <w:r>
        <w:rPr>
          <w:rFonts w:ascii="Arial" w:hAnsi="Arial" w:cs="Arial"/>
          <w:sz w:val="20"/>
          <w:szCs w:val="20"/>
        </w:rPr>
        <w:t>—</w:t>
      </w:r>
      <w:r w:rsidRPr="001144E8">
        <w:rPr>
          <w:rFonts w:ascii="Arial" w:hAnsi="Arial" w:cs="Arial"/>
          <w:sz w:val="20"/>
          <w:szCs w:val="20"/>
        </w:rPr>
        <w:t>meant that the Union army</w:t>
      </w:r>
      <w:r>
        <w:rPr>
          <w:rFonts w:ascii="Arial" w:hAnsi="Arial" w:cs="Arial"/>
          <w:sz w:val="20"/>
          <w:szCs w:val="20"/>
        </w:rPr>
        <w:t>, having lost General Lyon during this particularly bloody battle,</w:t>
      </w:r>
      <w:r w:rsidRPr="001144E8">
        <w:rPr>
          <w:rFonts w:ascii="Arial" w:hAnsi="Arial" w:cs="Arial"/>
          <w:sz w:val="20"/>
          <w:szCs w:val="20"/>
        </w:rPr>
        <w:t xml:space="preserve"> was forced to retreat to Springfield.</w:t>
      </w:r>
    </w:p>
    <w:p w:rsidR="00A152D8" w:rsidRPr="001144E8" w:rsidRDefault="00A152D8" w:rsidP="00A152D8">
      <w:pPr>
        <w:ind w:firstLine="288"/>
        <w:jc w:val="both"/>
        <w:rPr>
          <w:rFonts w:ascii="Arial" w:hAnsi="Arial" w:cs="Arial"/>
          <w:sz w:val="20"/>
          <w:szCs w:val="20"/>
        </w:rPr>
      </w:pPr>
      <w:r w:rsidRPr="001144E8">
        <w:rPr>
          <w:rFonts w:ascii="Arial" w:hAnsi="Arial" w:cs="Arial"/>
          <w:sz w:val="20"/>
          <w:szCs w:val="20"/>
        </w:rPr>
        <w:t>We hope to stop at a few locations to observe park locales relevant to the battle and geologic points of interest.</w:t>
      </w:r>
    </w:p>
    <w:p w:rsidR="00A152D8" w:rsidRPr="001144E8" w:rsidRDefault="00A152D8" w:rsidP="00A152D8">
      <w:pPr>
        <w:jc w:val="both"/>
        <w:rPr>
          <w:rFonts w:ascii="Arial" w:hAnsi="Arial" w:cs="Arial"/>
          <w:sz w:val="20"/>
          <w:szCs w:val="20"/>
        </w:rPr>
      </w:pPr>
    </w:p>
    <w:p w:rsidR="00A152D8" w:rsidRPr="00292CE1" w:rsidRDefault="00A152D8" w:rsidP="00A152D8">
      <w:pPr>
        <w:jc w:val="both"/>
        <w:rPr>
          <w:rFonts w:ascii="Arial" w:hAnsi="Arial" w:cs="Arial"/>
          <w:b/>
          <w:sz w:val="22"/>
          <w:szCs w:val="22"/>
        </w:rPr>
      </w:pPr>
      <w:r w:rsidRPr="00292CE1">
        <w:rPr>
          <w:rFonts w:ascii="Arial" w:hAnsi="Arial" w:cs="Arial"/>
          <w:b/>
          <w:sz w:val="22"/>
          <w:szCs w:val="22"/>
        </w:rPr>
        <w:t>Features and Issues</w:t>
      </w:r>
    </w:p>
    <w:p w:rsidR="00A152D8" w:rsidRPr="001144E8" w:rsidRDefault="00A152D8" w:rsidP="00A152D8">
      <w:pPr>
        <w:ind w:firstLine="288"/>
        <w:jc w:val="both"/>
        <w:rPr>
          <w:rFonts w:ascii="Arial" w:hAnsi="Arial" w:cs="Arial"/>
          <w:sz w:val="20"/>
          <w:szCs w:val="20"/>
        </w:rPr>
      </w:pPr>
      <w:r w:rsidRPr="001D1EE6">
        <w:rPr>
          <w:rFonts w:ascii="Arial" w:hAnsi="Arial" w:cs="Arial"/>
          <w:sz w:val="20"/>
          <w:szCs w:val="20"/>
          <w:u w:val="single"/>
        </w:rPr>
        <w:t xml:space="preserve">Stop </w:t>
      </w:r>
      <w:r>
        <w:rPr>
          <w:rFonts w:ascii="Arial" w:hAnsi="Arial" w:cs="Arial"/>
          <w:sz w:val="20"/>
          <w:szCs w:val="20"/>
          <w:u w:val="single"/>
        </w:rPr>
        <w:t>3</w:t>
      </w:r>
      <w:r w:rsidRPr="001D1EE6">
        <w:rPr>
          <w:rFonts w:ascii="Arial" w:hAnsi="Arial" w:cs="Arial"/>
          <w:sz w:val="20"/>
          <w:szCs w:val="20"/>
          <w:u w:val="single"/>
        </w:rPr>
        <w:t>A</w:t>
      </w:r>
      <w:r w:rsidRPr="001144E8">
        <w:rPr>
          <w:rFonts w:ascii="Arial" w:hAnsi="Arial" w:cs="Arial"/>
          <w:sz w:val="20"/>
          <w:szCs w:val="20"/>
        </w:rPr>
        <w:t xml:space="preserve"> </w:t>
      </w:r>
      <w:r>
        <w:rPr>
          <w:rFonts w:ascii="Arial" w:hAnsi="Arial" w:cs="Arial"/>
          <w:sz w:val="20"/>
          <w:szCs w:val="20"/>
        </w:rPr>
        <w:t>—</w:t>
      </w:r>
      <w:r w:rsidRPr="001144E8">
        <w:rPr>
          <w:rFonts w:ascii="Arial" w:hAnsi="Arial" w:cs="Arial"/>
          <w:sz w:val="20"/>
          <w:szCs w:val="20"/>
        </w:rPr>
        <w:t xml:space="preserve"> </w:t>
      </w:r>
      <w:r w:rsidRPr="00FA36FF">
        <w:rPr>
          <w:rFonts w:ascii="Arial" w:hAnsi="Arial" w:cs="Arial"/>
          <w:sz w:val="20"/>
          <w:szCs w:val="20"/>
          <w:u w:val="single"/>
        </w:rPr>
        <w:t>Ray House</w:t>
      </w:r>
      <w:r>
        <w:rPr>
          <w:rFonts w:ascii="Arial" w:hAnsi="Arial" w:cs="Arial"/>
          <w:sz w:val="20"/>
          <w:szCs w:val="20"/>
        </w:rPr>
        <w:t>. Following</w:t>
      </w:r>
      <w:r w:rsidRPr="001144E8">
        <w:rPr>
          <w:rFonts w:ascii="Arial" w:hAnsi="Arial" w:cs="Arial"/>
          <w:sz w:val="20"/>
          <w:szCs w:val="20"/>
        </w:rPr>
        <w:t xml:space="preserve"> our break at the Visitor</w:t>
      </w:r>
      <w:r>
        <w:rPr>
          <w:rFonts w:ascii="Arial" w:hAnsi="Arial" w:cs="Arial"/>
          <w:sz w:val="20"/>
          <w:szCs w:val="20"/>
        </w:rPr>
        <w:t>’</w:t>
      </w:r>
      <w:r w:rsidRPr="001144E8">
        <w:rPr>
          <w:rFonts w:ascii="Arial" w:hAnsi="Arial" w:cs="Arial"/>
          <w:sz w:val="20"/>
          <w:szCs w:val="20"/>
        </w:rPr>
        <w:t>s Center, our group will plan to stop at the Ray House, one of the historic homesteads that was a farm before this area became a</w:t>
      </w:r>
      <w:r>
        <w:rPr>
          <w:rFonts w:ascii="Arial" w:hAnsi="Arial" w:cs="Arial"/>
          <w:sz w:val="20"/>
          <w:szCs w:val="20"/>
        </w:rPr>
        <w:t xml:space="preserve"> Civil War</w:t>
      </w:r>
      <w:r w:rsidRPr="001144E8">
        <w:rPr>
          <w:rFonts w:ascii="Arial" w:hAnsi="Arial" w:cs="Arial"/>
          <w:sz w:val="20"/>
          <w:szCs w:val="20"/>
        </w:rPr>
        <w:t xml:space="preserve"> battlefield. National Park Service staff will guide our tour of the house and explain </w:t>
      </w:r>
      <w:r>
        <w:rPr>
          <w:rFonts w:ascii="Arial" w:hAnsi="Arial" w:cs="Arial"/>
          <w:sz w:val="20"/>
          <w:szCs w:val="20"/>
        </w:rPr>
        <w:t>its</w:t>
      </w:r>
      <w:r w:rsidRPr="001144E8">
        <w:rPr>
          <w:rFonts w:ascii="Arial" w:hAnsi="Arial" w:cs="Arial"/>
          <w:sz w:val="20"/>
          <w:szCs w:val="20"/>
        </w:rPr>
        <w:t xml:space="preserve"> history. </w:t>
      </w:r>
      <w:r>
        <w:rPr>
          <w:rFonts w:ascii="Arial" w:hAnsi="Arial" w:cs="Arial"/>
          <w:sz w:val="20"/>
          <w:szCs w:val="20"/>
        </w:rPr>
        <w:t>As we</w:t>
      </w:r>
      <w:r w:rsidRPr="001144E8">
        <w:rPr>
          <w:rFonts w:ascii="Arial" w:hAnsi="Arial" w:cs="Arial"/>
          <w:sz w:val="20"/>
          <w:szCs w:val="20"/>
        </w:rPr>
        <w:t xml:space="preserve"> approach the house</w:t>
      </w:r>
      <w:r>
        <w:rPr>
          <w:rFonts w:ascii="Arial" w:hAnsi="Arial" w:cs="Arial"/>
          <w:sz w:val="20"/>
          <w:szCs w:val="20"/>
        </w:rPr>
        <w:t xml:space="preserve"> by bus from the east</w:t>
      </w:r>
      <w:r w:rsidRPr="001144E8">
        <w:rPr>
          <w:rFonts w:ascii="Arial" w:hAnsi="Arial" w:cs="Arial"/>
          <w:sz w:val="20"/>
          <w:szCs w:val="20"/>
        </w:rPr>
        <w:t>, you m</w:t>
      </w:r>
      <w:r>
        <w:rPr>
          <w:rFonts w:ascii="Arial" w:hAnsi="Arial" w:cs="Arial"/>
          <w:sz w:val="20"/>
          <w:szCs w:val="20"/>
        </w:rPr>
        <w:t>ight</w:t>
      </w:r>
      <w:r w:rsidRPr="001144E8">
        <w:rPr>
          <w:rFonts w:ascii="Arial" w:hAnsi="Arial" w:cs="Arial"/>
          <w:sz w:val="20"/>
          <w:szCs w:val="20"/>
        </w:rPr>
        <w:t xml:space="preserve"> notice </w:t>
      </w:r>
      <w:r>
        <w:rPr>
          <w:rFonts w:ascii="Arial" w:hAnsi="Arial" w:cs="Arial"/>
          <w:sz w:val="20"/>
          <w:szCs w:val="20"/>
        </w:rPr>
        <w:t xml:space="preserve">a small outbuilding called Ray Springhouse that houses a small karst spring at the base of the hill. It provided water for the Ray family and served as </w:t>
      </w:r>
      <w:r>
        <w:rPr>
          <w:rFonts w:ascii="Arial" w:hAnsi="Arial" w:cs="Arial"/>
          <w:sz w:val="20"/>
          <w:szCs w:val="20"/>
        </w:rPr>
        <w:lastRenderedPageBreak/>
        <w:t>a place</w:t>
      </w:r>
      <w:r w:rsidRPr="001144E8">
        <w:rPr>
          <w:rFonts w:ascii="Arial" w:hAnsi="Arial" w:cs="Arial"/>
          <w:sz w:val="20"/>
          <w:szCs w:val="20"/>
        </w:rPr>
        <w:t xml:space="preserve"> for cold storage. After the Ray House, we will pass by an old quarry </w:t>
      </w:r>
      <w:r>
        <w:rPr>
          <w:rFonts w:ascii="Arial" w:hAnsi="Arial" w:cs="Arial"/>
          <w:sz w:val="20"/>
          <w:szCs w:val="20"/>
        </w:rPr>
        <w:t>that</w:t>
      </w:r>
      <w:r w:rsidRPr="001144E8">
        <w:rPr>
          <w:rFonts w:ascii="Arial" w:hAnsi="Arial" w:cs="Arial"/>
          <w:sz w:val="20"/>
          <w:szCs w:val="20"/>
        </w:rPr>
        <w:t xml:space="preserve"> probably dates to about the 1880s.</w:t>
      </w:r>
    </w:p>
    <w:p w:rsidR="00A152D8" w:rsidRPr="001144E8" w:rsidRDefault="00A152D8" w:rsidP="00A152D8">
      <w:pPr>
        <w:ind w:firstLine="288"/>
        <w:jc w:val="both"/>
        <w:rPr>
          <w:rFonts w:ascii="Arial" w:hAnsi="Arial" w:cs="Arial"/>
          <w:sz w:val="20"/>
          <w:szCs w:val="20"/>
        </w:rPr>
      </w:pPr>
    </w:p>
    <w:p w:rsidR="00A152D8" w:rsidRPr="001144E8" w:rsidRDefault="00A152D8" w:rsidP="00A152D8">
      <w:pPr>
        <w:ind w:firstLine="288"/>
        <w:jc w:val="both"/>
        <w:rPr>
          <w:rFonts w:ascii="Arial" w:hAnsi="Arial" w:cs="Arial"/>
          <w:sz w:val="20"/>
          <w:szCs w:val="20"/>
        </w:rPr>
      </w:pPr>
      <w:r w:rsidRPr="00CE48B9">
        <w:rPr>
          <w:rFonts w:ascii="Arial" w:hAnsi="Arial" w:cs="Arial"/>
          <w:sz w:val="20"/>
          <w:szCs w:val="20"/>
          <w:u w:val="single"/>
        </w:rPr>
        <w:t xml:space="preserve">Stop </w:t>
      </w:r>
      <w:r>
        <w:rPr>
          <w:rFonts w:ascii="Arial" w:hAnsi="Arial" w:cs="Arial"/>
          <w:sz w:val="20"/>
          <w:szCs w:val="20"/>
          <w:u w:val="single"/>
        </w:rPr>
        <w:t>3</w:t>
      </w:r>
      <w:r w:rsidRPr="00CE48B9">
        <w:rPr>
          <w:rFonts w:ascii="Arial" w:hAnsi="Arial" w:cs="Arial"/>
          <w:sz w:val="20"/>
          <w:szCs w:val="20"/>
          <w:u w:val="single"/>
        </w:rPr>
        <w:t>B</w:t>
      </w:r>
      <w:r w:rsidRPr="001144E8">
        <w:rPr>
          <w:rFonts w:ascii="Arial" w:hAnsi="Arial" w:cs="Arial"/>
          <w:sz w:val="20"/>
          <w:szCs w:val="20"/>
        </w:rPr>
        <w:t xml:space="preserve"> </w:t>
      </w:r>
      <w:r>
        <w:rPr>
          <w:rFonts w:ascii="Arial" w:hAnsi="Arial" w:cs="Arial"/>
          <w:sz w:val="20"/>
          <w:szCs w:val="20"/>
        </w:rPr>
        <w:t>—</w:t>
      </w:r>
      <w:r w:rsidRPr="001144E8">
        <w:rPr>
          <w:rFonts w:ascii="Arial" w:hAnsi="Arial" w:cs="Arial"/>
          <w:sz w:val="20"/>
          <w:szCs w:val="20"/>
        </w:rPr>
        <w:t xml:space="preserve"> </w:t>
      </w:r>
      <w:r w:rsidRPr="00FA36FF">
        <w:rPr>
          <w:rFonts w:ascii="Arial" w:hAnsi="Arial" w:cs="Arial"/>
          <w:sz w:val="20"/>
          <w:szCs w:val="20"/>
          <w:u w:val="single"/>
        </w:rPr>
        <w:t>Geology Note</w:t>
      </w:r>
      <w:r>
        <w:rPr>
          <w:rFonts w:ascii="Arial" w:hAnsi="Arial" w:cs="Arial"/>
          <w:sz w:val="20"/>
          <w:szCs w:val="20"/>
        </w:rPr>
        <w:t xml:space="preserve">. </w:t>
      </w:r>
      <w:r w:rsidRPr="001144E8">
        <w:rPr>
          <w:rFonts w:ascii="Arial" w:hAnsi="Arial" w:cs="Arial"/>
          <w:sz w:val="20"/>
          <w:szCs w:val="20"/>
        </w:rPr>
        <w:t>About 0.5 mile</w:t>
      </w:r>
      <w:r>
        <w:rPr>
          <w:rFonts w:ascii="Arial" w:hAnsi="Arial" w:cs="Arial"/>
          <w:sz w:val="20"/>
          <w:szCs w:val="20"/>
        </w:rPr>
        <w:t>s</w:t>
      </w:r>
      <w:r w:rsidRPr="001144E8">
        <w:rPr>
          <w:rFonts w:ascii="Arial" w:hAnsi="Arial" w:cs="Arial"/>
          <w:sz w:val="20"/>
          <w:szCs w:val="20"/>
        </w:rPr>
        <w:t xml:space="preserve"> past the Ray House, we will likely make a </w:t>
      </w:r>
      <w:r>
        <w:rPr>
          <w:rFonts w:ascii="Arial" w:hAnsi="Arial" w:cs="Arial"/>
          <w:sz w:val="20"/>
          <w:szCs w:val="20"/>
        </w:rPr>
        <w:t>look-out-the-windows</w:t>
      </w:r>
      <w:r w:rsidRPr="001144E8">
        <w:rPr>
          <w:rFonts w:ascii="Arial" w:hAnsi="Arial" w:cs="Arial"/>
          <w:sz w:val="20"/>
          <w:szCs w:val="20"/>
        </w:rPr>
        <w:t xml:space="preserve"> stop at a wide </w:t>
      </w:r>
      <w:r>
        <w:rPr>
          <w:rFonts w:ascii="Arial" w:hAnsi="Arial" w:cs="Arial"/>
          <w:sz w:val="20"/>
          <w:szCs w:val="20"/>
        </w:rPr>
        <w:t>place</w:t>
      </w:r>
      <w:r w:rsidRPr="001144E8">
        <w:rPr>
          <w:rFonts w:ascii="Arial" w:hAnsi="Arial" w:cs="Arial"/>
          <w:sz w:val="20"/>
          <w:szCs w:val="20"/>
        </w:rPr>
        <w:t xml:space="preserve"> </w:t>
      </w:r>
      <w:r>
        <w:rPr>
          <w:rFonts w:ascii="Arial" w:hAnsi="Arial" w:cs="Arial"/>
          <w:sz w:val="20"/>
          <w:szCs w:val="20"/>
        </w:rPr>
        <w:t>in</w:t>
      </w:r>
      <w:r w:rsidRPr="001144E8">
        <w:rPr>
          <w:rFonts w:ascii="Arial" w:hAnsi="Arial" w:cs="Arial"/>
          <w:sz w:val="20"/>
          <w:szCs w:val="20"/>
        </w:rPr>
        <w:t xml:space="preserve"> the </w:t>
      </w:r>
      <w:r>
        <w:rPr>
          <w:rFonts w:ascii="Arial" w:hAnsi="Arial" w:cs="Arial"/>
          <w:sz w:val="20"/>
          <w:szCs w:val="20"/>
        </w:rPr>
        <w:t>r</w:t>
      </w:r>
      <w:r w:rsidRPr="001144E8">
        <w:rPr>
          <w:rFonts w:ascii="Arial" w:hAnsi="Arial" w:cs="Arial"/>
          <w:sz w:val="20"/>
          <w:szCs w:val="20"/>
        </w:rPr>
        <w:t xml:space="preserve">oad. To </w:t>
      </w:r>
      <w:r>
        <w:rPr>
          <w:rFonts w:ascii="Arial" w:hAnsi="Arial" w:cs="Arial"/>
          <w:sz w:val="20"/>
          <w:szCs w:val="20"/>
        </w:rPr>
        <w:t>the</w:t>
      </w:r>
      <w:r w:rsidRPr="001144E8">
        <w:rPr>
          <w:rFonts w:ascii="Arial" w:hAnsi="Arial" w:cs="Arial"/>
          <w:sz w:val="20"/>
          <w:szCs w:val="20"/>
        </w:rPr>
        <w:t xml:space="preserve"> east </w:t>
      </w:r>
      <w:r>
        <w:rPr>
          <w:rFonts w:ascii="Arial" w:hAnsi="Arial" w:cs="Arial"/>
          <w:sz w:val="20"/>
          <w:szCs w:val="20"/>
        </w:rPr>
        <w:t>is</w:t>
      </w:r>
      <w:r w:rsidRPr="001144E8">
        <w:rPr>
          <w:rFonts w:ascii="Arial" w:hAnsi="Arial" w:cs="Arial"/>
          <w:sz w:val="20"/>
          <w:szCs w:val="20"/>
        </w:rPr>
        <w:t xml:space="preserve"> a road</w:t>
      </w:r>
      <w:r>
        <w:rPr>
          <w:rFonts w:ascii="Arial" w:hAnsi="Arial" w:cs="Arial"/>
          <w:sz w:val="20"/>
          <w:szCs w:val="20"/>
        </w:rPr>
        <w:t xml:space="preserve"> </w:t>
      </w:r>
      <w:r w:rsidRPr="001144E8">
        <w:rPr>
          <w:rFonts w:ascii="Arial" w:hAnsi="Arial" w:cs="Arial"/>
          <w:sz w:val="20"/>
          <w:szCs w:val="20"/>
        </w:rPr>
        <w:t>cut of Burlington-Keokuk Limestone, approximately 20 feet high. This road</w:t>
      </w:r>
      <w:r>
        <w:rPr>
          <w:rFonts w:ascii="Arial" w:hAnsi="Arial" w:cs="Arial"/>
          <w:sz w:val="20"/>
          <w:szCs w:val="20"/>
        </w:rPr>
        <w:t xml:space="preserve"> </w:t>
      </w:r>
      <w:r w:rsidRPr="001144E8">
        <w:rPr>
          <w:rFonts w:ascii="Arial" w:hAnsi="Arial" w:cs="Arial"/>
          <w:sz w:val="20"/>
          <w:szCs w:val="20"/>
        </w:rPr>
        <w:t>cut displays the irregular chert nodules, fossiliferous limestone, and even some weathered red</w:t>
      </w:r>
      <w:r>
        <w:rPr>
          <w:rFonts w:ascii="Arial" w:hAnsi="Arial" w:cs="Arial"/>
          <w:sz w:val="20"/>
          <w:szCs w:val="20"/>
        </w:rPr>
        <w:t xml:space="preserve"> </w:t>
      </w:r>
      <w:r w:rsidRPr="001144E8">
        <w:rPr>
          <w:rFonts w:ascii="Arial" w:hAnsi="Arial" w:cs="Arial"/>
          <w:sz w:val="20"/>
          <w:szCs w:val="20"/>
        </w:rPr>
        <w:t>clay residu</w:t>
      </w:r>
      <w:r>
        <w:rPr>
          <w:rFonts w:ascii="Arial" w:hAnsi="Arial" w:cs="Arial"/>
          <w:sz w:val="20"/>
          <w:szCs w:val="20"/>
        </w:rPr>
        <w:t>um</w:t>
      </w:r>
      <w:r w:rsidRPr="001144E8">
        <w:rPr>
          <w:rFonts w:ascii="Arial" w:hAnsi="Arial" w:cs="Arial"/>
          <w:sz w:val="20"/>
          <w:szCs w:val="20"/>
        </w:rPr>
        <w:t xml:space="preserve"> filling areas of likely groundwater flow or karst development. </w:t>
      </w:r>
      <w:r>
        <w:rPr>
          <w:rFonts w:ascii="Arial" w:hAnsi="Arial" w:cs="Arial"/>
          <w:sz w:val="20"/>
          <w:szCs w:val="20"/>
        </w:rPr>
        <w:t>Typi</w:t>
      </w:r>
      <w:r w:rsidRPr="001144E8">
        <w:rPr>
          <w:rFonts w:ascii="Arial" w:hAnsi="Arial" w:cs="Arial"/>
          <w:sz w:val="20"/>
          <w:szCs w:val="20"/>
        </w:rPr>
        <w:t>cally</w:t>
      </w:r>
      <w:r>
        <w:rPr>
          <w:rFonts w:ascii="Arial" w:hAnsi="Arial" w:cs="Arial"/>
          <w:sz w:val="20"/>
          <w:szCs w:val="20"/>
        </w:rPr>
        <w:t>,</w:t>
      </w:r>
      <w:r w:rsidRPr="001144E8">
        <w:rPr>
          <w:rFonts w:ascii="Arial" w:hAnsi="Arial" w:cs="Arial"/>
          <w:sz w:val="20"/>
          <w:szCs w:val="20"/>
        </w:rPr>
        <w:t xml:space="preserve"> a small groundwater seep emerges from a fracture near the base of this road</w:t>
      </w:r>
      <w:r>
        <w:rPr>
          <w:rFonts w:ascii="Arial" w:hAnsi="Arial" w:cs="Arial"/>
          <w:sz w:val="20"/>
          <w:szCs w:val="20"/>
        </w:rPr>
        <w:t xml:space="preserve"> </w:t>
      </w:r>
      <w:r w:rsidRPr="001144E8">
        <w:rPr>
          <w:rFonts w:ascii="Arial" w:hAnsi="Arial" w:cs="Arial"/>
          <w:sz w:val="20"/>
          <w:szCs w:val="20"/>
        </w:rPr>
        <w:t>cut, exemplifying much of the shallow groundwater flow in the Springfield area</w:t>
      </w:r>
      <w:r>
        <w:rPr>
          <w:rFonts w:ascii="Arial" w:hAnsi="Arial" w:cs="Arial"/>
          <w:sz w:val="20"/>
          <w:szCs w:val="20"/>
        </w:rPr>
        <w:t>—</w:t>
      </w:r>
      <w:r w:rsidRPr="001144E8">
        <w:rPr>
          <w:rFonts w:ascii="Arial" w:hAnsi="Arial" w:cs="Arial"/>
          <w:sz w:val="20"/>
          <w:szCs w:val="20"/>
        </w:rPr>
        <w:t>flow which may be perched on muddier or siltier horizons in the Burlington</w:t>
      </w:r>
      <w:r>
        <w:rPr>
          <w:rFonts w:ascii="Arial" w:hAnsi="Arial" w:cs="Arial"/>
          <w:sz w:val="20"/>
          <w:szCs w:val="20"/>
        </w:rPr>
        <w:t>-Keokuk</w:t>
      </w:r>
      <w:r w:rsidRPr="001144E8">
        <w:rPr>
          <w:rFonts w:ascii="Arial" w:hAnsi="Arial" w:cs="Arial"/>
          <w:sz w:val="20"/>
          <w:szCs w:val="20"/>
        </w:rPr>
        <w:t xml:space="preserve"> or which may be true</w:t>
      </w:r>
      <w:r>
        <w:rPr>
          <w:rFonts w:ascii="Arial" w:hAnsi="Arial" w:cs="Arial"/>
          <w:sz w:val="20"/>
          <w:szCs w:val="20"/>
        </w:rPr>
        <w:t xml:space="preserve"> outflow from the</w:t>
      </w:r>
      <w:r w:rsidRPr="001144E8">
        <w:rPr>
          <w:rFonts w:ascii="Arial" w:hAnsi="Arial" w:cs="Arial"/>
          <w:sz w:val="20"/>
          <w:szCs w:val="20"/>
        </w:rPr>
        <w:t xml:space="preserve"> water table</w:t>
      </w:r>
      <w:r>
        <w:rPr>
          <w:rFonts w:ascii="Arial" w:hAnsi="Arial" w:cs="Arial"/>
          <w:sz w:val="20"/>
          <w:szCs w:val="20"/>
        </w:rPr>
        <w:t xml:space="preserve">, </w:t>
      </w:r>
      <w:r w:rsidRPr="001144E8">
        <w:rPr>
          <w:rFonts w:ascii="Arial" w:hAnsi="Arial" w:cs="Arial"/>
          <w:sz w:val="20"/>
          <w:szCs w:val="20"/>
        </w:rPr>
        <w:t>as</w:t>
      </w:r>
      <w:r>
        <w:rPr>
          <w:rFonts w:ascii="Arial" w:hAnsi="Arial" w:cs="Arial"/>
          <w:sz w:val="20"/>
          <w:szCs w:val="20"/>
        </w:rPr>
        <w:t xml:space="preserve"> is</w:t>
      </w:r>
      <w:r w:rsidRPr="001144E8">
        <w:rPr>
          <w:rFonts w:ascii="Arial" w:hAnsi="Arial" w:cs="Arial"/>
          <w:sz w:val="20"/>
          <w:szCs w:val="20"/>
        </w:rPr>
        <w:t xml:space="preserve"> the</w:t>
      </w:r>
      <w:r>
        <w:rPr>
          <w:rFonts w:ascii="Arial" w:hAnsi="Arial" w:cs="Arial"/>
          <w:sz w:val="20"/>
          <w:szCs w:val="20"/>
        </w:rPr>
        <w:t xml:space="preserve"> situation for the</w:t>
      </w:r>
      <w:r w:rsidRPr="001144E8">
        <w:rPr>
          <w:rFonts w:ascii="Arial" w:hAnsi="Arial" w:cs="Arial"/>
          <w:sz w:val="20"/>
          <w:szCs w:val="20"/>
        </w:rPr>
        <w:t xml:space="preserve"> perennial flow of Wilson’s Creek.</w:t>
      </w:r>
    </w:p>
    <w:p w:rsidR="00A152D8" w:rsidRPr="001144E8" w:rsidRDefault="00A152D8" w:rsidP="00A152D8">
      <w:pPr>
        <w:jc w:val="both"/>
        <w:rPr>
          <w:rFonts w:ascii="Arial" w:hAnsi="Arial" w:cs="Arial"/>
          <w:sz w:val="20"/>
          <w:szCs w:val="20"/>
        </w:rPr>
      </w:pPr>
    </w:p>
    <w:p w:rsidR="00A152D8" w:rsidRDefault="00A152D8" w:rsidP="00A152D8">
      <w:pPr>
        <w:ind w:firstLine="288"/>
        <w:jc w:val="both"/>
        <w:rPr>
          <w:rFonts w:ascii="Arial" w:hAnsi="Arial" w:cs="Arial"/>
          <w:sz w:val="20"/>
          <w:szCs w:val="20"/>
        </w:rPr>
      </w:pPr>
      <w:r w:rsidRPr="003306D0">
        <w:rPr>
          <w:rFonts w:ascii="Arial" w:hAnsi="Arial" w:cs="Arial"/>
          <w:sz w:val="20"/>
          <w:szCs w:val="20"/>
          <w:u w:val="single"/>
        </w:rPr>
        <w:t xml:space="preserve">Stop </w:t>
      </w:r>
      <w:r>
        <w:rPr>
          <w:rFonts w:ascii="Arial" w:hAnsi="Arial" w:cs="Arial"/>
          <w:sz w:val="20"/>
          <w:szCs w:val="20"/>
          <w:u w:val="single"/>
        </w:rPr>
        <w:t>3</w:t>
      </w:r>
      <w:r w:rsidRPr="003306D0">
        <w:rPr>
          <w:rFonts w:ascii="Arial" w:hAnsi="Arial" w:cs="Arial"/>
          <w:sz w:val="20"/>
          <w:szCs w:val="20"/>
          <w:u w:val="single"/>
        </w:rPr>
        <w:t>C</w:t>
      </w:r>
      <w:r w:rsidRPr="001144E8">
        <w:rPr>
          <w:rFonts w:ascii="Arial" w:hAnsi="Arial" w:cs="Arial"/>
          <w:sz w:val="20"/>
          <w:szCs w:val="20"/>
        </w:rPr>
        <w:t xml:space="preserve"> </w:t>
      </w:r>
      <w:r>
        <w:rPr>
          <w:rFonts w:ascii="Arial" w:hAnsi="Arial" w:cs="Arial"/>
          <w:sz w:val="20"/>
          <w:szCs w:val="20"/>
        </w:rPr>
        <w:t>—</w:t>
      </w:r>
      <w:r w:rsidRPr="001144E8">
        <w:rPr>
          <w:rFonts w:ascii="Arial" w:hAnsi="Arial" w:cs="Arial"/>
          <w:sz w:val="20"/>
          <w:szCs w:val="20"/>
        </w:rPr>
        <w:t xml:space="preserve"> </w:t>
      </w:r>
      <w:r w:rsidRPr="00FA36FF">
        <w:rPr>
          <w:rFonts w:ascii="Arial" w:hAnsi="Arial" w:cs="Arial"/>
          <w:sz w:val="20"/>
          <w:szCs w:val="20"/>
          <w:u w:val="single"/>
        </w:rPr>
        <w:t>Price’s Encampment</w:t>
      </w:r>
      <w:r>
        <w:rPr>
          <w:rFonts w:ascii="Arial" w:hAnsi="Arial" w:cs="Arial"/>
          <w:sz w:val="20"/>
          <w:szCs w:val="20"/>
        </w:rPr>
        <w:t>. A</w:t>
      </w:r>
      <w:r w:rsidRPr="001144E8">
        <w:rPr>
          <w:rFonts w:ascii="Arial" w:hAnsi="Arial" w:cs="Arial"/>
          <w:sz w:val="20"/>
          <w:szCs w:val="20"/>
        </w:rPr>
        <w:t>fter rounding the southern portion of the park road and crossing Wilson’s Creek, we will pass</w:t>
      </w:r>
      <w:r>
        <w:rPr>
          <w:rFonts w:ascii="Arial" w:hAnsi="Arial" w:cs="Arial"/>
          <w:sz w:val="20"/>
          <w:szCs w:val="20"/>
        </w:rPr>
        <w:t xml:space="preserve"> by</w:t>
      </w:r>
      <w:r w:rsidRPr="001144E8">
        <w:rPr>
          <w:rFonts w:ascii="Arial" w:hAnsi="Arial" w:cs="Arial"/>
          <w:sz w:val="20"/>
          <w:szCs w:val="20"/>
        </w:rPr>
        <w:t xml:space="preserve"> the field where Price’s Missouri State Guard was camped </w:t>
      </w:r>
      <w:r>
        <w:rPr>
          <w:rFonts w:ascii="Arial" w:hAnsi="Arial" w:cs="Arial"/>
          <w:sz w:val="20"/>
          <w:szCs w:val="20"/>
        </w:rPr>
        <w:t>when</w:t>
      </w:r>
      <w:r w:rsidRPr="001144E8">
        <w:rPr>
          <w:rFonts w:ascii="Arial" w:hAnsi="Arial" w:cs="Arial"/>
          <w:sz w:val="20"/>
          <w:szCs w:val="20"/>
        </w:rPr>
        <w:t xml:space="preserve"> the battle began.</w:t>
      </w:r>
    </w:p>
    <w:p w:rsidR="00A152D8" w:rsidRDefault="00A152D8" w:rsidP="00A152D8">
      <w:pPr>
        <w:ind w:firstLine="288"/>
        <w:jc w:val="both"/>
        <w:rPr>
          <w:rFonts w:ascii="Arial" w:hAnsi="Arial" w:cs="Arial"/>
          <w:sz w:val="20"/>
          <w:szCs w:val="20"/>
        </w:rPr>
      </w:pPr>
      <w:r>
        <w:rPr>
          <w:rFonts w:ascii="Arial" w:hAnsi="Arial" w:cs="Arial"/>
          <w:sz w:val="20"/>
          <w:szCs w:val="20"/>
        </w:rPr>
        <w:t>It is worth taking note of Wilson’s Creek as we pass over the stream because Wilson’s Creek is a major drainage for roughly the western half of Springfield, whereas the eastern portion of Springfield drains toward Sequiota Park and the James River. Draining roughly 50 square miles, Wilson’s Creek also is notable for the input of Rader Spring, the second largest spring in Greene County, about 2 miles upstream of the Battlefield. Both Wilson’s Creek and Rader Spring appear to receive surface water runoff and shallow groundwater funneled to the southwestern portion of Springfield along the top of the shale-dominant Northview Formation, which is a leaky confining unit that hydrologically separates underlying Ordovician dolomites of the Ozark Aquifer from overlying Mississippian limestones of the Springfield Plateau Aquifer. Coupled with the regional northwest-southeast trending Battlefield Fault Zone, it is clear that hydrogeologic conditions favored the area around Wilson’s Creek National Battlefield as an area of abundant water resources.</w:t>
      </w:r>
    </w:p>
    <w:p w:rsidR="00A152D8" w:rsidRDefault="00A152D8" w:rsidP="00A152D8">
      <w:pPr>
        <w:jc w:val="both"/>
        <w:rPr>
          <w:rFonts w:ascii="Arial" w:hAnsi="Arial" w:cs="Arial"/>
          <w:sz w:val="20"/>
          <w:szCs w:val="20"/>
        </w:rPr>
      </w:pPr>
    </w:p>
    <w:p w:rsidR="00A152D8" w:rsidRPr="007C14C2" w:rsidRDefault="00A152D8" w:rsidP="00A152D8">
      <w:pPr>
        <w:ind w:firstLine="288"/>
        <w:jc w:val="center"/>
        <w:rPr>
          <w:rFonts w:ascii="Arial" w:hAnsi="Arial" w:cs="Arial"/>
          <w:sz w:val="16"/>
          <w:szCs w:val="16"/>
        </w:rPr>
      </w:pPr>
      <w:r>
        <w:rPr>
          <w:rFonts w:ascii="Arial" w:hAnsi="Arial" w:cs="Arial"/>
          <w:noProof/>
          <w:color w:val="000000" w:themeColor="text1"/>
          <w:sz w:val="20"/>
          <w:szCs w:val="20"/>
          <w:lang w:eastAsia="en-US"/>
        </w:rPr>
        <w:drawing>
          <wp:inline distT="0" distB="0" distL="0" distR="0" wp14:anchorId="765F623B" wp14:editId="44486C8A">
            <wp:extent cx="3316963" cy="3819525"/>
            <wp:effectExtent l="19050" t="19050" r="17145" b="9525"/>
            <wp:docPr id="23564" name="Picture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9-500dpi.jpg"/>
                    <pic:cNvPicPr/>
                  </pic:nvPicPr>
                  <pic:blipFill rotWithShape="1">
                    <a:blip r:embed="rId37" cstate="print">
                      <a:extLst>
                        <a:ext uri="{28A0092B-C50C-407E-A947-70E740481C1C}">
                          <a14:useLocalDpi xmlns:a14="http://schemas.microsoft.com/office/drawing/2010/main" val="0"/>
                        </a:ext>
                      </a:extLst>
                    </a:blip>
                    <a:srcRect l="4012" t="5246" r="3477" b="1934"/>
                    <a:stretch/>
                  </pic:blipFill>
                  <pic:spPr bwMode="auto">
                    <a:xfrm>
                      <a:off x="0" y="0"/>
                      <a:ext cx="3327980" cy="38322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152D8" w:rsidRPr="001645DF" w:rsidRDefault="00A152D8" w:rsidP="00A152D8">
      <w:pPr>
        <w:jc w:val="both"/>
        <w:rPr>
          <w:rFonts w:ascii="Arial" w:hAnsi="Arial" w:cs="Arial"/>
          <w:sz w:val="16"/>
          <w:szCs w:val="16"/>
        </w:rPr>
      </w:pPr>
    </w:p>
    <w:p w:rsidR="00A152D8" w:rsidRPr="00676846" w:rsidRDefault="00A152D8" w:rsidP="00234D89">
      <w:pPr>
        <w:ind w:left="432" w:hanging="432"/>
        <w:jc w:val="both"/>
        <w:rPr>
          <w:rFonts w:ascii="Arial" w:hAnsi="Arial" w:cs="Arial"/>
          <w:sz w:val="16"/>
          <w:szCs w:val="16"/>
        </w:rPr>
      </w:pPr>
      <w:r w:rsidRPr="00350EA9">
        <w:rPr>
          <w:rFonts w:ascii="Arial" w:hAnsi="Arial" w:cs="Arial"/>
          <w:b/>
          <w:sz w:val="16"/>
          <w:szCs w:val="16"/>
        </w:rPr>
        <w:t xml:space="preserve">Figure </w:t>
      </w:r>
      <w:r w:rsidRPr="00350EA9">
        <w:rPr>
          <w:rFonts w:ascii="Arial" w:hAnsi="Arial" w:cs="Arial"/>
          <w:b/>
          <w:color w:val="000000" w:themeColor="text1"/>
          <w:sz w:val="16"/>
          <w:szCs w:val="16"/>
        </w:rPr>
        <w:t>1</w:t>
      </w:r>
      <w:r w:rsidR="00C96266" w:rsidRPr="00350EA9">
        <w:rPr>
          <w:rFonts w:ascii="Arial" w:hAnsi="Arial" w:cs="Arial"/>
          <w:b/>
          <w:color w:val="000000" w:themeColor="text1"/>
          <w:sz w:val="16"/>
          <w:szCs w:val="16"/>
        </w:rPr>
        <w:t>3</w:t>
      </w:r>
      <w:r w:rsidRPr="00350EA9">
        <w:rPr>
          <w:rFonts w:ascii="Arial" w:hAnsi="Arial" w:cs="Arial"/>
          <w:sz w:val="16"/>
          <w:szCs w:val="16"/>
        </w:rPr>
        <w:t>.  Conceptual</w:t>
      </w:r>
      <w:r>
        <w:rPr>
          <w:rFonts w:ascii="Arial" w:hAnsi="Arial" w:cs="Arial"/>
          <w:sz w:val="16"/>
          <w:szCs w:val="16"/>
        </w:rPr>
        <w:t xml:space="preserve"> model that invokes estavelles and fluctuating water volume to explain observed behavior of surface water and shallow groundwater between Wilson’s Creek and Rader Spring. Reproduced from </w:t>
      </w:r>
      <w:r w:rsidRPr="005C623E">
        <w:rPr>
          <w:rFonts w:ascii="Arial" w:hAnsi="Arial" w:cs="Arial"/>
          <w:sz w:val="16"/>
          <w:szCs w:val="16"/>
        </w:rPr>
        <w:t>Vineyard and Feder</w:t>
      </w:r>
      <w:r>
        <w:rPr>
          <w:rFonts w:ascii="Arial" w:hAnsi="Arial" w:cs="Arial"/>
          <w:sz w:val="16"/>
          <w:szCs w:val="16"/>
        </w:rPr>
        <w:t xml:space="preserve"> (</w:t>
      </w:r>
      <w:r w:rsidRPr="005C623E">
        <w:rPr>
          <w:rFonts w:ascii="Arial" w:hAnsi="Arial" w:cs="Arial"/>
          <w:sz w:val="16"/>
          <w:szCs w:val="16"/>
        </w:rPr>
        <w:t>1982</w:t>
      </w:r>
      <w:r>
        <w:rPr>
          <w:rFonts w:ascii="Arial" w:hAnsi="Arial" w:cs="Arial"/>
          <w:sz w:val="16"/>
          <w:szCs w:val="16"/>
        </w:rPr>
        <w:t>, p. 179).</w:t>
      </w:r>
    </w:p>
    <w:p w:rsidR="00A152D8" w:rsidRDefault="00A152D8" w:rsidP="00A152D8">
      <w:pPr>
        <w:ind w:firstLine="288"/>
        <w:jc w:val="both"/>
        <w:rPr>
          <w:rFonts w:ascii="Arial" w:hAnsi="Arial" w:cs="Arial"/>
          <w:sz w:val="20"/>
          <w:szCs w:val="20"/>
        </w:rPr>
      </w:pPr>
      <w:r>
        <w:rPr>
          <w:rFonts w:ascii="Arial" w:hAnsi="Arial" w:cs="Arial"/>
          <w:sz w:val="20"/>
          <w:szCs w:val="20"/>
        </w:rPr>
        <w:lastRenderedPageBreak/>
        <w:t>Historic dye traces reported by the late Jerry Vineyard (former Assistant State Geologist) found interesting results when at least one trace went into a sinkhole on the east bank of Wilson’s Creek and surfaced at Rader Spring on the west bank of the creek roughly one-fourth of a mile downstream from the injection point without any dye being detected in the creek between those two points</w:t>
      </w:r>
      <w:r w:rsidRPr="00C71183">
        <w:rPr>
          <w:rFonts w:ascii="Arial" w:hAnsi="Arial" w:cs="Arial"/>
          <w:color w:val="000000" w:themeColor="text1"/>
          <w:sz w:val="20"/>
          <w:szCs w:val="20"/>
        </w:rPr>
        <w:t xml:space="preserve"> (Vineyard and Feder (1982)</w:t>
      </w:r>
      <w:r>
        <w:rPr>
          <w:rFonts w:ascii="Arial" w:hAnsi="Arial" w:cs="Arial"/>
          <w:sz w:val="20"/>
          <w:szCs w:val="20"/>
        </w:rPr>
        <w:t>. This provided strong evidence that certain beds or horizons in the Burlington-Keokuk Limestone may be sufficiently muddy, silty, or so coarsely crystalline as to serve as confining layers that are capable of directing lateral flow of water within the Burlington-Keokuk well above the top of the Northview.</w:t>
      </w:r>
      <w:r w:rsidRPr="00DD26D3">
        <w:rPr>
          <w:rFonts w:ascii="Arial" w:hAnsi="Arial" w:cs="Arial"/>
          <w:sz w:val="20"/>
          <w:szCs w:val="20"/>
        </w:rPr>
        <w:t xml:space="preserve"> </w:t>
      </w:r>
      <w:r>
        <w:rPr>
          <w:rFonts w:ascii="Arial" w:hAnsi="Arial" w:cs="Arial"/>
          <w:sz w:val="20"/>
          <w:szCs w:val="20"/>
        </w:rPr>
        <w:t xml:space="preserve">In fact, Vineyard and Feder (1982) reported the results of multiple dye traces by various investigators and concluded that Wilson’s Creek has a number of estavelles </w:t>
      </w:r>
      <w:r w:rsidRPr="00AD17DC">
        <w:rPr>
          <w:rFonts w:ascii="Arial" w:hAnsi="Arial" w:cs="Arial"/>
          <w:sz w:val="20"/>
          <w:szCs w:val="20"/>
        </w:rPr>
        <w:t>(</w:t>
      </w:r>
      <w:r w:rsidRPr="00AD17DC">
        <w:rPr>
          <w:rFonts w:ascii="Arial" w:hAnsi="Arial" w:cs="Arial"/>
          <w:color w:val="000000" w:themeColor="text1"/>
          <w:sz w:val="20"/>
          <w:szCs w:val="20"/>
        </w:rPr>
        <w:t>i.e.,</w:t>
      </w:r>
      <w:r w:rsidRPr="00AD17DC">
        <w:rPr>
          <w:rFonts w:ascii="Arial" w:hAnsi="Arial" w:cs="Arial"/>
          <w:sz w:val="20"/>
          <w:szCs w:val="20"/>
        </w:rPr>
        <w:t xml:space="preserve"> openings that function both as sinkholes and springs, depending on underground water levels) in the reach approaching Rader Spring. This led them to hypothesize a flow system where sinks and discharge points are</w:t>
      </w:r>
      <w:r>
        <w:rPr>
          <w:rFonts w:ascii="Arial" w:hAnsi="Arial" w:cs="Arial"/>
          <w:sz w:val="20"/>
          <w:szCs w:val="20"/>
        </w:rPr>
        <w:t xml:space="preserve"> controlled by water volume in the system </w:t>
      </w:r>
      <w:r w:rsidRPr="00DD26D3">
        <w:rPr>
          <w:rFonts w:ascii="Arial" w:hAnsi="Arial" w:cs="Arial"/>
          <w:color w:val="000000" w:themeColor="text1"/>
          <w:sz w:val="20"/>
          <w:szCs w:val="20"/>
        </w:rPr>
        <w:t xml:space="preserve">(see Figure </w:t>
      </w:r>
      <w:r w:rsidRPr="00350EA9">
        <w:rPr>
          <w:rFonts w:ascii="Arial" w:hAnsi="Arial" w:cs="Arial"/>
          <w:color w:val="000000" w:themeColor="text1"/>
          <w:sz w:val="20"/>
          <w:szCs w:val="20"/>
        </w:rPr>
        <w:t>1</w:t>
      </w:r>
      <w:r w:rsidR="00C96266" w:rsidRPr="00350EA9">
        <w:rPr>
          <w:rFonts w:ascii="Arial" w:hAnsi="Arial" w:cs="Arial"/>
          <w:color w:val="000000" w:themeColor="text1"/>
          <w:sz w:val="20"/>
          <w:szCs w:val="20"/>
        </w:rPr>
        <w:t>3</w:t>
      </w:r>
      <w:r w:rsidRPr="00350EA9">
        <w:rPr>
          <w:rFonts w:ascii="Arial" w:hAnsi="Arial" w:cs="Arial"/>
          <w:color w:val="000000" w:themeColor="text1"/>
          <w:sz w:val="20"/>
          <w:szCs w:val="20"/>
        </w:rPr>
        <w:t>)</w:t>
      </w:r>
      <w:r w:rsidRPr="00350EA9">
        <w:rPr>
          <w:rFonts w:ascii="Arial" w:hAnsi="Arial" w:cs="Arial"/>
          <w:sz w:val="20"/>
          <w:szCs w:val="20"/>
        </w:rPr>
        <w:t>. This</w:t>
      </w:r>
      <w:r>
        <w:rPr>
          <w:rFonts w:ascii="Arial" w:hAnsi="Arial" w:cs="Arial"/>
          <w:sz w:val="20"/>
          <w:szCs w:val="20"/>
        </w:rPr>
        <w:t xml:space="preserve"> finding has made for many interesting discussions amongst environmental and water resources professionals in the region.</w:t>
      </w:r>
    </w:p>
    <w:p w:rsidR="00A152D8" w:rsidRPr="001144E8" w:rsidRDefault="00A152D8" w:rsidP="00A152D8">
      <w:pPr>
        <w:ind w:firstLine="288"/>
        <w:jc w:val="both"/>
        <w:rPr>
          <w:rFonts w:ascii="Arial" w:hAnsi="Arial" w:cs="Arial"/>
          <w:sz w:val="20"/>
          <w:szCs w:val="20"/>
        </w:rPr>
      </w:pPr>
      <w:r w:rsidRPr="001144E8">
        <w:rPr>
          <w:rFonts w:ascii="Arial" w:hAnsi="Arial" w:cs="Arial"/>
          <w:sz w:val="20"/>
          <w:szCs w:val="20"/>
        </w:rPr>
        <w:t xml:space="preserve">We will stop at a parking area </w:t>
      </w:r>
      <w:r>
        <w:rPr>
          <w:rFonts w:ascii="Arial" w:hAnsi="Arial" w:cs="Arial"/>
          <w:sz w:val="20"/>
          <w:szCs w:val="20"/>
        </w:rPr>
        <w:t>designated</w:t>
      </w:r>
      <w:r w:rsidRPr="001144E8">
        <w:rPr>
          <w:rFonts w:ascii="Arial" w:hAnsi="Arial" w:cs="Arial"/>
          <w:sz w:val="20"/>
          <w:szCs w:val="20"/>
        </w:rPr>
        <w:t xml:space="preserve"> </w:t>
      </w:r>
      <w:r>
        <w:rPr>
          <w:rFonts w:ascii="Arial" w:hAnsi="Arial" w:cs="Arial"/>
          <w:sz w:val="20"/>
          <w:szCs w:val="20"/>
        </w:rPr>
        <w:t>“</w:t>
      </w:r>
      <w:r w:rsidRPr="001144E8">
        <w:rPr>
          <w:rFonts w:ascii="Arial" w:hAnsi="Arial" w:cs="Arial"/>
          <w:sz w:val="20"/>
          <w:szCs w:val="20"/>
        </w:rPr>
        <w:t>Sigel’s Second Position</w:t>
      </w:r>
      <w:r>
        <w:rPr>
          <w:rFonts w:ascii="Arial" w:hAnsi="Arial" w:cs="Arial"/>
          <w:sz w:val="20"/>
          <w:szCs w:val="20"/>
        </w:rPr>
        <w:t>”</w:t>
      </w:r>
      <w:r w:rsidRPr="001144E8">
        <w:rPr>
          <w:rFonts w:ascii="Arial" w:hAnsi="Arial" w:cs="Arial"/>
          <w:sz w:val="20"/>
          <w:szCs w:val="20"/>
        </w:rPr>
        <w:t xml:space="preserve"> as his forces advanced </w:t>
      </w:r>
      <w:r>
        <w:rPr>
          <w:rFonts w:ascii="Arial" w:hAnsi="Arial" w:cs="Arial"/>
          <w:sz w:val="20"/>
          <w:szCs w:val="20"/>
        </w:rPr>
        <w:t>during</w:t>
      </w:r>
      <w:r w:rsidRPr="001144E8">
        <w:rPr>
          <w:rFonts w:ascii="Arial" w:hAnsi="Arial" w:cs="Arial"/>
          <w:sz w:val="20"/>
          <w:szCs w:val="20"/>
        </w:rPr>
        <w:t xml:space="preserve"> the battle. From the parking area, we will walk west about 700 feet up the Old Wire Road, which has its own history. The Wire Road is generally considered to be the trail that linked Springfield and other parts of early Missouri with Fort Smith, Arkansas</w:t>
      </w:r>
      <w:r>
        <w:rPr>
          <w:rFonts w:ascii="Arial" w:hAnsi="Arial" w:cs="Arial"/>
          <w:sz w:val="20"/>
          <w:szCs w:val="20"/>
        </w:rPr>
        <w:t>,</w:t>
      </w:r>
      <w:r w:rsidRPr="001144E8">
        <w:rPr>
          <w:rFonts w:ascii="Arial" w:hAnsi="Arial" w:cs="Arial"/>
          <w:sz w:val="20"/>
          <w:szCs w:val="20"/>
        </w:rPr>
        <w:t xml:space="preserve"> and points west. After some usage</w:t>
      </w:r>
      <w:r>
        <w:rPr>
          <w:rFonts w:ascii="Arial" w:hAnsi="Arial" w:cs="Arial"/>
          <w:sz w:val="20"/>
          <w:szCs w:val="20"/>
        </w:rPr>
        <w:t xml:space="preserve"> of the trail</w:t>
      </w:r>
      <w:r w:rsidRPr="001144E8">
        <w:rPr>
          <w:rFonts w:ascii="Arial" w:hAnsi="Arial" w:cs="Arial"/>
          <w:sz w:val="20"/>
          <w:szCs w:val="20"/>
        </w:rPr>
        <w:t xml:space="preserve"> had built </w:t>
      </w:r>
      <w:r>
        <w:rPr>
          <w:rFonts w:ascii="Arial" w:hAnsi="Arial" w:cs="Arial"/>
          <w:sz w:val="20"/>
          <w:szCs w:val="20"/>
        </w:rPr>
        <w:t>i</w:t>
      </w:r>
      <w:r w:rsidRPr="001144E8">
        <w:rPr>
          <w:rFonts w:ascii="Arial" w:hAnsi="Arial" w:cs="Arial"/>
          <w:sz w:val="20"/>
          <w:szCs w:val="20"/>
        </w:rPr>
        <w:t>t</w:t>
      </w:r>
      <w:r>
        <w:rPr>
          <w:rFonts w:ascii="Arial" w:hAnsi="Arial" w:cs="Arial"/>
          <w:sz w:val="20"/>
          <w:szCs w:val="20"/>
        </w:rPr>
        <w:t>s</w:t>
      </w:r>
      <w:r w:rsidRPr="001144E8">
        <w:rPr>
          <w:rFonts w:ascii="Arial" w:hAnsi="Arial" w:cs="Arial"/>
          <w:sz w:val="20"/>
          <w:szCs w:val="20"/>
        </w:rPr>
        <w:t xml:space="preserve"> reputation, the Butterfield Stagecoach followed the road on its routes between Springfield and Fort Smith. Additionally, this same trail was used to push Cherokee and other tribes westward to lands in Oklahoma and</w:t>
      </w:r>
      <w:r>
        <w:rPr>
          <w:rFonts w:ascii="Arial" w:hAnsi="Arial" w:cs="Arial"/>
          <w:sz w:val="20"/>
          <w:szCs w:val="20"/>
        </w:rPr>
        <w:t xml:space="preserve"> consequently</w:t>
      </w:r>
      <w:r w:rsidRPr="001144E8">
        <w:rPr>
          <w:rFonts w:ascii="Arial" w:hAnsi="Arial" w:cs="Arial"/>
          <w:sz w:val="20"/>
          <w:szCs w:val="20"/>
        </w:rPr>
        <w:t xml:space="preserve"> became known as the Trail of Tears. Knowing the history of the Wire Road also aids in understanding </w:t>
      </w:r>
      <w:r>
        <w:rPr>
          <w:rFonts w:ascii="Arial" w:hAnsi="Arial" w:cs="Arial"/>
          <w:sz w:val="20"/>
          <w:szCs w:val="20"/>
        </w:rPr>
        <w:t>why</w:t>
      </w:r>
      <w:r w:rsidRPr="001144E8">
        <w:rPr>
          <w:rFonts w:ascii="Arial" w:hAnsi="Arial" w:cs="Arial"/>
          <w:sz w:val="20"/>
          <w:szCs w:val="20"/>
        </w:rPr>
        <w:t xml:space="preserve"> various army forces might have chosen to travel through this area and camp in the vicinity.</w:t>
      </w:r>
    </w:p>
    <w:p w:rsidR="00A152D8" w:rsidRPr="001144E8" w:rsidRDefault="00A152D8" w:rsidP="00A152D8">
      <w:pPr>
        <w:ind w:firstLine="288"/>
        <w:jc w:val="both"/>
        <w:rPr>
          <w:rFonts w:ascii="Arial" w:hAnsi="Arial" w:cs="Arial"/>
          <w:sz w:val="20"/>
          <w:szCs w:val="20"/>
        </w:rPr>
      </w:pPr>
      <w:r w:rsidRPr="001144E8">
        <w:rPr>
          <w:rFonts w:ascii="Arial" w:hAnsi="Arial" w:cs="Arial"/>
          <w:sz w:val="20"/>
          <w:szCs w:val="20"/>
        </w:rPr>
        <w:t>As we walk uphill from the parking area, one may notice a small fenced area near the brow of the hill. This area marks a relatively recent (early 2011) sinkhole which opened up and displays a common feature of the southwestern Missouri karst landscape. All across this region, the relatively flat-lying carbonate rock units have</w:t>
      </w:r>
      <w:r>
        <w:rPr>
          <w:rFonts w:ascii="Arial" w:hAnsi="Arial" w:cs="Arial"/>
          <w:sz w:val="20"/>
          <w:szCs w:val="20"/>
        </w:rPr>
        <w:t xml:space="preserve"> been</w:t>
      </w:r>
      <w:r w:rsidRPr="001144E8">
        <w:rPr>
          <w:rFonts w:ascii="Arial" w:hAnsi="Arial" w:cs="Arial"/>
          <w:sz w:val="20"/>
          <w:szCs w:val="20"/>
        </w:rPr>
        <w:t xml:space="preserve"> widened</w:t>
      </w:r>
      <w:r>
        <w:rPr>
          <w:rFonts w:ascii="Arial" w:hAnsi="Arial" w:cs="Arial"/>
          <w:sz w:val="20"/>
          <w:szCs w:val="20"/>
        </w:rPr>
        <w:t xml:space="preserve"> by dissolution along</w:t>
      </w:r>
      <w:r w:rsidRPr="001144E8">
        <w:rPr>
          <w:rFonts w:ascii="Arial" w:hAnsi="Arial" w:cs="Arial"/>
          <w:sz w:val="20"/>
          <w:szCs w:val="20"/>
        </w:rPr>
        <w:t xml:space="preserve"> joints </w:t>
      </w:r>
      <w:r>
        <w:rPr>
          <w:rFonts w:ascii="Arial" w:hAnsi="Arial" w:cs="Arial"/>
          <w:sz w:val="20"/>
          <w:szCs w:val="20"/>
        </w:rPr>
        <w:t>that</w:t>
      </w:r>
      <w:r w:rsidRPr="001144E8">
        <w:rPr>
          <w:rFonts w:ascii="Arial" w:hAnsi="Arial" w:cs="Arial"/>
          <w:sz w:val="20"/>
          <w:szCs w:val="20"/>
        </w:rPr>
        <w:t xml:space="preserve"> open up over time to eventually allow enough soil to pass through and drain out, leaving a void </w:t>
      </w:r>
      <w:r>
        <w:rPr>
          <w:rFonts w:ascii="Arial" w:hAnsi="Arial" w:cs="Arial"/>
          <w:sz w:val="20"/>
          <w:szCs w:val="20"/>
        </w:rPr>
        <w:t>that</w:t>
      </w:r>
      <w:r w:rsidRPr="001144E8">
        <w:rPr>
          <w:rFonts w:ascii="Arial" w:hAnsi="Arial" w:cs="Arial"/>
          <w:sz w:val="20"/>
          <w:szCs w:val="20"/>
        </w:rPr>
        <w:t xml:space="preserve"> either subsides g</w:t>
      </w:r>
      <w:r>
        <w:rPr>
          <w:rFonts w:ascii="Arial" w:hAnsi="Arial" w:cs="Arial"/>
          <w:sz w:val="20"/>
          <w:szCs w:val="20"/>
        </w:rPr>
        <w:t>raduall</w:t>
      </w:r>
      <w:r w:rsidRPr="001144E8">
        <w:rPr>
          <w:rFonts w:ascii="Arial" w:hAnsi="Arial" w:cs="Arial"/>
          <w:sz w:val="20"/>
          <w:szCs w:val="20"/>
        </w:rPr>
        <w:t xml:space="preserve">y or collapses somewhat suddenly. Studies at Missouri State University have suggested that </w:t>
      </w:r>
      <w:r>
        <w:rPr>
          <w:rFonts w:ascii="Arial" w:hAnsi="Arial" w:cs="Arial"/>
          <w:sz w:val="20"/>
          <w:szCs w:val="20"/>
        </w:rPr>
        <w:t xml:space="preserve">about </w:t>
      </w:r>
      <w:r w:rsidRPr="001144E8">
        <w:rPr>
          <w:rFonts w:ascii="Arial" w:hAnsi="Arial" w:cs="Arial"/>
          <w:sz w:val="20"/>
          <w:szCs w:val="20"/>
        </w:rPr>
        <w:t>90</w:t>
      </w:r>
      <w:r>
        <w:rPr>
          <w:rFonts w:ascii="Arial" w:hAnsi="Arial" w:cs="Arial"/>
          <w:sz w:val="20"/>
          <w:szCs w:val="20"/>
        </w:rPr>
        <w:t>–</w:t>
      </w:r>
      <w:r w:rsidRPr="001144E8">
        <w:rPr>
          <w:rFonts w:ascii="Arial" w:hAnsi="Arial" w:cs="Arial"/>
          <w:sz w:val="20"/>
          <w:szCs w:val="20"/>
        </w:rPr>
        <w:t>95% of</w:t>
      </w:r>
      <w:r>
        <w:rPr>
          <w:rFonts w:ascii="Arial" w:hAnsi="Arial" w:cs="Arial"/>
          <w:sz w:val="20"/>
          <w:szCs w:val="20"/>
        </w:rPr>
        <w:t xml:space="preserve"> these</w:t>
      </w:r>
      <w:r w:rsidRPr="001144E8">
        <w:rPr>
          <w:rFonts w:ascii="Arial" w:hAnsi="Arial" w:cs="Arial"/>
          <w:sz w:val="20"/>
          <w:szCs w:val="20"/>
        </w:rPr>
        <w:t xml:space="preserve"> sinkholes develop as broad, gently</w:t>
      </w:r>
      <w:r>
        <w:rPr>
          <w:rFonts w:ascii="Arial" w:hAnsi="Arial" w:cs="Arial"/>
          <w:sz w:val="20"/>
          <w:szCs w:val="20"/>
        </w:rPr>
        <w:t>-</w:t>
      </w:r>
      <w:r w:rsidRPr="001144E8">
        <w:rPr>
          <w:rFonts w:ascii="Arial" w:hAnsi="Arial" w:cs="Arial"/>
          <w:sz w:val="20"/>
          <w:szCs w:val="20"/>
        </w:rPr>
        <w:t>sloped dolines</w:t>
      </w:r>
      <w:r>
        <w:rPr>
          <w:rFonts w:ascii="Arial" w:hAnsi="Arial" w:cs="Arial"/>
          <w:sz w:val="20"/>
          <w:szCs w:val="20"/>
        </w:rPr>
        <w:t>,</w:t>
      </w:r>
      <w:r w:rsidRPr="001144E8">
        <w:rPr>
          <w:rFonts w:ascii="Arial" w:hAnsi="Arial" w:cs="Arial"/>
          <w:sz w:val="20"/>
          <w:szCs w:val="20"/>
        </w:rPr>
        <w:t xml:space="preserve"> while the remaining 5</w:t>
      </w:r>
      <w:r>
        <w:rPr>
          <w:rFonts w:ascii="Arial" w:hAnsi="Arial" w:cs="Arial"/>
          <w:sz w:val="20"/>
          <w:szCs w:val="20"/>
        </w:rPr>
        <w:t>–</w:t>
      </w:r>
      <w:r w:rsidRPr="001144E8">
        <w:rPr>
          <w:rFonts w:ascii="Arial" w:hAnsi="Arial" w:cs="Arial"/>
          <w:sz w:val="20"/>
          <w:szCs w:val="20"/>
        </w:rPr>
        <w:t xml:space="preserve">10% </w:t>
      </w:r>
      <w:r>
        <w:rPr>
          <w:rFonts w:ascii="Arial" w:hAnsi="Arial" w:cs="Arial"/>
          <w:sz w:val="20"/>
          <w:szCs w:val="20"/>
        </w:rPr>
        <w:t>could</w:t>
      </w:r>
      <w:r w:rsidRPr="001144E8">
        <w:rPr>
          <w:rFonts w:ascii="Arial" w:hAnsi="Arial" w:cs="Arial"/>
          <w:sz w:val="20"/>
          <w:szCs w:val="20"/>
        </w:rPr>
        <w:t xml:space="preserve"> open up as collapse features. Many farmers report collapse features </w:t>
      </w:r>
      <w:r w:rsidRPr="00EE0A51">
        <w:rPr>
          <w:rFonts w:ascii="Arial" w:hAnsi="Arial" w:cs="Arial"/>
          <w:color w:val="000000" w:themeColor="text1"/>
          <w:sz w:val="20"/>
          <w:szCs w:val="20"/>
        </w:rPr>
        <w:t xml:space="preserve">from grapefruit to medicine ball size </w:t>
      </w:r>
      <w:r>
        <w:rPr>
          <w:rFonts w:ascii="Arial" w:hAnsi="Arial" w:cs="Arial"/>
          <w:sz w:val="20"/>
          <w:szCs w:val="20"/>
        </w:rPr>
        <w:t>that</w:t>
      </w:r>
      <w:r w:rsidRPr="001144E8">
        <w:rPr>
          <w:rFonts w:ascii="Arial" w:hAnsi="Arial" w:cs="Arial"/>
          <w:sz w:val="20"/>
          <w:szCs w:val="20"/>
        </w:rPr>
        <w:t xml:space="preserve">, with </w:t>
      </w:r>
      <w:r>
        <w:rPr>
          <w:rFonts w:ascii="Arial" w:hAnsi="Arial" w:cs="Arial"/>
          <w:sz w:val="20"/>
          <w:szCs w:val="20"/>
        </w:rPr>
        <w:t xml:space="preserve">the aid of </w:t>
      </w:r>
      <w:r w:rsidRPr="001144E8">
        <w:rPr>
          <w:rFonts w:ascii="Arial" w:hAnsi="Arial" w:cs="Arial"/>
          <w:sz w:val="20"/>
          <w:szCs w:val="20"/>
        </w:rPr>
        <w:t>a flashlight</w:t>
      </w:r>
      <w:r>
        <w:rPr>
          <w:rFonts w:ascii="Arial" w:hAnsi="Arial" w:cs="Arial"/>
          <w:sz w:val="20"/>
          <w:szCs w:val="20"/>
        </w:rPr>
        <w:t>,</w:t>
      </w:r>
      <w:r w:rsidRPr="001144E8">
        <w:rPr>
          <w:rFonts w:ascii="Arial" w:hAnsi="Arial" w:cs="Arial"/>
          <w:sz w:val="20"/>
          <w:szCs w:val="20"/>
        </w:rPr>
        <w:t xml:space="preserve"> appear to be open shafts</w:t>
      </w:r>
      <w:r w:rsidRPr="00FA34FC">
        <w:rPr>
          <w:rFonts w:ascii="Arial" w:hAnsi="Arial" w:cs="Arial"/>
          <w:sz w:val="20"/>
          <w:szCs w:val="20"/>
        </w:rPr>
        <w:t xml:space="preserve"> </w:t>
      </w:r>
      <w:r>
        <w:rPr>
          <w:rFonts w:ascii="Arial" w:hAnsi="Arial" w:cs="Arial"/>
          <w:sz w:val="20"/>
          <w:szCs w:val="20"/>
        </w:rPr>
        <w:t>down</w:t>
      </w:r>
      <w:r w:rsidRPr="001144E8">
        <w:rPr>
          <w:rFonts w:ascii="Arial" w:hAnsi="Arial" w:cs="Arial"/>
          <w:sz w:val="20"/>
          <w:szCs w:val="20"/>
        </w:rPr>
        <w:t xml:space="preserve"> to 10</w:t>
      </w:r>
      <w:r>
        <w:rPr>
          <w:rFonts w:ascii="Arial" w:hAnsi="Arial" w:cs="Arial"/>
          <w:sz w:val="20"/>
          <w:szCs w:val="20"/>
        </w:rPr>
        <w:t>–</w:t>
      </w:r>
      <w:r w:rsidRPr="001144E8">
        <w:rPr>
          <w:rFonts w:ascii="Arial" w:hAnsi="Arial" w:cs="Arial"/>
          <w:sz w:val="20"/>
          <w:szCs w:val="20"/>
        </w:rPr>
        <w:t>20 feet dep</w:t>
      </w:r>
      <w:r>
        <w:rPr>
          <w:rFonts w:ascii="Arial" w:hAnsi="Arial" w:cs="Arial"/>
          <w:sz w:val="20"/>
          <w:szCs w:val="20"/>
        </w:rPr>
        <w:t>th</w:t>
      </w:r>
      <w:r w:rsidRPr="001144E8">
        <w:rPr>
          <w:rFonts w:ascii="Arial" w:hAnsi="Arial" w:cs="Arial"/>
          <w:sz w:val="20"/>
          <w:szCs w:val="20"/>
        </w:rPr>
        <w:t xml:space="preserve"> through the soil</w:t>
      </w:r>
      <w:r>
        <w:rPr>
          <w:rFonts w:ascii="Arial" w:hAnsi="Arial" w:cs="Arial"/>
          <w:sz w:val="20"/>
          <w:szCs w:val="20"/>
        </w:rPr>
        <w:t>. S</w:t>
      </w:r>
      <w:r w:rsidRPr="001144E8">
        <w:rPr>
          <w:rFonts w:ascii="Arial" w:hAnsi="Arial" w:cs="Arial"/>
          <w:sz w:val="20"/>
          <w:szCs w:val="20"/>
        </w:rPr>
        <w:t xml:space="preserve">imply filling </w:t>
      </w:r>
      <w:r>
        <w:rPr>
          <w:rFonts w:ascii="Arial" w:hAnsi="Arial" w:cs="Arial"/>
          <w:sz w:val="20"/>
          <w:szCs w:val="20"/>
        </w:rPr>
        <w:t xml:space="preserve">one of </w:t>
      </w:r>
      <w:r w:rsidRPr="001144E8">
        <w:rPr>
          <w:rFonts w:ascii="Arial" w:hAnsi="Arial" w:cs="Arial"/>
          <w:sz w:val="20"/>
          <w:szCs w:val="20"/>
        </w:rPr>
        <w:t>these</w:t>
      </w:r>
      <w:r>
        <w:rPr>
          <w:rFonts w:ascii="Arial" w:hAnsi="Arial" w:cs="Arial"/>
          <w:sz w:val="20"/>
          <w:szCs w:val="20"/>
        </w:rPr>
        <w:t xml:space="preserve"> holes</w:t>
      </w:r>
      <w:r w:rsidRPr="001144E8">
        <w:rPr>
          <w:rFonts w:ascii="Arial" w:hAnsi="Arial" w:cs="Arial"/>
          <w:sz w:val="20"/>
          <w:szCs w:val="20"/>
        </w:rPr>
        <w:t xml:space="preserve"> with rocks culled from the fields typically stiffens the soil enough to prevent further widening of the hole. </w:t>
      </w:r>
      <w:r>
        <w:rPr>
          <w:rFonts w:ascii="Arial" w:hAnsi="Arial" w:cs="Arial"/>
          <w:sz w:val="20"/>
          <w:szCs w:val="20"/>
        </w:rPr>
        <w:t xml:space="preserve">For this particular hole, </w:t>
      </w:r>
      <w:r w:rsidRPr="001144E8">
        <w:rPr>
          <w:rFonts w:ascii="Arial" w:hAnsi="Arial" w:cs="Arial"/>
          <w:sz w:val="20"/>
          <w:szCs w:val="20"/>
        </w:rPr>
        <w:t>the Park Service has opted to s</w:t>
      </w:r>
      <w:r>
        <w:rPr>
          <w:rFonts w:ascii="Arial" w:hAnsi="Arial" w:cs="Arial"/>
          <w:sz w:val="20"/>
          <w:szCs w:val="20"/>
        </w:rPr>
        <w:t>imply fence off the area while contemplating</w:t>
      </w:r>
      <w:r w:rsidRPr="001144E8">
        <w:rPr>
          <w:rFonts w:ascii="Arial" w:hAnsi="Arial" w:cs="Arial"/>
          <w:sz w:val="20"/>
          <w:szCs w:val="20"/>
        </w:rPr>
        <w:t xml:space="preserve"> the best way to a</w:t>
      </w:r>
      <w:r>
        <w:rPr>
          <w:rFonts w:ascii="Arial" w:hAnsi="Arial" w:cs="Arial"/>
          <w:sz w:val="20"/>
          <w:szCs w:val="20"/>
        </w:rPr>
        <w:t>ddress</w:t>
      </w:r>
      <w:r w:rsidRPr="001144E8">
        <w:rPr>
          <w:rFonts w:ascii="Arial" w:hAnsi="Arial" w:cs="Arial"/>
          <w:sz w:val="20"/>
          <w:szCs w:val="20"/>
        </w:rPr>
        <w:t xml:space="preserve"> the feature.</w:t>
      </w:r>
    </w:p>
    <w:p w:rsidR="00A152D8" w:rsidRPr="001144E8" w:rsidRDefault="00A152D8" w:rsidP="00A152D8">
      <w:pPr>
        <w:ind w:firstLine="288"/>
        <w:jc w:val="both"/>
        <w:rPr>
          <w:rFonts w:ascii="Arial" w:hAnsi="Arial" w:cs="Arial"/>
          <w:sz w:val="20"/>
          <w:szCs w:val="20"/>
        </w:rPr>
      </w:pPr>
      <w:r w:rsidRPr="001144E8">
        <w:rPr>
          <w:rFonts w:ascii="Arial" w:hAnsi="Arial" w:cs="Arial"/>
          <w:sz w:val="20"/>
          <w:szCs w:val="20"/>
        </w:rPr>
        <w:t xml:space="preserve">For our purpose, we will simply note that whatever vertical or near-vertical jointing existed </w:t>
      </w:r>
      <w:r>
        <w:rPr>
          <w:rFonts w:ascii="Arial" w:hAnsi="Arial" w:cs="Arial"/>
          <w:sz w:val="20"/>
          <w:szCs w:val="20"/>
        </w:rPr>
        <w:t>that</w:t>
      </w:r>
      <w:r w:rsidRPr="001144E8">
        <w:rPr>
          <w:rFonts w:ascii="Arial" w:hAnsi="Arial" w:cs="Arial"/>
          <w:sz w:val="20"/>
          <w:szCs w:val="20"/>
        </w:rPr>
        <w:t xml:space="preserve"> </w:t>
      </w:r>
      <w:r>
        <w:rPr>
          <w:rFonts w:ascii="Arial" w:hAnsi="Arial" w:cs="Arial"/>
          <w:sz w:val="20"/>
          <w:szCs w:val="20"/>
        </w:rPr>
        <w:t>led to opening of this hole</w:t>
      </w:r>
      <w:r w:rsidRPr="001144E8">
        <w:rPr>
          <w:rFonts w:ascii="Arial" w:hAnsi="Arial" w:cs="Arial"/>
          <w:sz w:val="20"/>
          <w:szCs w:val="20"/>
        </w:rPr>
        <w:t>, the feature itself is simply co</w:t>
      </w:r>
      <w:r>
        <w:rPr>
          <w:rFonts w:ascii="Arial" w:hAnsi="Arial" w:cs="Arial"/>
          <w:sz w:val="20"/>
          <w:szCs w:val="20"/>
        </w:rPr>
        <w:t>ll</w:t>
      </w:r>
      <w:r w:rsidRPr="001144E8">
        <w:rPr>
          <w:rFonts w:ascii="Arial" w:hAnsi="Arial" w:cs="Arial"/>
          <w:sz w:val="20"/>
          <w:szCs w:val="20"/>
        </w:rPr>
        <w:t xml:space="preserve">ecting water runoff from the hill and funneling it </w:t>
      </w:r>
      <w:r>
        <w:rPr>
          <w:rFonts w:ascii="Arial" w:hAnsi="Arial" w:cs="Arial"/>
          <w:sz w:val="20"/>
          <w:szCs w:val="20"/>
        </w:rPr>
        <w:t>down</w:t>
      </w:r>
      <w:r w:rsidRPr="001144E8">
        <w:rPr>
          <w:rFonts w:ascii="Arial" w:hAnsi="Arial" w:cs="Arial"/>
          <w:sz w:val="20"/>
          <w:szCs w:val="20"/>
        </w:rPr>
        <w:t xml:space="preserve"> t</w:t>
      </w:r>
      <w:r>
        <w:rPr>
          <w:rFonts w:ascii="Arial" w:hAnsi="Arial" w:cs="Arial"/>
          <w:sz w:val="20"/>
          <w:szCs w:val="20"/>
        </w:rPr>
        <w:t>o</w:t>
      </w:r>
      <w:r w:rsidRPr="001144E8">
        <w:rPr>
          <w:rFonts w:ascii="Arial" w:hAnsi="Arial" w:cs="Arial"/>
          <w:sz w:val="20"/>
          <w:szCs w:val="20"/>
        </w:rPr>
        <w:t xml:space="preserve"> groundwater baseflow which supplies Wilson’s Creek. Sinks like this seem to form most commonly either fairly close to the existing surface springs and streams or fairly high up on hillsides where the greater elevation difference between ground surface and base level provides more of an impetus to drive the water downward</w:t>
      </w:r>
      <w:r>
        <w:rPr>
          <w:rFonts w:ascii="Arial" w:hAnsi="Arial" w:cs="Arial"/>
          <w:sz w:val="20"/>
          <w:szCs w:val="20"/>
        </w:rPr>
        <w:t xml:space="preserve"> and carry sediment out</w:t>
      </w:r>
      <w:r w:rsidRPr="001144E8">
        <w:rPr>
          <w:rFonts w:ascii="Arial" w:hAnsi="Arial" w:cs="Arial"/>
          <w:sz w:val="20"/>
          <w:szCs w:val="20"/>
        </w:rPr>
        <w:t>. An extreme example of this greater impetus occurred in 2006 in the nearby town of Nixa, M</w:t>
      </w:r>
      <w:r>
        <w:rPr>
          <w:rFonts w:ascii="Arial" w:hAnsi="Arial" w:cs="Arial"/>
          <w:sz w:val="20"/>
          <w:szCs w:val="20"/>
        </w:rPr>
        <w:t>issouri</w:t>
      </w:r>
      <w:r w:rsidRPr="001144E8">
        <w:rPr>
          <w:rFonts w:ascii="Arial" w:hAnsi="Arial" w:cs="Arial"/>
          <w:sz w:val="20"/>
          <w:szCs w:val="20"/>
        </w:rPr>
        <w:t>, whe</w:t>
      </w:r>
      <w:r>
        <w:rPr>
          <w:rFonts w:ascii="Arial" w:hAnsi="Arial" w:cs="Arial"/>
          <w:sz w:val="20"/>
          <w:szCs w:val="20"/>
        </w:rPr>
        <w:t>re</w:t>
      </w:r>
      <w:r w:rsidRPr="001144E8">
        <w:rPr>
          <w:rFonts w:ascii="Arial" w:hAnsi="Arial" w:cs="Arial"/>
          <w:sz w:val="20"/>
          <w:szCs w:val="20"/>
        </w:rPr>
        <w:t xml:space="preserve"> a sinkhole approaching 55 feet in diameter and nearly 100 feet deep claimed a house</w:t>
      </w:r>
      <w:r>
        <w:rPr>
          <w:rFonts w:ascii="Arial" w:hAnsi="Arial" w:cs="Arial"/>
          <w:sz w:val="20"/>
          <w:szCs w:val="20"/>
        </w:rPr>
        <w:t xml:space="preserve"> </w:t>
      </w:r>
      <w:r w:rsidRPr="001144E8">
        <w:rPr>
          <w:rFonts w:ascii="Arial" w:hAnsi="Arial" w:cs="Arial"/>
          <w:sz w:val="20"/>
          <w:szCs w:val="20"/>
        </w:rPr>
        <w:t>(</w:t>
      </w:r>
      <w:r w:rsidRPr="00350EA9">
        <w:rPr>
          <w:rFonts w:ascii="Arial" w:hAnsi="Arial" w:cs="Arial"/>
          <w:sz w:val="20"/>
          <w:szCs w:val="20"/>
        </w:rPr>
        <w:t xml:space="preserve">Figure </w:t>
      </w:r>
      <w:r w:rsidRPr="00350EA9">
        <w:rPr>
          <w:rFonts w:ascii="Arial" w:hAnsi="Arial" w:cs="Arial"/>
          <w:color w:val="000000" w:themeColor="text1"/>
          <w:sz w:val="20"/>
          <w:szCs w:val="20"/>
        </w:rPr>
        <w:t>1</w:t>
      </w:r>
      <w:r w:rsidR="00C96266" w:rsidRPr="00350EA9">
        <w:rPr>
          <w:rFonts w:ascii="Arial" w:hAnsi="Arial" w:cs="Arial"/>
          <w:color w:val="000000" w:themeColor="text1"/>
          <w:sz w:val="20"/>
          <w:szCs w:val="20"/>
        </w:rPr>
        <w:t>4</w:t>
      </w:r>
      <w:r w:rsidRPr="00350EA9">
        <w:rPr>
          <w:rFonts w:ascii="Arial" w:hAnsi="Arial" w:cs="Arial"/>
          <w:sz w:val="20"/>
          <w:szCs w:val="20"/>
        </w:rPr>
        <w:t>).</w:t>
      </w:r>
    </w:p>
    <w:p w:rsidR="00A152D8" w:rsidRPr="001144E8" w:rsidRDefault="00A152D8" w:rsidP="00A152D8">
      <w:pPr>
        <w:jc w:val="both"/>
        <w:rPr>
          <w:rFonts w:ascii="Arial" w:hAnsi="Arial" w:cs="Arial"/>
          <w:sz w:val="20"/>
          <w:szCs w:val="20"/>
        </w:rPr>
      </w:pPr>
    </w:p>
    <w:p w:rsidR="00A152D8" w:rsidRPr="001144E8" w:rsidRDefault="00A152D8" w:rsidP="00A152D8">
      <w:pPr>
        <w:ind w:firstLine="288"/>
        <w:jc w:val="both"/>
        <w:rPr>
          <w:rFonts w:ascii="Arial" w:hAnsi="Arial" w:cs="Arial"/>
          <w:sz w:val="20"/>
          <w:szCs w:val="20"/>
        </w:rPr>
      </w:pPr>
      <w:r w:rsidRPr="00051522">
        <w:rPr>
          <w:rFonts w:ascii="Arial" w:hAnsi="Arial" w:cs="Arial"/>
          <w:sz w:val="20"/>
          <w:szCs w:val="20"/>
          <w:u w:val="single"/>
        </w:rPr>
        <w:t xml:space="preserve">Stop </w:t>
      </w:r>
      <w:r>
        <w:rPr>
          <w:rFonts w:ascii="Arial" w:hAnsi="Arial" w:cs="Arial"/>
          <w:sz w:val="20"/>
          <w:szCs w:val="20"/>
          <w:u w:val="single"/>
        </w:rPr>
        <w:t>3</w:t>
      </w:r>
      <w:r w:rsidRPr="00051522">
        <w:rPr>
          <w:rFonts w:ascii="Arial" w:hAnsi="Arial" w:cs="Arial"/>
          <w:sz w:val="20"/>
          <w:szCs w:val="20"/>
          <w:u w:val="single"/>
        </w:rPr>
        <w:t>D</w:t>
      </w:r>
      <w:r w:rsidRPr="001144E8">
        <w:rPr>
          <w:rFonts w:ascii="Arial" w:hAnsi="Arial" w:cs="Arial"/>
          <w:sz w:val="20"/>
          <w:szCs w:val="20"/>
        </w:rPr>
        <w:t xml:space="preserve"> </w:t>
      </w:r>
      <w:r>
        <w:rPr>
          <w:rFonts w:ascii="Arial" w:hAnsi="Arial" w:cs="Arial"/>
          <w:sz w:val="20"/>
          <w:szCs w:val="20"/>
        </w:rPr>
        <w:t>—</w:t>
      </w:r>
      <w:r w:rsidRPr="001144E8">
        <w:rPr>
          <w:rFonts w:ascii="Arial" w:hAnsi="Arial" w:cs="Arial"/>
          <w:sz w:val="20"/>
          <w:szCs w:val="20"/>
        </w:rPr>
        <w:t xml:space="preserve"> </w:t>
      </w:r>
      <w:r w:rsidRPr="00FA36FF">
        <w:rPr>
          <w:rFonts w:ascii="Arial" w:hAnsi="Arial" w:cs="Arial"/>
          <w:sz w:val="20"/>
          <w:szCs w:val="20"/>
          <w:u w:val="single"/>
        </w:rPr>
        <w:t>Bloody Hill</w:t>
      </w:r>
      <w:r>
        <w:rPr>
          <w:rFonts w:ascii="Arial" w:hAnsi="Arial" w:cs="Arial"/>
          <w:sz w:val="20"/>
          <w:szCs w:val="20"/>
        </w:rPr>
        <w:t xml:space="preserve">. </w:t>
      </w:r>
      <w:r w:rsidRPr="001144E8">
        <w:rPr>
          <w:rFonts w:ascii="Arial" w:hAnsi="Arial" w:cs="Arial"/>
          <w:sz w:val="20"/>
          <w:szCs w:val="20"/>
        </w:rPr>
        <w:t xml:space="preserve">At this stop, we will see the area of fiercest fighting </w:t>
      </w:r>
      <w:r>
        <w:rPr>
          <w:rFonts w:ascii="Arial" w:hAnsi="Arial" w:cs="Arial"/>
          <w:sz w:val="20"/>
          <w:szCs w:val="20"/>
        </w:rPr>
        <w:t>at</w:t>
      </w:r>
      <w:r w:rsidRPr="001144E8">
        <w:rPr>
          <w:rFonts w:ascii="Arial" w:hAnsi="Arial" w:cs="Arial"/>
          <w:sz w:val="20"/>
          <w:szCs w:val="20"/>
        </w:rPr>
        <w:t xml:space="preserve"> Wilson’s Creek</w:t>
      </w:r>
      <w:r>
        <w:rPr>
          <w:rFonts w:ascii="Arial" w:hAnsi="Arial" w:cs="Arial"/>
          <w:sz w:val="20"/>
          <w:szCs w:val="20"/>
        </w:rPr>
        <w:t xml:space="preserve"> battlefield</w:t>
      </w:r>
      <w:r w:rsidRPr="001144E8">
        <w:rPr>
          <w:rFonts w:ascii="Arial" w:hAnsi="Arial" w:cs="Arial"/>
          <w:sz w:val="20"/>
          <w:szCs w:val="20"/>
        </w:rPr>
        <w:t>. The brow of this hill is where General Lyon’s Union cannons were placed, and the park trail here winds from the parking area past the cannon positions and then winds along the edge of the dry karst valley where Price’s Missouri State Guard soldiers were funneled toward the cannons. A bit f</w:t>
      </w:r>
      <w:r>
        <w:rPr>
          <w:rFonts w:ascii="Arial" w:hAnsi="Arial" w:cs="Arial"/>
          <w:sz w:val="20"/>
          <w:szCs w:val="20"/>
        </w:rPr>
        <w:t>ur</w:t>
      </w:r>
      <w:r w:rsidRPr="001144E8">
        <w:rPr>
          <w:rFonts w:ascii="Arial" w:hAnsi="Arial" w:cs="Arial"/>
          <w:sz w:val="20"/>
          <w:szCs w:val="20"/>
        </w:rPr>
        <w:t>ther along the park trail, just on the other side of the natural ravine, an old sinkhole</w:t>
      </w:r>
      <w:r>
        <w:rPr>
          <w:rFonts w:ascii="Arial" w:hAnsi="Arial" w:cs="Arial"/>
          <w:sz w:val="20"/>
          <w:szCs w:val="20"/>
        </w:rPr>
        <w:t xml:space="preserve"> that existed</w:t>
      </w:r>
      <w:r w:rsidRPr="001144E8">
        <w:rPr>
          <w:rFonts w:ascii="Arial" w:hAnsi="Arial" w:cs="Arial"/>
          <w:sz w:val="20"/>
          <w:szCs w:val="20"/>
        </w:rPr>
        <w:t xml:space="preserve"> in Civil War times can be found along with a marker explaining that</w:t>
      </w:r>
      <w:r>
        <w:rPr>
          <w:rFonts w:ascii="Arial" w:hAnsi="Arial" w:cs="Arial"/>
          <w:sz w:val="20"/>
          <w:szCs w:val="20"/>
        </w:rPr>
        <w:t xml:space="preserve"> </w:t>
      </w:r>
      <w:r w:rsidRPr="001144E8">
        <w:rPr>
          <w:rFonts w:ascii="Arial" w:hAnsi="Arial" w:cs="Arial"/>
          <w:sz w:val="20"/>
          <w:szCs w:val="20"/>
        </w:rPr>
        <w:t>both sides took heavy casualties</w:t>
      </w:r>
      <w:r>
        <w:rPr>
          <w:rFonts w:ascii="Arial" w:hAnsi="Arial" w:cs="Arial"/>
          <w:sz w:val="20"/>
          <w:szCs w:val="20"/>
        </w:rPr>
        <w:t xml:space="preserve"> during the battle, and that</w:t>
      </w:r>
      <w:r w:rsidRPr="001144E8">
        <w:rPr>
          <w:rFonts w:ascii="Arial" w:hAnsi="Arial" w:cs="Arial"/>
          <w:sz w:val="20"/>
          <w:szCs w:val="20"/>
        </w:rPr>
        <w:t xml:space="preserve"> Confederate officers directed their surviving troops to place</w:t>
      </w:r>
      <w:r>
        <w:rPr>
          <w:rFonts w:ascii="Arial" w:hAnsi="Arial" w:cs="Arial"/>
          <w:sz w:val="20"/>
          <w:szCs w:val="20"/>
        </w:rPr>
        <w:t xml:space="preserve"> the bodies of</w:t>
      </w:r>
      <w:r w:rsidRPr="001144E8">
        <w:rPr>
          <w:rFonts w:ascii="Arial" w:hAnsi="Arial" w:cs="Arial"/>
          <w:sz w:val="20"/>
          <w:szCs w:val="20"/>
        </w:rPr>
        <w:t xml:space="preserve"> dead soldiers into the sinkhole as a mass grave before the August heat</w:t>
      </w:r>
      <w:r>
        <w:rPr>
          <w:rFonts w:ascii="Arial" w:hAnsi="Arial" w:cs="Arial"/>
          <w:sz w:val="20"/>
          <w:szCs w:val="20"/>
        </w:rPr>
        <w:t xml:space="preserve"> had a chance to take its gruesome toll on the corpses.</w:t>
      </w:r>
    </w:p>
    <w:p w:rsidR="00A152D8" w:rsidRPr="001144E8" w:rsidRDefault="00A152D8" w:rsidP="00A152D8">
      <w:pPr>
        <w:jc w:val="both"/>
        <w:rPr>
          <w:rFonts w:ascii="Arial" w:hAnsi="Arial" w:cs="Arial"/>
          <w:sz w:val="20"/>
          <w:szCs w:val="20"/>
        </w:rPr>
      </w:pPr>
    </w:p>
    <w:p w:rsidR="00A152D8" w:rsidRPr="00C35BF3" w:rsidRDefault="00A152D8" w:rsidP="00A152D8">
      <w:pPr>
        <w:jc w:val="center"/>
        <w:rPr>
          <w:rFonts w:ascii="Arial" w:hAnsi="Arial" w:cs="Arial"/>
          <w:sz w:val="20"/>
          <w:szCs w:val="20"/>
        </w:rPr>
      </w:pPr>
      <w:r w:rsidRPr="00C35BF3">
        <w:rPr>
          <w:rFonts w:ascii="Arial" w:hAnsi="Arial" w:cs="Arial"/>
          <w:noProof/>
          <w:sz w:val="20"/>
          <w:szCs w:val="20"/>
          <w:lang w:eastAsia="en-US"/>
        </w:rPr>
        <w:lastRenderedPageBreak/>
        <w:drawing>
          <wp:inline distT="0" distB="0" distL="0" distR="0" wp14:anchorId="28F6E858" wp14:editId="233C4F6A">
            <wp:extent cx="4814459" cy="3614547"/>
            <wp:effectExtent l="19050" t="19050" r="24765" b="24130"/>
            <wp:docPr id="23557" name="Picture 23557" descr="D:\Karst literature\UrbanKarst Articles\NixaPic-  NatGeo\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arst literature\UrbanKarst Articles\NixaPic-  NatGeo\IMG_076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24197" cy="3621858"/>
                    </a:xfrm>
                    <a:prstGeom prst="rect">
                      <a:avLst/>
                    </a:prstGeom>
                    <a:noFill/>
                    <a:ln>
                      <a:solidFill>
                        <a:schemeClr val="tx1"/>
                      </a:solidFill>
                    </a:ln>
                  </pic:spPr>
                </pic:pic>
              </a:graphicData>
            </a:graphic>
          </wp:inline>
        </w:drawing>
      </w:r>
    </w:p>
    <w:p w:rsidR="00A152D8" w:rsidRPr="00676846" w:rsidRDefault="00A152D8" w:rsidP="00A152D8">
      <w:pPr>
        <w:rPr>
          <w:rFonts w:ascii="Arial" w:hAnsi="Arial" w:cs="Arial"/>
          <w:sz w:val="16"/>
          <w:szCs w:val="16"/>
        </w:rPr>
      </w:pPr>
    </w:p>
    <w:p w:rsidR="00A152D8" w:rsidRPr="00676846" w:rsidRDefault="00A152D8" w:rsidP="00A152D8">
      <w:pPr>
        <w:jc w:val="center"/>
        <w:rPr>
          <w:rFonts w:ascii="Arial" w:hAnsi="Arial" w:cs="Arial"/>
          <w:sz w:val="16"/>
          <w:szCs w:val="16"/>
        </w:rPr>
      </w:pPr>
      <w:r w:rsidRPr="00350EA9">
        <w:rPr>
          <w:rFonts w:ascii="Arial" w:hAnsi="Arial" w:cs="Arial"/>
          <w:b/>
          <w:sz w:val="16"/>
          <w:szCs w:val="16"/>
        </w:rPr>
        <w:t xml:space="preserve">Figure </w:t>
      </w:r>
      <w:r w:rsidRPr="00350EA9">
        <w:rPr>
          <w:rFonts w:ascii="Arial" w:hAnsi="Arial" w:cs="Arial"/>
          <w:b/>
          <w:color w:val="000000" w:themeColor="text1"/>
          <w:sz w:val="16"/>
          <w:szCs w:val="16"/>
        </w:rPr>
        <w:t>1</w:t>
      </w:r>
      <w:r w:rsidR="00C96266" w:rsidRPr="00350EA9">
        <w:rPr>
          <w:rFonts w:ascii="Arial" w:hAnsi="Arial" w:cs="Arial"/>
          <w:b/>
          <w:color w:val="000000" w:themeColor="text1"/>
          <w:sz w:val="16"/>
          <w:szCs w:val="16"/>
        </w:rPr>
        <w:t>4</w:t>
      </w:r>
      <w:r w:rsidRPr="00350EA9">
        <w:rPr>
          <w:rFonts w:ascii="Arial" w:hAnsi="Arial" w:cs="Arial"/>
          <w:sz w:val="16"/>
          <w:szCs w:val="16"/>
        </w:rPr>
        <w:t>.</w:t>
      </w:r>
      <w:r w:rsidRPr="00676846">
        <w:rPr>
          <w:rFonts w:ascii="Arial" w:hAnsi="Arial" w:cs="Arial"/>
          <w:sz w:val="16"/>
          <w:szCs w:val="16"/>
        </w:rPr>
        <w:t xml:space="preserve">  House claimed by sinkhole</w:t>
      </w:r>
      <w:r>
        <w:rPr>
          <w:rFonts w:ascii="Arial" w:hAnsi="Arial" w:cs="Arial"/>
          <w:sz w:val="16"/>
          <w:szCs w:val="16"/>
        </w:rPr>
        <w:t xml:space="preserve"> collapse</w:t>
      </w:r>
      <w:r w:rsidRPr="00676846">
        <w:rPr>
          <w:rFonts w:ascii="Arial" w:hAnsi="Arial" w:cs="Arial"/>
          <w:sz w:val="16"/>
          <w:szCs w:val="16"/>
        </w:rPr>
        <w:t xml:space="preserve"> at Nixa, Missouri, in 2006. (D.R. Gouzie photograph)</w:t>
      </w:r>
    </w:p>
    <w:p w:rsidR="00A152D8" w:rsidRDefault="00A152D8" w:rsidP="00A152D8">
      <w:pPr>
        <w:rPr>
          <w:rFonts w:ascii="Arial" w:hAnsi="Arial" w:cs="Arial"/>
          <w:sz w:val="20"/>
          <w:szCs w:val="20"/>
        </w:rPr>
      </w:pPr>
    </w:p>
    <w:p w:rsidR="00A152D8" w:rsidRDefault="00A152D8" w:rsidP="00A152D8">
      <w:pPr>
        <w:tabs>
          <w:tab w:val="left" w:pos="720"/>
        </w:tabs>
        <w:jc w:val="center"/>
        <w:rPr>
          <w:rFonts w:ascii="Arial" w:hAnsi="Arial" w:cs="Arial"/>
          <w:color w:val="000000" w:themeColor="text1"/>
          <w:sz w:val="20"/>
          <w:szCs w:val="20"/>
        </w:rPr>
      </w:pPr>
      <w:r w:rsidRPr="00C73DF2">
        <w:rPr>
          <w:rFonts w:ascii="Arial" w:hAnsi="Arial" w:cs="Arial"/>
          <w:bCs/>
          <w:color w:val="000000" w:themeColor="text1"/>
          <w:sz w:val="20"/>
          <w:szCs w:val="20"/>
        </w:rPr>
        <w:t>■  ■  ■</w:t>
      </w:r>
    </w:p>
    <w:p w:rsidR="00A152D8" w:rsidRDefault="00A152D8" w:rsidP="00A152D8">
      <w:pPr>
        <w:rPr>
          <w:rFonts w:ascii="Arial" w:hAnsi="Arial" w:cs="Arial"/>
          <w:sz w:val="20"/>
          <w:szCs w:val="20"/>
        </w:rPr>
      </w:pPr>
    </w:p>
    <w:p w:rsidR="00A152D8" w:rsidRPr="00E41685" w:rsidRDefault="00A152D8" w:rsidP="00A152D8">
      <w:pPr>
        <w:spacing w:after="120"/>
        <w:jc w:val="center"/>
        <w:rPr>
          <w:rFonts w:ascii="Arial" w:hAnsi="Arial" w:cs="Arial"/>
          <w:b/>
          <w:color w:val="000000" w:themeColor="text1"/>
          <w:sz w:val="28"/>
          <w:szCs w:val="28"/>
        </w:rPr>
      </w:pPr>
      <w:r w:rsidRPr="00E41685">
        <w:rPr>
          <w:rFonts w:ascii="Arial" w:hAnsi="Arial" w:cs="Arial"/>
          <w:b/>
          <w:color w:val="000000" w:themeColor="text1"/>
          <w:sz w:val="28"/>
          <w:szCs w:val="28"/>
        </w:rPr>
        <w:t>Fourth Leg of Road Log — Return to Branson, Missouri</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Staff of the Missouri Geological Survey</w:t>
      </w:r>
    </w:p>
    <w:p w:rsidR="00A152D8" w:rsidRDefault="00A152D8" w:rsidP="00A152D8">
      <w:pPr>
        <w:jc w:val="both"/>
        <w:rPr>
          <w:rFonts w:ascii="Arial" w:hAnsi="Arial" w:cs="Arial"/>
          <w:color w:val="000000" w:themeColor="text1"/>
          <w:sz w:val="16"/>
          <w:szCs w:val="16"/>
        </w:rPr>
      </w:pPr>
    </w:p>
    <w:p w:rsidR="00A152D8" w:rsidRDefault="00A152D8" w:rsidP="00A152D8">
      <w:pPr>
        <w:jc w:val="both"/>
        <w:rPr>
          <w:rFonts w:ascii="Arial" w:hAnsi="Arial" w:cs="Arial"/>
          <w:color w:val="000000" w:themeColor="text1"/>
          <w:sz w:val="16"/>
          <w:szCs w:val="16"/>
        </w:rPr>
      </w:pPr>
      <w:r w:rsidRPr="00E77B82">
        <w:rPr>
          <w:rFonts w:ascii="Arial" w:hAnsi="Arial" w:cs="Arial"/>
          <w:color w:val="000000" w:themeColor="text1"/>
          <w:sz w:val="16"/>
          <w:szCs w:val="16"/>
        </w:rPr>
        <w:t xml:space="preserve">Numbers in left column are travel distances in statute miles. </w:t>
      </w:r>
      <w:r w:rsidRPr="00E77B82">
        <w:rPr>
          <w:rFonts w:ascii="Arial" w:hAnsi="Arial" w:cs="Arial"/>
          <w:color w:val="FF0000"/>
          <w:sz w:val="16"/>
          <w:szCs w:val="16"/>
        </w:rPr>
        <w:t>Red numbers</w:t>
      </w:r>
      <w:r w:rsidRPr="00E77B82">
        <w:rPr>
          <w:rFonts w:ascii="Arial" w:hAnsi="Arial" w:cs="Arial"/>
          <w:color w:val="000000" w:themeColor="text1"/>
          <w:sz w:val="16"/>
          <w:szCs w:val="16"/>
        </w:rPr>
        <w:t xml:space="preserve"> are mile markers alongside federal </w:t>
      </w:r>
      <w:r>
        <w:rPr>
          <w:rFonts w:ascii="Arial" w:hAnsi="Arial" w:cs="Arial"/>
          <w:color w:val="000000" w:themeColor="text1"/>
          <w:sz w:val="16"/>
          <w:szCs w:val="16"/>
        </w:rPr>
        <w:t>routes</w:t>
      </w:r>
      <w:r w:rsidRPr="00E77B82">
        <w:rPr>
          <w:rFonts w:ascii="Arial" w:hAnsi="Arial" w:cs="Arial"/>
          <w:color w:val="000000" w:themeColor="text1"/>
          <w:sz w:val="16"/>
          <w:szCs w:val="16"/>
        </w:rPr>
        <w:t>. Features pointed out in this log can be viewed using Google Street View and</w:t>
      </w:r>
      <w:r>
        <w:rPr>
          <w:rFonts w:ascii="Arial" w:hAnsi="Arial" w:cs="Arial"/>
          <w:color w:val="000000" w:themeColor="text1"/>
          <w:sz w:val="16"/>
          <w:szCs w:val="16"/>
        </w:rPr>
        <w:t xml:space="preserve"> associated</w:t>
      </w:r>
      <w:r w:rsidRPr="00E77B82">
        <w:rPr>
          <w:rFonts w:ascii="Arial" w:hAnsi="Arial" w:cs="Arial"/>
          <w:color w:val="000000" w:themeColor="text1"/>
          <w:sz w:val="16"/>
          <w:szCs w:val="16"/>
        </w:rPr>
        <w:t xml:space="preserve"> aerial imagery.</w:t>
      </w:r>
    </w:p>
    <w:p w:rsidR="00A152D8" w:rsidRPr="00C462D6" w:rsidRDefault="00A152D8" w:rsidP="00A152D8">
      <w:pPr>
        <w:jc w:val="both"/>
        <w:rPr>
          <w:rFonts w:ascii="Arial" w:hAnsi="Arial" w:cs="Arial"/>
          <w:bCs/>
          <w:color w:val="000000" w:themeColor="text1"/>
          <w:sz w:val="16"/>
          <w:szCs w:val="16"/>
        </w:rPr>
      </w:pP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w:t>
      </w:r>
      <w:r w:rsidRPr="00DA517B">
        <w:rPr>
          <w:rFonts w:ascii="Arial" w:hAnsi="Arial" w:cs="Arial"/>
          <w:b/>
          <w:color w:val="000000" w:themeColor="text1"/>
          <w:sz w:val="20"/>
          <w:szCs w:val="20"/>
        </w:rPr>
        <w:t>.</w:t>
      </w:r>
      <w:r>
        <w:rPr>
          <w:rFonts w:ascii="Arial" w:hAnsi="Arial" w:cs="Arial"/>
          <w:b/>
          <w:color w:val="000000" w:themeColor="text1"/>
          <w:sz w:val="20"/>
          <w:szCs w:val="20"/>
        </w:rPr>
        <w:t>0</w:t>
      </w:r>
      <w:r>
        <w:rPr>
          <w:rFonts w:ascii="Arial" w:hAnsi="Arial" w:cs="Arial"/>
          <w:color w:val="000000" w:themeColor="text1"/>
          <w:sz w:val="20"/>
          <w:szCs w:val="20"/>
        </w:rPr>
        <w:tab/>
        <w:t xml:space="preserve">Turn left out of Wilson’s Creek National Battlefield onto West Farm Road 182 and travel a short </w:t>
      </w:r>
      <w:r>
        <w:rPr>
          <w:rFonts w:ascii="Arial" w:hAnsi="Arial" w:cs="Arial"/>
          <w:color w:val="000000" w:themeColor="text1"/>
          <w:sz w:val="20"/>
          <w:szCs w:val="20"/>
        </w:rPr>
        <w:tab/>
        <w:t>distance west.</w:t>
      </w:r>
    </w:p>
    <w:p w:rsidR="00A152D8" w:rsidRDefault="006A6C74" w:rsidP="00A152D8">
      <w:pPr>
        <w:tabs>
          <w:tab w:val="left" w:pos="720"/>
        </w:tabs>
        <w:spacing w:after="120"/>
        <w:jc w:val="both"/>
        <w:rPr>
          <w:rFonts w:ascii="Arial" w:hAnsi="Arial" w:cs="Arial"/>
          <w:color w:val="000000" w:themeColor="text1"/>
          <w:sz w:val="20"/>
          <w:szCs w:val="20"/>
        </w:rPr>
      </w:pPr>
      <w:r w:rsidRPr="006A6C74">
        <w:rPr>
          <w:rFonts w:ascii="Arial" w:hAnsi="Arial" w:cs="Arial"/>
          <w:b/>
          <w:color w:val="000000" w:themeColor="text1"/>
          <w:sz w:val="20"/>
          <w:szCs w:val="20"/>
        </w:rPr>
        <w:t>0.1</w:t>
      </w:r>
      <w:r w:rsidR="00A152D8">
        <w:rPr>
          <w:rFonts w:ascii="Arial" w:hAnsi="Arial" w:cs="Arial"/>
          <w:color w:val="000000" w:themeColor="text1"/>
          <w:sz w:val="20"/>
          <w:szCs w:val="20"/>
        </w:rPr>
        <w:tab/>
        <w:t>Turn right onto Missouri Route ZZ and head north back to Missouri Route M.</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w:t>
      </w:r>
      <w:r w:rsidRPr="00DA517B">
        <w:rPr>
          <w:rFonts w:ascii="Arial" w:hAnsi="Arial" w:cs="Arial"/>
          <w:b/>
          <w:color w:val="000000" w:themeColor="text1"/>
          <w:sz w:val="20"/>
          <w:szCs w:val="20"/>
        </w:rPr>
        <w:t>.</w:t>
      </w:r>
      <w:r w:rsidR="006A6C74">
        <w:rPr>
          <w:rFonts w:ascii="Arial" w:hAnsi="Arial" w:cs="Arial"/>
          <w:b/>
          <w:color w:val="000000" w:themeColor="text1"/>
          <w:sz w:val="20"/>
          <w:szCs w:val="20"/>
        </w:rPr>
        <w:t>6</w:t>
      </w:r>
      <w:r>
        <w:rPr>
          <w:rFonts w:ascii="Arial" w:hAnsi="Arial" w:cs="Arial"/>
          <w:color w:val="000000" w:themeColor="text1"/>
          <w:sz w:val="20"/>
          <w:szCs w:val="20"/>
        </w:rPr>
        <w:tab/>
        <w:t>Turn left onto Missouri Route M and head west back to U.S. Route 60 intersection.</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2</w:t>
      </w:r>
      <w:r w:rsidRPr="00DA517B">
        <w:rPr>
          <w:rFonts w:ascii="Arial" w:hAnsi="Arial" w:cs="Arial"/>
          <w:b/>
          <w:color w:val="000000" w:themeColor="text1"/>
          <w:sz w:val="20"/>
          <w:szCs w:val="20"/>
        </w:rPr>
        <w:t>.</w:t>
      </w:r>
      <w:r w:rsidR="006A6C74">
        <w:rPr>
          <w:rFonts w:ascii="Arial" w:hAnsi="Arial" w:cs="Arial"/>
          <w:b/>
          <w:color w:val="000000" w:themeColor="text1"/>
          <w:sz w:val="20"/>
          <w:szCs w:val="20"/>
        </w:rPr>
        <w:t>3</w:t>
      </w:r>
      <w:r>
        <w:rPr>
          <w:rFonts w:ascii="Arial" w:hAnsi="Arial" w:cs="Arial"/>
          <w:color w:val="000000" w:themeColor="text1"/>
          <w:sz w:val="20"/>
          <w:szCs w:val="20"/>
        </w:rPr>
        <w:tab/>
        <w:t>At traffic signal, turn right onto U.S. Route 60 and head northeast.</w:t>
      </w:r>
    </w:p>
    <w:p w:rsidR="00A152D8" w:rsidRDefault="006A6C74"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4.2</w:t>
      </w:r>
      <w:r w:rsidR="00A152D8">
        <w:rPr>
          <w:rFonts w:ascii="Arial" w:hAnsi="Arial" w:cs="Arial"/>
          <w:color w:val="000000" w:themeColor="text1"/>
          <w:sz w:val="20"/>
          <w:szCs w:val="20"/>
        </w:rPr>
        <w:tab/>
        <w:t>Exit right onto U.S. Route 60 and head east.</w:t>
      </w:r>
    </w:p>
    <w:p w:rsidR="00A152D8" w:rsidRDefault="00A152D8" w:rsidP="00A152D8">
      <w:pPr>
        <w:tabs>
          <w:tab w:val="left" w:pos="720"/>
        </w:tabs>
        <w:spacing w:after="120"/>
        <w:jc w:val="both"/>
        <w:rPr>
          <w:rFonts w:ascii="Arial" w:hAnsi="Arial" w:cs="Arial"/>
          <w:color w:val="000000" w:themeColor="text1"/>
          <w:sz w:val="20"/>
          <w:szCs w:val="20"/>
        </w:rPr>
      </w:pPr>
      <w:r>
        <w:rPr>
          <w:rFonts w:ascii="Arial" w:hAnsi="Arial" w:cs="Arial"/>
          <w:color w:val="000000" w:themeColor="text1"/>
          <w:sz w:val="20"/>
          <w:szCs w:val="20"/>
        </w:rPr>
        <w:tab/>
        <w:t>Burlington-Keokuk Limestone is exposed in road cuts along the way.</w:t>
      </w:r>
    </w:p>
    <w:p w:rsidR="00A152D8" w:rsidRDefault="003505F7"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14.1</w:t>
      </w:r>
      <w:r w:rsidR="00A152D8">
        <w:rPr>
          <w:rFonts w:ascii="Arial" w:hAnsi="Arial" w:cs="Arial"/>
          <w:color w:val="000000" w:themeColor="text1"/>
          <w:sz w:val="20"/>
          <w:szCs w:val="20"/>
        </w:rPr>
        <w:tab/>
        <w:t xml:space="preserve">Exit right onto U.S. Route 65 and head south back to Branson. The </w:t>
      </w:r>
      <w:r w:rsidR="00A152D8" w:rsidRPr="00143896">
        <w:rPr>
          <w:rFonts w:ascii="Arial" w:hAnsi="Arial" w:cs="Arial"/>
          <w:color w:val="FF0000"/>
          <w:sz w:val="20"/>
          <w:szCs w:val="20"/>
        </w:rPr>
        <w:t>44.8</w:t>
      </w:r>
      <w:r w:rsidR="00A152D8">
        <w:rPr>
          <w:rFonts w:ascii="Arial" w:hAnsi="Arial" w:cs="Arial"/>
          <w:color w:val="000000" w:themeColor="text1"/>
          <w:sz w:val="20"/>
          <w:szCs w:val="20"/>
        </w:rPr>
        <w:t xml:space="preserve"> mile marker will probably </w:t>
      </w:r>
      <w:r w:rsidR="00A152D8">
        <w:rPr>
          <w:rFonts w:ascii="Arial" w:hAnsi="Arial" w:cs="Arial"/>
          <w:color w:val="000000" w:themeColor="text1"/>
          <w:sz w:val="20"/>
          <w:szCs w:val="20"/>
        </w:rPr>
        <w:tab/>
        <w:t>be the first one you will notice.</w:t>
      </w:r>
    </w:p>
    <w:p w:rsidR="00A152D8" w:rsidRDefault="00A152D8" w:rsidP="00A152D8">
      <w:pPr>
        <w:tabs>
          <w:tab w:val="left" w:pos="720"/>
        </w:tabs>
        <w:spacing w:after="120"/>
        <w:jc w:val="both"/>
        <w:rPr>
          <w:rFonts w:ascii="Arial" w:hAnsi="Arial" w:cs="Arial"/>
          <w:color w:val="000000" w:themeColor="text1"/>
          <w:sz w:val="20"/>
          <w:szCs w:val="20"/>
        </w:rPr>
      </w:pPr>
      <w:r w:rsidRPr="00DA517B">
        <w:rPr>
          <w:rFonts w:ascii="Arial" w:hAnsi="Arial" w:cs="Arial"/>
          <w:b/>
          <w:color w:val="000000" w:themeColor="text1"/>
          <w:sz w:val="20"/>
          <w:szCs w:val="20"/>
        </w:rPr>
        <w:t>4</w:t>
      </w:r>
      <w:r>
        <w:rPr>
          <w:rFonts w:ascii="Arial" w:hAnsi="Arial" w:cs="Arial"/>
          <w:b/>
          <w:color w:val="000000" w:themeColor="text1"/>
          <w:sz w:val="20"/>
          <w:szCs w:val="20"/>
        </w:rPr>
        <w:t>7</w:t>
      </w:r>
      <w:r w:rsidRPr="00DA517B">
        <w:rPr>
          <w:rFonts w:ascii="Arial" w:hAnsi="Arial" w:cs="Arial"/>
          <w:b/>
          <w:color w:val="000000" w:themeColor="text1"/>
          <w:sz w:val="20"/>
          <w:szCs w:val="20"/>
        </w:rPr>
        <w:t>.</w:t>
      </w:r>
      <w:r w:rsidR="003505F7">
        <w:rPr>
          <w:rFonts w:ascii="Arial" w:hAnsi="Arial" w:cs="Arial"/>
          <w:b/>
          <w:color w:val="000000" w:themeColor="text1"/>
          <w:sz w:val="20"/>
          <w:szCs w:val="20"/>
        </w:rPr>
        <w:t>3</w:t>
      </w:r>
      <w:r>
        <w:rPr>
          <w:rFonts w:ascii="Arial" w:hAnsi="Arial" w:cs="Arial"/>
          <w:color w:val="000000" w:themeColor="text1"/>
          <w:sz w:val="20"/>
          <w:szCs w:val="20"/>
        </w:rPr>
        <w:tab/>
      </w:r>
      <w:r w:rsidRPr="00B110B6">
        <w:rPr>
          <w:rFonts w:ascii="Arial" w:hAnsi="Arial" w:cs="Arial"/>
          <w:color w:val="FF0000"/>
          <w:sz w:val="20"/>
          <w:szCs w:val="20"/>
        </w:rPr>
        <w:t>13.6–13.4</w:t>
      </w:r>
      <w:r>
        <w:rPr>
          <w:rFonts w:ascii="Arial" w:hAnsi="Arial" w:cs="Arial"/>
          <w:color w:val="000000" w:themeColor="text1"/>
          <w:sz w:val="20"/>
          <w:szCs w:val="20"/>
        </w:rPr>
        <w:t xml:space="preserve">. Exit right at Branson Landing Boulevard exit. Then, turn left onto Branson Landing </w:t>
      </w:r>
      <w:r>
        <w:rPr>
          <w:rFonts w:ascii="Arial" w:hAnsi="Arial" w:cs="Arial"/>
          <w:color w:val="000000" w:themeColor="text1"/>
          <w:sz w:val="20"/>
          <w:szCs w:val="20"/>
        </w:rPr>
        <w:tab/>
        <w:t>Boulevard.</w:t>
      </w:r>
    </w:p>
    <w:p w:rsidR="00A152D8" w:rsidRDefault="00A152D8" w:rsidP="00A152D8">
      <w:pPr>
        <w:tabs>
          <w:tab w:val="left" w:pos="720"/>
        </w:tabs>
        <w:spacing w:after="120"/>
        <w:jc w:val="both"/>
        <w:rPr>
          <w:rFonts w:ascii="Arial" w:hAnsi="Arial" w:cs="Arial"/>
          <w:color w:val="000000" w:themeColor="text1"/>
          <w:sz w:val="20"/>
          <w:szCs w:val="20"/>
        </w:rPr>
      </w:pPr>
      <w:r w:rsidRPr="00DA517B">
        <w:rPr>
          <w:rFonts w:ascii="Arial" w:hAnsi="Arial" w:cs="Arial"/>
          <w:b/>
          <w:color w:val="000000" w:themeColor="text1"/>
          <w:sz w:val="20"/>
          <w:szCs w:val="20"/>
        </w:rPr>
        <w:t>4</w:t>
      </w:r>
      <w:r>
        <w:rPr>
          <w:rFonts w:ascii="Arial" w:hAnsi="Arial" w:cs="Arial"/>
          <w:b/>
          <w:color w:val="000000" w:themeColor="text1"/>
          <w:sz w:val="20"/>
          <w:szCs w:val="20"/>
        </w:rPr>
        <w:t>8.</w:t>
      </w:r>
      <w:r w:rsidR="008000A5">
        <w:rPr>
          <w:rFonts w:ascii="Arial" w:hAnsi="Arial" w:cs="Arial"/>
          <w:b/>
          <w:color w:val="000000" w:themeColor="text1"/>
          <w:sz w:val="20"/>
          <w:szCs w:val="20"/>
        </w:rPr>
        <w:t>6</w:t>
      </w:r>
      <w:r>
        <w:rPr>
          <w:rFonts w:ascii="Arial" w:hAnsi="Arial" w:cs="Arial"/>
          <w:color w:val="000000" w:themeColor="text1"/>
          <w:sz w:val="20"/>
          <w:szCs w:val="20"/>
        </w:rPr>
        <w:tab/>
        <w:t>Turn right onto East Main Street and cross railroad track.</w:t>
      </w:r>
    </w:p>
    <w:p w:rsidR="00A152D8" w:rsidRDefault="00A152D8" w:rsidP="00A152D8">
      <w:pPr>
        <w:tabs>
          <w:tab w:val="left" w:pos="720"/>
        </w:tabs>
        <w:spacing w:after="120"/>
        <w:jc w:val="both"/>
        <w:rPr>
          <w:rFonts w:ascii="Arial" w:hAnsi="Arial" w:cs="Arial"/>
          <w:color w:val="000000" w:themeColor="text1"/>
          <w:sz w:val="20"/>
          <w:szCs w:val="20"/>
        </w:rPr>
      </w:pPr>
      <w:r w:rsidRPr="001D2DE4">
        <w:rPr>
          <w:rFonts w:ascii="Arial" w:hAnsi="Arial" w:cs="Arial"/>
          <w:b/>
          <w:color w:val="000000" w:themeColor="text1"/>
          <w:sz w:val="20"/>
          <w:szCs w:val="20"/>
        </w:rPr>
        <w:t>48.</w:t>
      </w:r>
      <w:r w:rsidR="008000A5">
        <w:rPr>
          <w:rFonts w:ascii="Arial" w:hAnsi="Arial" w:cs="Arial"/>
          <w:b/>
          <w:color w:val="000000" w:themeColor="text1"/>
          <w:sz w:val="20"/>
          <w:szCs w:val="20"/>
        </w:rPr>
        <w:t>7</w:t>
      </w:r>
      <w:r>
        <w:rPr>
          <w:rFonts w:ascii="Arial" w:hAnsi="Arial" w:cs="Arial"/>
          <w:color w:val="000000" w:themeColor="text1"/>
          <w:sz w:val="20"/>
          <w:szCs w:val="20"/>
        </w:rPr>
        <w:tab/>
        <w:t>Turn left onto South Sycamore Street.</w:t>
      </w:r>
      <w:r w:rsidRPr="001D2DE4">
        <w:rPr>
          <w:rFonts w:ascii="Arial" w:hAnsi="Arial" w:cs="Arial"/>
          <w:color w:val="000000" w:themeColor="text1"/>
          <w:sz w:val="20"/>
          <w:szCs w:val="20"/>
        </w:rPr>
        <w:t xml:space="preserve"> </w:t>
      </w:r>
      <w:r>
        <w:rPr>
          <w:rFonts w:ascii="Arial" w:hAnsi="Arial" w:cs="Arial"/>
          <w:color w:val="000000" w:themeColor="text1"/>
          <w:sz w:val="20"/>
          <w:szCs w:val="20"/>
        </w:rPr>
        <w:t>Turn left into Branson Convention Center.</w:t>
      </w:r>
    </w:p>
    <w:p w:rsidR="00A152D8" w:rsidRDefault="00A152D8" w:rsidP="00A152D8">
      <w:pPr>
        <w:tabs>
          <w:tab w:val="left" w:pos="720"/>
        </w:tabs>
        <w:jc w:val="center"/>
        <w:rPr>
          <w:rFonts w:ascii="Arial" w:hAnsi="Arial" w:cs="Arial"/>
          <w:color w:val="000000" w:themeColor="text1"/>
          <w:sz w:val="20"/>
          <w:szCs w:val="20"/>
        </w:rPr>
      </w:pPr>
      <w:r w:rsidRPr="00C73DF2">
        <w:rPr>
          <w:rFonts w:ascii="Arial" w:hAnsi="Arial" w:cs="Arial"/>
          <w:bCs/>
          <w:color w:val="000000" w:themeColor="text1"/>
          <w:sz w:val="20"/>
          <w:szCs w:val="20"/>
        </w:rPr>
        <w:t>■  ■  ■</w:t>
      </w:r>
    </w:p>
    <w:p w:rsidR="00A152D8" w:rsidRPr="00F62B77" w:rsidRDefault="00A152D8" w:rsidP="00A152D8">
      <w:pPr>
        <w:jc w:val="center"/>
        <w:rPr>
          <w:rFonts w:ascii="Arial" w:hAnsi="Arial" w:cs="Arial"/>
          <w:b/>
          <w:bCs/>
          <w:color w:val="000000" w:themeColor="text1"/>
          <w:sz w:val="44"/>
          <w:szCs w:val="44"/>
        </w:rPr>
      </w:pPr>
      <w:r w:rsidRPr="00F62B77">
        <w:rPr>
          <w:rFonts w:ascii="Arial" w:hAnsi="Arial" w:cs="Arial"/>
          <w:b/>
          <w:bCs/>
          <w:color w:val="000000" w:themeColor="text1"/>
          <w:sz w:val="44"/>
          <w:szCs w:val="44"/>
        </w:rPr>
        <w:lastRenderedPageBreak/>
        <w:t>Mid-Meeting Field Trip, June 13, 2017</w:t>
      </w: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Pr="00A507BD"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Default="00A152D8" w:rsidP="00A152D8">
      <w:pPr>
        <w:spacing w:after="120"/>
        <w:jc w:val="center"/>
        <w:rPr>
          <w:rFonts w:ascii="Arial" w:hAnsi="Arial" w:cs="Arial"/>
          <w:b/>
          <w:color w:val="000000" w:themeColor="text1"/>
          <w:sz w:val="20"/>
          <w:szCs w:val="20"/>
        </w:rPr>
      </w:pPr>
      <w:r>
        <w:rPr>
          <w:rFonts w:ascii="Arial" w:hAnsi="Arial" w:cs="Arial"/>
          <w:b/>
          <w:bCs/>
          <w:color w:val="000000" w:themeColor="text1"/>
          <w:sz w:val="28"/>
          <w:szCs w:val="28"/>
        </w:rPr>
        <w:t>First Leg of Road Log</w:t>
      </w:r>
      <w:r>
        <w:rPr>
          <w:rFonts w:ascii="Arial" w:hAnsi="Arial" w:cs="Arial"/>
          <w:b/>
          <w:color w:val="000000" w:themeColor="text1"/>
          <w:sz w:val="20"/>
          <w:szCs w:val="20"/>
        </w:rPr>
        <w:t xml:space="preserve"> — Branson to Silver Dollar City, Missouri</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STOP 1 — Marvel Cave</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Default="00A152D8" w:rsidP="00A152D8">
      <w:pPr>
        <w:spacing w:after="120"/>
        <w:jc w:val="center"/>
        <w:rPr>
          <w:rFonts w:ascii="Arial" w:hAnsi="Arial" w:cs="Arial"/>
          <w:color w:val="000000" w:themeColor="text1"/>
          <w:sz w:val="20"/>
          <w:szCs w:val="20"/>
        </w:rPr>
      </w:pPr>
      <w:r w:rsidRPr="005C371B">
        <w:rPr>
          <w:rFonts w:ascii="Arial" w:hAnsi="Arial" w:cs="Arial"/>
          <w:b/>
          <w:color w:val="000000" w:themeColor="text1"/>
          <w:sz w:val="28"/>
          <w:szCs w:val="28"/>
        </w:rPr>
        <w:t>Second Leg of Road Log</w:t>
      </w:r>
      <w:r>
        <w:rPr>
          <w:rFonts w:ascii="Arial" w:hAnsi="Arial" w:cs="Arial"/>
          <w:b/>
          <w:color w:val="000000" w:themeColor="text1"/>
          <w:sz w:val="20"/>
          <w:szCs w:val="20"/>
        </w:rPr>
        <w:t xml:space="preserve"> — Silver Dollar City to </w:t>
      </w:r>
      <w:r w:rsidR="00DB5D11">
        <w:rPr>
          <w:rFonts w:ascii="Arial" w:hAnsi="Arial" w:cs="Arial"/>
          <w:b/>
          <w:color w:val="000000" w:themeColor="text1"/>
          <w:sz w:val="20"/>
          <w:szCs w:val="20"/>
        </w:rPr>
        <w:t>Top of the Rock</w:t>
      </w:r>
      <w:r>
        <w:rPr>
          <w:rFonts w:ascii="Arial" w:hAnsi="Arial" w:cs="Arial"/>
          <w:b/>
          <w:color w:val="000000" w:themeColor="text1"/>
          <w:sz w:val="20"/>
          <w:szCs w:val="20"/>
        </w:rPr>
        <w:t>, Missouri</w:t>
      </w:r>
      <w:r w:rsidRPr="000060A8">
        <w:rPr>
          <w:rFonts w:ascii="Arial" w:hAnsi="Arial" w:cs="Arial"/>
          <w:color w:val="000000" w:themeColor="text1"/>
          <w:sz w:val="20"/>
          <w:szCs w:val="20"/>
        </w:rPr>
        <w:t xml:space="preserve"> </w:t>
      </w:r>
    </w:p>
    <w:p w:rsidR="00A152D8" w:rsidRPr="00A507BD" w:rsidRDefault="00A152D8" w:rsidP="00A152D8">
      <w:pPr>
        <w:spacing w:after="120"/>
        <w:jc w:val="center"/>
        <w:rPr>
          <w:rFonts w:ascii="Arial" w:hAnsi="Arial" w:cs="Arial"/>
          <w:b/>
          <w:bCs/>
          <w:color w:val="000000" w:themeColor="text1"/>
          <w:sz w:val="28"/>
          <w:szCs w:val="28"/>
        </w:rPr>
      </w:pPr>
      <w:r w:rsidRPr="005C371B">
        <w:rPr>
          <w:rFonts w:ascii="Arial" w:hAnsi="Arial" w:cs="Arial"/>
          <w:b/>
          <w:color w:val="000000" w:themeColor="text1"/>
          <w:sz w:val="28"/>
          <w:szCs w:val="28"/>
        </w:rPr>
        <w:t>STOP 2 —</w:t>
      </w:r>
      <w:r w:rsidRPr="007A3948">
        <w:rPr>
          <w:rFonts w:ascii="Arial" w:hAnsi="Arial" w:cs="Arial"/>
          <w:b/>
          <w:color w:val="000000" w:themeColor="text1"/>
          <w:sz w:val="28"/>
          <w:szCs w:val="28"/>
        </w:rPr>
        <w:t xml:space="preserve"> </w:t>
      </w:r>
      <w:r w:rsidR="00DB5D11" w:rsidRPr="00DB5D11">
        <w:rPr>
          <w:rFonts w:ascii="Arial" w:hAnsi="Arial" w:cs="Arial"/>
          <w:b/>
          <w:bCs/>
          <w:color w:val="000000" w:themeColor="text1"/>
          <w:sz w:val="28"/>
          <w:szCs w:val="28"/>
        </w:rPr>
        <w:t>Top</w:t>
      </w:r>
      <w:r w:rsidR="00DB5D11">
        <w:rPr>
          <w:rFonts w:ascii="Arial" w:hAnsi="Arial" w:cs="Arial"/>
          <w:b/>
          <w:bCs/>
          <w:color w:val="000000" w:themeColor="text1"/>
          <w:sz w:val="28"/>
          <w:szCs w:val="28"/>
        </w:rPr>
        <w:t xml:space="preserve"> of the Rock</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Default="00A152D8" w:rsidP="00A152D8">
      <w:pPr>
        <w:spacing w:after="120"/>
        <w:jc w:val="center"/>
        <w:rPr>
          <w:rFonts w:ascii="Arial" w:hAnsi="Arial" w:cs="Arial"/>
          <w:b/>
          <w:color w:val="000000" w:themeColor="text1"/>
          <w:sz w:val="20"/>
          <w:szCs w:val="20"/>
        </w:rPr>
      </w:pPr>
      <w:r>
        <w:rPr>
          <w:rFonts w:ascii="Arial" w:hAnsi="Arial" w:cs="Arial"/>
          <w:b/>
          <w:bCs/>
          <w:color w:val="000000" w:themeColor="text1"/>
          <w:sz w:val="28"/>
          <w:szCs w:val="28"/>
        </w:rPr>
        <w:t>Third Leg of Road Log</w:t>
      </w:r>
      <w:r>
        <w:rPr>
          <w:rFonts w:ascii="Arial" w:hAnsi="Arial" w:cs="Arial"/>
          <w:b/>
          <w:color w:val="000000" w:themeColor="text1"/>
          <w:sz w:val="20"/>
          <w:szCs w:val="20"/>
        </w:rPr>
        <w:t xml:space="preserve"> — </w:t>
      </w:r>
      <w:r w:rsidR="00DB5D11">
        <w:rPr>
          <w:rFonts w:ascii="Arial" w:hAnsi="Arial" w:cs="Arial"/>
          <w:b/>
          <w:color w:val="000000" w:themeColor="text1"/>
          <w:sz w:val="20"/>
          <w:szCs w:val="20"/>
        </w:rPr>
        <w:t xml:space="preserve">Return </w:t>
      </w:r>
      <w:r>
        <w:rPr>
          <w:rFonts w:ascii="Arial" w:hAnsi="Arial" w:cs="Arial"/>
          <w:b/>
          <w:color w:val="000000" w:themeColor="text1"/>
          <w:sz w:val="20"/>
          <w:szCs w:val="20"/>
        </w:rPr>
        <w:t>to Branson, Missouri</w:t>
      </w:r>
    </w:p>
    <w:p w:rsidR="00A152D8" w:rsidRDefault="00A152D8" w:rsidP="00A152D8">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F62B77">
      <w:pPr>
        <w:jc w:val="center"/>
        <w:rPr>
          <w:rFonts w:ascii="Arial" w:hAnsi="Arial" w:cs="Arial"/>
          <w:color w:val="000000" w:themeColor="text1"/>
          <w:sz w:val="20"/>
          <w:szCs w:val="20"/>
        </w:rPr>
      </w:pPr>
    </w:p>
    <w:p w:rsidR="00A152D8" w:rsidRDefault="00A152D8" w:rsidP="00A152D8">
      <w:pPr>
        <w:rPr>
          <w:rFonts w:ascii="Arial" w:hAnsi="Arial" w:cs="Arial"/>
          <w:color w:val="000000" w:themeColor="text1"/>
          <w:sz w:val="20"/>
          <w:szCs w:val="20"/>
        </w:rPr>
      </w:pPr>
      <w:r>
        <w:rPr>
          <w:rFonts w:ascii="Arial" w:hAnsi="Arial" w:cs="Arial"/>
          <w:color w:val="000000" w:themeColor="text1"/>
          <w:sz w:val="20"/>
          <w:szCs w:val="20"/>
        </w:rPr>
        <w:br w:type="page"/>
      </w:r>
    </w:p>
    <w:p w:rsidR="008B35C7" w:rsidRPr="00AB5A56" w:rsidRDefault="008B35C7" w:rsidP="00A152D8">
      <w:pPr>
        <w:jc w:val="center"/>
        <w:rPr>
          <w:rFonts w:ascii="Arial" w:hAnsi="Arial" w:cs="Arial"/>
          <w:b/>
          <w:bCs/>
          <w:color w:val="000000" w:themeColor="text1"/>
          <w:sz w:val="28"/>
          <w:szCs w:val="28"/>
        </w:rPr>
      </w:pPr>
    </w:p>
    <w:p w:rsidR="00D750A5" w:rsidRDefault="00D750A5" w:rsidP="00A152D8">
      <w:pPr>
        <w:jc w:val="center"/>
        <w:rPr>
          <w:rFonts w:ascii="Arial" w:hAnsi="Arial" w:cs="Arial"/>
          <w:b/>
          <w:bCs/>
          <w:color w:val="000000" w:themeColor="text1"/>
          <w:sz w:val="28"/>
          <w:szCs w:val="28"/>
        </w:rPr>
      </w:pPr>
    </w:p>
    <w:p w:rsidR="00D750A5" w:rsidRDefault="00D750A5" w:rsidP="00A152D8">
      <w:pPr>
        <w:jc w:val="center"/>
        <w:rPr>
          <w:rFonts w:ascii="Arial" w:hAnsi="Arial" w:cs="Arial"/>
          <w:b/>
          <w:bCs/>
          <w:color w:val="000000" w:themeColor="text1"/>
          <w:sz w:val="28"/>
          <w:szCs w:val="28"/>
        </w:rPr>
      </w:pPr>
    </w:p>
    <w:p w:rsidR="00A152D8" w:rsidRPr="00695C2A" w:rsidRDefault="00A152D8" w:rsidP="00A152D8">
      <w:pPr>
        <w:jc w:val="center"/>
        <w:rPr>
          <w:rFonts w:ascii="Arial" w:hAnsi="Arial" w:cs="Arial"/>
          <w:b/>
          <w:bCs/>
          <w:color w:val="000000" w:themeColor="text1"/>
          <w:sz w:val="28"/>
          <w:szCs w:val="28"/>
        </w:rPr>
      </w:pPr>
      <w:r w:rsidRPr="00350EA9">
        <w:rPr>
          <w:rFonts w:ascii="Arial" w:hAnsi="Arial" w:cs="Arial"/>
          <w:b/>
          <w:bCs/>
          <w:color w:val="000000" w:themeColor="text1"/>
          <w:sz w:val="28"/>
          <w:szCs w:val="28"/>
        </w:rPr>
        <w:t>Figure 1</w:t>
      </w:r>
      <w:r w:rsidR="00C96266" w:rsidRPr="00350EA9">
        <w:rPr>
          <w:rFonts w:ascii="Arial" w:hAnsi="Arial" w:cs="Arial"/>
          <w:b/>
          <w:bCs/>
          <w:color w:val="000000" w:themeColor="text1"/>
          <w:sz w:val="28"/>
          <w:szCs w:val="28"/>
        </w:rPr>
        <w:t>5</w:t>
      </w:r>
      <w:r w:rsidRPr="00350EA9">
        <w:rPr>
          <w:rFonts w:ascii="Arial" w:hAnsi="Arial" w:cs="Arial"/>
          <w:b/>
          <w:bCs/>
          <w:color w:val="000000" w:themeColor="text1"/>
          <w:sz w:val="28"/>
          <w:szCs w:val="28"/>
        </w:rPr>
        <w:t>.</w:t>
      </w:r>
      <w:r w:rsidRPr="00695C2A">
        <w:rPr>
          <w:rFonts w:ascii="Arial" w:hAnsi="Arial" w:cs="Arial"/>
          <w:b/>
          <w:bCs/>
          <w:color w:val="000000" w:themeColor="text1"/>
          <w:sz w:val="28"/>
          <w:szCs w:val="28"/>
        </w:rPr>
        <w:t xml:space="preserve">  Map for </w:t>
      </w:r>
      <w:r w:rsidR="00695C2A" w:rsidRPr="00695C2A">
        <w:rPr>
          <w:rFonts w:ascii="Arial" w:hAnsi="Arial" w:cs="Arial"/>
          <w:b/>
          <w:bCs/>
          <w:color w:val="000000" w:themeColor="text1"/>
          <w:sz w:val="28"/>
          <w:szCs w:val="28"/>
        </w:rPr>
        <w:t>Mid-Meeting</w:t>
      </w:r>
      <w:r w:rsidR="00695C2A">
        <w:rPr>
          <w:rFonts w:ascii="Arial" w:hAnsi="Arial" w:cs="Arial"/>
          <w:b/>
          <w:bCs/>
          <w:color w:val="000000" w:themeColor="text1"/>
          <w:sz w:val="28"/>
          <w:szCs w:val="28"/>
        </w:rPr>
        <w:t xml:space="preserve"> </w:t>
      </w:r>
      <w:r w:rsidRPr="00695C2A">
        <w:rPr>
          <w:rFonts w:ascii="Arial" w:hAnsi="Arial" w:cs="Arial"/>
          <w:b/>
          <w:bCs/>
          <w:color w:val="000000" w:themeColor="text1"/>
          <w:sz w:val="28"/>
          <w:szCs w:val="28"/>
        </w:rPr>
        <w:t>Drive Route Legs and Stops</w:t>
      </w:r>
    </w:p>
    <w:p w:rsidR="00A152D8" w:rsidRDefault="00A152D8" w:rsidP="00A152D8">
      <w:pPr>
        <w:rPr>
          <w:rFonts w:ascii="Arial" w:hAnsi="Arial" w:cs="Arial"/>
          <w:color w:val="000000" w:themeColor="text1"/>
          <w:sz w:val="20"/>
          <w:szCs w:val="20"/>
        </w:rPr>
      </w:pPr>
    </w:p>
    <w:p w:rsidR="00A152D8" w:rsidRDefault="007A2BC3" w:rsidP="00A152D8">
      <w:pPr>
        <w:rPr>
          <w:rFonts w:ascii="Arial" w:hAnsi="Arial" w:cs="Arial"/>
          <w:color w:val="000000" w:themeColor="text1"/>
          <w:sz w:val="20"/>
          <w:szCs w:val="20"/>
        </w:rPr>
      </w:pPr>
      <w:r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750400" behindDoc="0" locked="0" layoutInCell="1" allowOverlap="1" wp14:anchorId="38A2754C" wp14:editId="4B7AAECA">
                <wp:simplePos x="0" y="0"/>
                <wp:positionH relativeFrom="column">
                  <wp:posOffset>85725</wp:posOffset>
                </wp:positionH>
                <wp:positionV relativeFrom="paragraph">
                  <wp:posOffset>1531620</wp:posOffset>
                </wp:positionV>
                <wp:extent cx="1041400" cy="1403985"/>
                <wp:effectExtent l="0" t="0" r="6350" b="7620"/>
                <wp:wrapNone/>
                <wp:docPr id="24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1403985"/>
                        </a:xfrm>
                        <a:prstGeom prst="rect">
                          <a:avLst/>
                        </a:prstGeom>
                        <a:solidFill>
                          <a:srgbClr val="FFC000">
                            <a:alpha val="50000"/>
                          </a:srgbClr>
                        </a:solidFill>
                        <a:ln w="9525">
                          <a:noFill/>
                          <a:miter lim="800000"/>
                          <a:headEnd/>
                          <a:tailEnd/>
                        </a:ln>
                      </wps:spPr>
                      <wps:txbx>
                        <w:txbxContent>
                          <w:p w:rsidR="004941CC" w:rsidRPr="00996B53" w:rsidRDefault="004941CC" w:rsidP="008B35C7">
                            <w:pPr>
                              <w:jc w:val="center"/>
                              <w:rPr>
                                <w:rFonts w:ascii="Arial" w:hAnsi="Arial" w:cs="Arial"/>
                                <w:b/>
                                <w:sz w:val="20"/>
                                <w:szCs w:val="20"/>
                              </w:rPr>
                            </w:pPr>
                            <w:r w:rsidRPr="00996B53">
                              <w:rPr>
                                <w:rFonts w:ascii="Arial" w:hAnsi="Arial" w:cs="Arial"/>
                                <w:b/>
                                <w:sz w:val="20"/>
                                <w:szCs w:val="20"/>
                              </w:rPr>
                              <w:t>STOP 1 Marvel Cave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margin-left:6.75pt;margin-top:120.6pt;width:82pt;height:110.55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uX7NgIAAEkEAAAOAAAAZHJzL2Uyb0RvYy54bWysVNuO0zAQfUfiHyy/06TdFNqo6WrpUoS0&#10;XKRdPmDqOI2F4zG222T5esZOWwq8IV6iufnMzJmZrG6HTrOjdF6hqfh0knMmjcBamX3Fvz5tXy04&#10;8wFMDRqNrPiz9Px2/fLFqrelnGGLupaOEYjxZW8r3oZgyyzzopUd+AlaacjZoOsgkOr2We2gJ/RO&#10;Z7M8f5316GrrUEjvyXo/Ovk64TeNFOFz03gZmK441RbS16XvLn6z9QrKvQPbKnEqA/6hig6UoaQX&#10;qHsIwA5O/QXVKeHQYxMmArsMm0YJmXqgbqb5H908tmBl6oXI8fZCk/9/sOLT8Ytjqq74rJgvlpwZ&#10;6GhMT3II7C0ObBYZ6q0vKfDRUmgYyEyTTt16+4Dim2cGNy2YvbxzDvtWQk0VTuPL7OrpiOMjyK7/&#10;iDWlgUPABDQ0rov0ESGM0GlSz5fpxFJETJkX0yInlyAfSTfLxTzlgPL83Dof3kvsWBQq7mj8CR6O&#10;Dz7EcqA8h8RsHrWqt0rrpLj9bqMdOwKtyna7ySlVtIO2LYzWOdnSyhCOH8MT5m842rC+4sv5bJ6e&#10;G4wJ0pp1KtCua9VVfBGRTtsX+Xpn6hQSQOlRphTanAiMnI3shWE3pGkVN+fB7LB+JkodjrtNt0hC&#10;i+4HZz3tdcX99wM4yZn+YGgsy2lRxENISjF/MyPFXXt21x4wgqAqHjgbxU1Ix5MIs3c0vq1KxMY5&#10;j5WcaqZ9TdycbisexLWeon79AdY/AQAA//8DAFBLAwQUAAYACAAAACEA/skzRN4AAAAKAQAADwAA&#10;AGRycy9kb3ducmV2LnhtbEyPy07DMBBF90j8gzVI7KjTtPQR4lSogFSxo+UD3Hgap9jjELtt+Hum&#10;K1jemaM7Z8rV4J04Yx/bQArGowwEUh1MS42Cz93bwwJETJqMdoFQwQ9GWFW3N6UuTLjQB563qRFc&#10;QrHQCmxKXSFlrC16HUehQ+LdIfReJ459I02vL1zuncyzbCa9bokvWN3h2mL9tT15Be03vqRXd6Qs&#10;HZfv6+Vm2NUbq9T93fD8BCLhkP5guOqzOlTstA8nMlE4zpNHJhXk03EO4grM5zzZK5jO8gnIqpT/&#10;X6h+AQAA//8DAFBLAQItABQABgAIAAAAIQC2gziS/gAAAOEBAAATAAAAAAAAAAAAAAAAAAAAAABb&#10;Q29udGVudF9UeXBlc10ueG1sUEsBAi0AFAAGAAgAAAAhADj9If/WAAAAlAEAAAsAAAAAAAAAAAAA&#10;AAAALwEAAF9yZWxzLy5yZWxzUEsBAi0AFAAGAAgAAAAhALoa5fs2AgAASQQAAA4AAAAAAAAAAAAA&#10;AAAALgIAAGRycy9lMm9Eb2MueG1sUEsBAi0AFAAGAAgAAAAhAP7JM0TeAAAACgEAAA8AAAAAAAAA&#10;AAAAAAAAkAQAAGRycy9kb3ducmV2LnhtbFBLBQYAAAAABAAEAPMAAACbBQAAAAA=&#10;" fillcolor="#ffc000" stroked="f">
                <v:fill opacity="32896f"/>
                <v:textbox style="mso-fit-shape-to-text:t">
                  <w:txbxContent>
                    <w:p w:rsidR="004941CC" w:rsidRPr="00996B53" w:rsidRDefault="004941CC" w:rsidP="008B35C7">
                      <w:pPr>
                        <w:jc w:val="center"/>
                        <w:rPr>
                          <w:rFonts w:ascii="Arial" w:hAnsi="Arial" w:cs="Arial"/>
                          <w:b/>
                          <w:sz w:val="20"/>
                          <w:szCs w:val="20"/>
                        </w:rPr>
                      </w:pPr>
                      <w:r w:rsidRPr="00996B53">
                        <w:rPr>
                          <w:rFonts w:ascii="Arial" w:hAnsi="Arial" w:cs="Arial"/>
                          <w:b/>
                          <w:sz w:val="20"/>
                          <w:szCs w:val="20"/>
                        </w:rPr>
                        <w:t>STOP 1 Marvel Cave</w:t>
                      </w:r>
                    </w:p>
                  </w:txbxContent>
                </v:textbox>
              </v:shape>
            </w:pict>
          </mc:Fallback>
        </mc:AlternateContent>
      </w:r>
      <w:r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754496" behindDoc="0" locked="0" layoutInCell="1" allowOverlap="1" wp14:anchorId="6F8E941A" wp14:editId="4BD4AA9F">
                <wp:simplePos x="0" y="0"/>
                <wp:positionH relativeFrom="column">
                  <wp:posOffset>2235200</wp:posOffset>
                </wp:positionH>
                <wp:positionV relativeFrom="paragraph">
                  <wp:posOffset>701040</wp:posOffset>
                </wp:positionV>
                <wp:extent cx="685800" cy="1403985"/>
                <wp:effectExtent l="0" t="0" r="19050" b="20320"/>
                <wp:wrapNone/>
                <wp:docPr id="24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3985"/>
                        </a:xfrm>
                        <a:prstGeom prst="rect">
                          <a:avLst/>
                        </a:prstGeom>
                        <a:solidFill>
                          <a:srgbClr val="00B050">
                            <a:alpha val="30000"/>
                          </a:srgbClr>
                        </a:solidFill>
                        <a:ln w="9525">
                          <a:solidFill>
                            <a:srgbClr val="00B050"/>
                          </a:solidFill>
                          <a:miter lim="800000"/>
                          <a:headEnd/>
                          <a:tailEnd/>
                        </a:ln>
                      </wps:spPr>
                      <wps:txbx>
                        <w:txbxContent>
                          <w:p w:rsidR="004941CC" w:rsidRPr="00996B53" w:rsidRDefault="004941CC" w:rsidP="008078D9">
                            <w:pPr>
                              <w:jc w:val="center"/>
                              <w:rPr>
                                <w:rFonts w:ascii="Arial" w:hAnsi="Arial" w:cs="Arial"/>
                                <w:b/>
                                <w:sz w:val="20"/>
                                <w:szCs w:val="20"/>
                              </w:rPr>
                            </w:pPr>
                            <w:r>
                              <w:rPr>
                                <w:rFonts w:ascii="Arial" w:hAnsi="Arial" w:cs="Arial"/>
                                <w:b/>
                                <w:sz w:val="20"/>
                                <w:szCs w:val="20"/>
                              </w:rPr>
                              <w:t>Leg</w:t>
                            </w:r>
                            <w:r w:rsidRPr="00996B53">
                              <w:rPr>
                                <w:rFonts w:ascii="Arial" w:hAnsi="Arial" w:cs="Arial"/>
                                <w:b/>
                                <w:sz w:val="20"/>
                                <w:szCs w:val="20"/>
                              </w:rPr>
                              <w:t xml:space="preserv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margin-left:176pt;margin-top:55.2pt;width:54pt;height:110.55pt;z-index:251754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JpPAIAAHEEAAAOAAAAZHJzL2Uyb0RvYy54bWysVNtu2zAMfR+wfxD0vthx7S4x4hRtugwD&#10;ugvQ7gMYWY6FyZImKbG7rx8lO1m6PQwY5gdBFMVD8hzRq5uhk+TIrRNaVXQ+SynhiulaqH1Fvz5t&#10;3ywocR5UDVIrXtFn7ujN+vWrVW9KnulWy5pbgiDKlb2paOu9KZPEsZZ34GbacIXORtsOPJp2n9QW&#10;ekTvZJKl6XXSa1sbqxl3Dk/vRyddR/ym4cx/bhrHPZEVxdp8XG1cd2FN1iso9xZMK9hUBvxDFR0I&#10;hUnPUPfggRys+AOqE8xqpxs/Y7pLdNMIxmMP2M08/a2bxxYMj70gOc6caXL/D5Z9On6xRNQVzfJi&#10;mVGioEOZnvjgyZ0eSBYY6o0r8eKjwat+wGNUOnbrzINm3xxRetOC2vNba3XfcqixwnmITC5CRxwX&#10;QHb9R11jGjh4HYGGxnaBPiSEIDoq9XxWJ5TC8PB6USxS9DB0zfP0arkoYgooT9HGOv+e646ETUUt&#10;qh/R4fjgfKgGytOVkMxpKeqtkDIadr/bSEuOEF5KepcW6RgrTQvj6VWK35TSjdcj5gscqUhf0WWR&#10;FSNDf8sxlvUCohMeZ0KKrqLY8JQTysDrO1VjAJQehBz32JNUE9GB25FlP+yGqGqenwTc6foZqbd6&#10;nAGcWdy02v6gpMf3X1H3/QCWUyI/KJRvOc/zMDDRyIu3GRr20rO79IBiCFVRT8m43fg4ZJFZc4sy&#10;b0VUILyHsZKpZnzXkcRpBsPgXNrx1q8/xfonAAAA//8DAFBLAwQUAAYACAAAACEAgXzTHeAAAAAL&#10;AQAADwAAAGRycy9kb3ducmV2LnhtbEyPwU7DMBBE70j8g7VIXBB10jZplcapKqQeQaLlwHETu0lU&#10;ex3Fbhv4epYTHHfeaHam3E7OiqsZQ+9JQTpLQBhqvO6pVfBx3D+vQYSIpNF6Mgq+TIBtdX9XYqH9&#10;jd7N9RBbwSEUClTQxTgUUoamMw7DzA+GmJ386DDyObZSj3jjcGflPEly6bAn/tDhYF4605wPF6dg&#10;v/qu3yLtrH9dHZ/Wn5k8YS6VenyYdhsQ0Uzxzwy/9bk6VNyp9hfSQVgFi2zOWyKDNFmCYMcyT1ip&#10;GS3SDGRVyv8bqh8AAAD//wMAUEsBAi0AFAAGAAgAAAAhALaDOJL+AAAA4QEAABMAAAAAAAAAAAAA&#10;AAAAAAAAAFtDb250ZW50X1R5cGVzXS54bWxQSwECLQAUAAYACAAAACEAOP0h/9YAAACUAQAACwAA&#10;AAAAAAAAAAAAAAAvAQAAX3JlbHMvLnJlbHNQSwECLQAUAAYACAAAACEAjr2yaTwCAABxBAAADgAA&#10;AAAAAAAAAAAAAAAuAgAAZHJzL2Uyb0RvYy54bWxQSwECLQAUAAYACAAAACEAgXzTHeAAAAALAQAA&#10;DwAAAAAAAAAAAAAAAACWBAAAZHJzL2Rvd25yZXYueG1sUEsFBgAAAAAEAAQA8wAAAKMFAAAAAA==&#10;" fillcolor="#00b050" strokecolor="#00b050">
                <v:fill opacity="19789f"/>
                <v:textbox style="mso-fit-shape-to-text:t">
                  <w:txbxContent>
                    <w:p w:rsidR="004941CC" w:rsidRPr="00996B53" w:rsidRDefault="004941CC" w:rsidP="008078D9">
                      <w:pPr>
                        <w:jc w:val="center"/>
                        <w:rPr>
                          <w:rFonts w:ascii="Arial" w:hAnsi="Arial" w:cs="Arial"/>
                          <w:b/>
                          <w:sz w:val="20"/>
                          <w:szCs w:val="20"/>
                        </w:rPr>
                      </w:pPr>
                      <w:r>
                        <w:rPr>
                          <w:rFonts w:ascii="Arial" w:hAnsi="Arial" w:cs="Arial"/>
                          <w:b/>
                          <w:sz w:val="20"/>
                          <w:szCs w:val="20"/>
                        </w:rPr>
                        <w:t>Leg</w:t>
                      </w:r>
                      <w:r w:rsidRPr="00996B53">
                        <w:rPr>
                          <w:rFonts w:ascii="Arial" w:hAnsi="Arial" w:cs="Arial"/>
                          <w:b/>
                          <w:sz w:val="20"/>
                          <w:szCs w:val="20"/>
                        </w:rPr>
                        <w:t xml:space="preserve"> 1</w:t>
                      </w:r>
                    </w:p>
                  </w:txbxContent>
                </v:textbox>
              </v:shape>
            </w:pict>
          </mc:Fallback>
        </mc:AlternateContent>
      </w:r>
      <w:r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752448" behindDoc="0" locked="0" layoutInCell="1" allowOverlap="1" wp14:anchorId="073CFC7B" wp14:editId="49AEC11E">
                <wp:simplePos x="0" y="0"/>
                <wp:positionH relativeFrom="column">
                  <wp:posOffset>2700020</wp:posOffset>
                </wp:positionH>
                <wp:positionV relativeFrom="paragraph">
                  <wp:posOffset>4790440</wp:posOffset>
                </wp:positionV>
                <wp:extent cx="1209675" cy="393700"/>
                <wp:effectExtent l="0" t="0" r="9525" b="6350"/>
                <wp:wrapNone/>
                <wp:docPr id="24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93700"/>
                        </a:xfrm>
                        <a:prstGeom prst="rect">
                          <a:avLst/>
                        </a:prstGeom>
                        <a:solidFill>
                          <a:srgbClr val="FFC000">
                            <a:alpha val="50000"/>
                          </a:srgbClr>
                        </a:solidFill>
                        <a:ln w="9525">
                          <a:noFill/>
                          <a:miter lim="800000"/>
                          <a:headEnd/>
                          <a:tailEnd/>
                        </a:ln>
                      </wps:spPr>
                      <wps:txbx>
                        <w:txbxContent>
                          <w:p w:rsidR="004941CC" w:rsidRPr="002F2800" w:rsidRDefault="004941CC" w:rsidP="00680134">
                            <w:pPr>
                              <w:jc w:val="center"/>
                              <w:rPr>
                                <w:rFonts w:ascii="Arial" w:hAnsi="Arial" w:cs="Arial"/>
                                <w:b/>
                                <w:sz w:val="20"/>
                                <w:szCs w:val="20"/>
                              </w:rPr>
                            </w:pPr>
                            <w:r w:rsidRPr="002F2800">
                              <w:rPr>
                                <w:rFonts w:ascii="Arial" w:hAnsi="Arial" w:cs="Arial"/>
                                <w:b/>
                                <w:sz w:val="20"/>
                                <w:szCs w:val="20"/>
                              </w:rPr>
                              <w:t>STOP 2</w:t>
                            </w:r>
                          </w:p>
                          <w:p w:rsidR="004941CC" w:rsidRPr="002F2800" w:rsidRDefault="004941CC" w:rsidP="00680134">
                            <w:pPr>
                              <w:jc w:val="center"/>
                              <w:rPr>
                                <w:rFonts w:ascii="Arial" w:hAnsi="Arial" w:cs="Arial"/>
                                <w:b/>
                                <w:sz w:val="20"/>
                                <w:szCs w:val="20"/>
                              </w:rPr>
                            </w:pPr>
                            <w:r>
                              <w:rPr>
                                <w:rFonts w:ascii="Arial" w:hAnsi="Arial" w:cs="Arial"/>
                                <w:b/>
                                <w:sz w:val="20"/>
                                <w:szCs w:val="20"/>
                              </w:rPr>
                              <w:t>Top of the Rock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12.6pt;margin-top:377.2pt;width:95.25pt;height:3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cgNwIAAEgEAAAOAAAAZHJzL2Uyb0RvYy54bWysVNtu2zAMfR+wfxD0vthx47Yx6hRdugwD&#10;ugvQ7gMYWY6FyaImKbG7rx8lJ122vQ17MSSSOiTPIX1zO/aaHaTzCk3N57OcM2kENsrsav71afPm&#10;mjMfwDSg0ciaP0vPb1evX90MtpIFdqgb6RiBGF8NtuZdCLbKMi862YOfoZWGnC26HgJd3S5rHAyE&#10;3uusyPPLbEDXWIdCek/W+8nJVwm/baUIn9vWy8B0zam2kL4ufbfxm61uoNo5sJ0SxzLgH6roQRlK&#10;+gJ1DwHY3qm/oHolHHpsw0xgn2HbKiFTD9TNPP+jm8cOrEy9EDnevtDk/x+s+HT44phqal4syiUx&#10;ZKAnmZ7kGNhbHFkRGRqsryjw0VJoGMlMSqduvX1A8c0zg+sOzE7eOYdDJ6GhCufxZXb2dMLxEWQ7&#10;fMSG0sA+YAIaW9dH+ogQRuhUx/OLOrEUEVMW+fLyquRMkO9ieXGVJ/kyqE6vrfPhvcSexUPNHamf&#10;0OHw4EOsBqpTSEzmUatmo7ROF7fbrrVjB6BJ2WzWOaFHO2jbwWQtyXZK6afwhPkbjjZsqPmyLMr0&#10;3GBMkKasV4FGXau+5tcR6Th8ka53pkkhAZSezlSqNkf+ImUTeWHcjkmsRXnSZYvNMzHqcBptWkU6&#10;dOh+cDbQWNfcf9+Dk5zpD4ZUWc4Xi7gH6bIorwq6uHPP9twDRhBUzQNn03Ed0u5EYgzekXqtSsRG&#10;madKjjXTuCZujqsV9+H8nqJ+/QBWPwEAAP//AwBQSwMEFAAGAAgAAAAhAKSFmRjfAAAACwEAAA8A&#10;AABkcnMvZG93bnJldi54bWxMj8tOwzAQRfdI/IM1SOyok+CkVYhT8VBh3fLaTuJpHBHbUew24e8x&#10;K1iO7tG9Z6rtYgZ2psn3zkpIVwkwsq1Tve0kvL3ubjbAfECrcHCWJHyTh219eVFhqdxs93Q+hI7F&#10;EutLlKBDGEvOfavJoF+5kWzMjm4yGOI5dVxNOMdyM/AsSQpusLdxQeNIj5rar8PJSHhvlG4/dpg1&#10;R/FQzNnz7ZN5+ZTy+mq5vwMWaAl/MPzqR3Woo1PjTlZ5NkgQWZ5FVMI6FwJYJIo0XwNrJGzSQgCv&#10;K/7/h/oHAAD//wMAUEsBAi0AFAAGAAgAAAAhALaDOJL+AAAA4QEAABMAAAAAAAAAAAAAAAAAAAAA&#10;AFtDb250ZW50X1R5cGVzXS54bWxQSwECLQAUAAYACAAAACEAOP0h/9YAAACUAQAACwAAAAAAAAAA&#10;AAAAAAAvAQAAX3JlbHMvLnJlbHNQSwECLQAUAAYACAAAACEAT85nIDcCAABIBAAADgAAAAAAAAAA&#10;AAAAAAAuAgAAZHJzL2Uyb0RvYy54bWxQSwECLQAUAAYACAAAACEApIWZGN8AAAALAQAADwAAAAAA&#10;AAAAAAAAAACRBAAAZHJzL2Rvd25yZXYueG1sUEsFBgAAAAAEAAQA8wAAAJ0FAAAAAA==&#10;" fillcolor="#ffc000" stroked="f">
                <v:fill opacity="32896f"/>
                <v:textbox>
                  <w:txbxContent>
                    <w:p w:rsidR="004941CC" w:rsidRPr="002F2800" w:rsidRDefault="004941CC" w:rsidP="00680134">
                      <w:pPr>
                        <w:jc w:val="center"/>
                        <w:rPr>
                          <w:rFonts w:ascii="Arial" w:hAnsi="Arial" w:cs="Arial"/>
                          <w:b/>
                          <w:sz w:val="20"/>
                          <w:szCs w:val="20"/>
                        </w:rPr>
                      </w:pPr>
                      <w:r w:rsidRPr="002F2800">
                        <w:rPr>
                          <w:rFonts w:ascii="Arial" w:hAnsi="Arial" w:cs="Arial"/>
                          <w:b/>
                          <w:sz w:val="20"/>
                          <w:szCs w:val="20"/>
                        </w:rPr>
                        <w:t>STOP 2</w:t>
                      </w:r>
                    </w:p>
                    <w:p w:rsidR="004941CC" w:rsidRPr="002F2800" w:rsidRDefault="004941CC" w:rsidP="00680134">
                      <w:pPr>
                        <w:jc w:val="center"/>
                        <w:rPr>
                          <w:rFonts w:ascii="Arial" w:hAnsi="Arial" w:cs="Arial"/>
                          <w:b/>
                          <w:sz w:val="20"/>
                          <w:szCs w:val="20"/>
                        </w:rPr>
                      </w:pPr>
                      <w:r>
                        <w:rPr>
                          <w:rFonts w:ascii="Arial" w:hAnsi="Arial" w:cs="Arial"/>
                          <w:b/>
                          <w:sz w:val="20"/>
                          <w:szCs w:val="20"/>
                        </w:rPr>
                        <w:t>Top of the Rock</w:t>
                      </w:r>
                    </w:p>
                  </w:txbxContent>
                </v:textbox>
              </v:shape>
            </w:pict>
          </mc:Fallback>
        </mc:AlternateContent>
      </w:r>
      <w:r w:rsidRPr="005773F2">
        <w:rPr>
          <w:rFonts w:ascii="Arial" w:hAnsi="Arial" w:cs="Arial"/>
          <w:b/>
          <w:noProof/>
          <w:color w:val="000000" w:themeColor="text1"/>
          <w:sz w:val="22"/>
          <w:szCs w:val="22"/>
          <w:lang w:eastAsia="en-US"/>
        </w:rPr>
        <mc:AlternateContent>
          <mc:Choice Requires="wps">
            <w:drawing>
              <wp:anchor distT="0" distB="0" distL="114300" distR="114300" simplePos="0" relativeHeight="251758592" behindDoc="0" locked="0" layoutInCell="1" allowOverlap="1" wp14:anchorId="50336BD9" wp14:editId="5FBD3667">
                <wp:simplePos x="0" y="0"/>
                <wp:positionH relativeFrom="column">
                  <wp:posOffset>3733800</wp:posOffset>
                </wp:positionH>
                <wp:positionV relativeFrom="paragraph">
                  <wp:posOffset>1984375</wp:posOffset>
                </wp:positionV>
                <wp:extent cx="1266825" cy="457200"/>
                <wp:effectExtent l="0" t="0" r="9525" b="0"/>
                <wp:wrapNone/>
                <wp:docPr id="24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57200"/>
                        </a:xfrm>
                        <a:prstGeom prst="rect">
                          <a:avLst/>
                        </a:prstGeom>
                        <a:solidFill>
                          <a:srgbClr val="FFC000">
                            <a:alpha val="50000"/>
                          </a:srgbClr>
                        </a:solidFill>
                        <a:ln w="9525">
                          <a:noFill/>
                          <a:miter lim="800000"/>
                          <a:headEnd/>
                          <a:tailEnd/>
                        </a:ln>
                      </wps:spPr>
                      <wps:txbx>
                        <w:txbxContent>
                          <w:p w:rsidR="004941CC" w:rsidRDefault="004941CC" w:rsidP="008078D9">
                            <w:pPr>
                              <w:jc w:val="center"/>
                              <w:rPr>
                                <w:rFonts w:ascii="Arial" w:hAnsi="Arial" w:cs="Arial"/>
                                <w:b/>
                                <w:color w:val="000000" w:themeColor="text1"/>
                              </w:rPr>
                            </w:pPr>
                            <w:r w:rsidRPr="0064690B">
                              <w:rPr>
                                <w:rFonts w:ascii="Arial" w:hAnsi="Arial" w:cs="Arial"/>
                                <w:b/>
                                <w:color w:val="000000" w:themeColor="text1"/>
                              </w:rPr>
                              <w:t>START</w:t>
                            </w:r>
                            <w:r>
                              <w:rPr>
                                <w:rFonts w:ascii="Arial" w:hAnsi="Arial" w:cs="Arial"/>
                                <w:b/>
                                <w:color w:val="000000" w:themeColor="text1"/>
                              </w:rPr>
                              <w:t>—</w:t>
                            </w:r>
                            <w:r w:rsidRPr="0064690B">
                              <w:rPr>
                                <w:rFonts w:ascii="Arial" w:hAnsi="Arial" w:cs="Arial"/>
                                <w:b/>
                                <w:color w:val="000000" w:themeColor="text1"/>
                              </w:rPr>
                              <w:t>END</w:t>
                            </w:r>
                          </w:p>
                          <w:p w:rsidR="004941CC" w:rsidRPr="0064690B" w:rsidRDefault="004941CC" w:rsidP="008078D9">
                            <w:pPr>
                              <w:jc w:val="center"/>
                              <w:rPr>
                                <w:rFonts w:ascii="Arial" w:hAnsi="Arial" w:cs="Arial"/>
                                <w:b/>
                                <w:color w:val="000000" w:themeColor="text1"/>
                              </w:rPr>
                            </w:pPr>
                            <w:r>
                              <w:rPr>
                                <w:rFonts w:ascii="Arial" w:hAnsi="Arial" w:cs="Arial"/>
                                <w:b/>
                                <w:color w:val="000000" w:themeColor="text1"/>
                              </w:rPr>
                              <w:t>41 mi. Total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294pt;margin-top:156.25pt;width:99.75pt;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5N1MwIAAEgEAAAOAAAAZHJzL2Uyb0RvYy54bWysVFGP0zAMfkfiP0R5Z92mbWzVutOxYwjp&#10;OJDu+AFumq4RaRySbO349TjpNga8IV6qxHY+299nd33Xt5odpfMKTcEnozFn0gislNkX/OvL7s2S&#10;Mx/AVKDRyIKfpOd3m9ev1p3N5RQb1JV0jECMzztb8CYEm2eZF41swY/QSkPOGl0Lga5un1UOOkJv&#10;dTYdjxdZh66yDoX0nqwPg5NvEn5dSxE+17WXgemCU20hfV36lvGbbdaQ7x3YRolzGfAPVbSgDCW9&#10;Qj1AAHZw6i+oVgmHHuswEthmWNdKyNQDdTMZ/9HNcwNWpl6IHG+vNPn/Byuejl8cU1XBp7P5asaZ&#10;gZZkepF9YO+wZ9PIUGd9ToHPlkJDT2ZSOnXr7SOKb54Z3DZg9vLeOewaCRVVOIkvs5unA46PIGX3&#10;CStKA4eACaivXRvpI0IYoZNSp6s6sRQRU04Xi+V0zpkg32z+luRPKSC/vLbOhw8SWxYPBXekfkKH&#10;46MPsRrILyExmUetqp3SOl3cvtxqx45Ak7LbbceEHu2gbQODdU62S0o/hCfM33C0YV3BV3MqND43&#10;GBOkKWtVoFHXqi34MiKdhy/S9d5UKSSA0sOZStXmzF+kbCAv9GWfxJotLrqUWJ2IUYfDaNMq0qFB&#10;94Ozjsa64P77AZzkTH80pMpqMpvFPUiXRCJn7tZT3nrACIIqeOBsOG5D2p2hs3tSr1aJ2CjzUMm5&#10;ZhrXxM15teI+3N5T1K8fwOYnAAAA//8DAFBLAwQUAAYACAAAACEAr4VXDeAAAAALAQAADwAAAGRy&#10;cy9kb3ducmV2LnhtbEyPS0/DMBCE70j8B2uRuFGnadNaIU7FQ4Uz5XXdxNskIraj2G3Cv2c5wW13&#10;ZzT7TbGbbS/ONIbOOw3LRQKCXO1N5xoNb6/7GwUiRHQGe+9IwzcF2JWXFwXmxk/uhc6H2AgOcSFH&#10;DW2MQy5lqFuyGBZ+IMfa0Y8WI69jI82IE4fbXqZJspEWO8cfWhzooaX663CyGt4r09Yfe0yr4/p+&#10;M6VPq0f7/Kn19dV8dwsi0hz/zPCLz+hQMlPlT84E0WvIlOIuUcNqmWYg2LFVWx4qvqh1BrIs5P8O&#10;5Q8AAAD//wMAUEsBAi0AFAAGAAgAAAAhALaDOJL+AAAA4QEAABMAAAAAAAAAAAAAAAAAAAAAAFtD&#10;b250ZW50X1R5cGVzXS54bWxQSwECLQAUAAYACAAAACEAOP0h/9YAAACUAQAACwAAAAAAAAAAAAAA&#10;AAAvAQAAX3JlbHMvLnJlbHNQSwECLQAUAAYACAAAACEAQ8uTdTMCAABIBAAADgAAAAAAAAAAAAAA&#10;AAAuAgAAZHJzL2Uyb0RvYy54bWxQSwECLQAUAAYACAAAACEAr4VXDeAAAAALAQAADwAAAAAAAAAA&#10;AAAAAACNBAAAZHJzL2Rvd25yZXYueG1sUEsFBgAAAAAEAAQA8wAAAJoFAAAAAA==&#10;" fillcolor="#ffc000" stroked="f">
                <v:fill opacity="32896f"/>
                <v:textbox>
                  <w:txbxContent>
                    <w:p w:rsidR="004941CC" w:rsidRDefault="004941CC" w:rsidP="008078D9">
                      <w:pPr>
                        <w:jc w:val="center"/>
                        <w:rPr>
                          <w:rFonts w:ascii="Arial" w:hAnsi="Arial" w:cs="Arial"/>
                          <w:b/>
                          <w:color w:val="000000" w:themeColor="text1"/>
                        </w:rPr>
                      </w:pPr>
                      <w:r w:rsidRPr="0064690B">
                        <w:rPr>
                          <w:rFonts w:ascii="Arial" w:hAnsi="Arial" w:cs="Arial"/>
                          <w:b/>
                          <w:color w:val="000000" w:themeColor="text1"/>
                        </w:rPr>
                        <w:t>START</w:t>
                      </w:r>
                      <w:r>
                        <w:rPr>
                          <w:rFonts w:ascii="Arial" w:hAnsi="Arial" w:cs="Arial"/>
                          <w:b/>
                          <w:color w:val="000000" w:themeColor="text1"/>
                        </w:rPr>
                        <w:t>—</w:t>
                      </w:r>
                      <w:r w:rsidRPr="0064690B">
                        <w:rPr>
                          <w:rFonts w:ascii="Arial" w:hAnsi="Arial" w:cs="Arial"/>
                          <w:b/>
                          <w:color w:val="000000" w:themeColor="text1"/>
                        </w:rPr>
                        <w:t>END</w:t>
                      </w:r>
                    </w:p>
                    <w:p w:rsidR="004941CC" w:rsidRPr="0064690B" w:rsidRDefault="004941CC" w:rsidP="008078D9">
                      <w:pPr>
                        <w:jc w:val="center"/>
                        <w:rPr>
                          <w:rFonts w:ascii="Arial" w:hAnsi="Arial" w:cs="Arial"/>
                          <w:b/>
                          <w:color w:val="000000" w:themeColor="text1"/>
                        </w:rPr>
                      </w:pPr>
                      <w:r>
                        <w:rPr>
                          <w:rFonts w:ascii="Arial" w:hAnsi="Arial" w:cs="Arial"/>
                          <w:b/>
                          <w:color w:val="000000" w:themeColor="text1"/>
                        </w:rPr>
                        <w:t>41 mi. Total</w:t>
                      </w:r>
                    </w:p>
                  </w:txbxContent>
                </v:textbox>
              </v:shape>
            </w:pict>
          </mc:Fallback>
        </mc:AlternateContent>
      </w:r>
      <w:r w:rsidR="00AD0D04"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756544" behindDoc="0" locked="0" layoutInCell="1" allowOverlap="1" wp14:anchorId="38DDB129" wp14:editId="2BE25134">
                <wp:simplePos x="0" y="0"/>
                <wp:positionH relativeFrom="column">
                  <wp:posOffset>812800</wp:posOffset>
                </wp:positionH>
                <wp:positionV relativeFrom="paragraph">
                  <wp:posOffset>3056890</wp:posOffset>
                </wp:positionV>
                <wp:extent cx="685800" cy="1403985"/>
                <wp:effectExtent l="0" t="0" r="19050" b="20320"/>
                <wp:wrapNone/>
                <wp:docPr id="24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3985"/>
                        </a:xfrm>
                        <a:prstGeom prst="rect">
                          <a:avLst/>
                        </a:prstGeom>
                        <a:solidFill>
                          <a:srgbClr val="00B050">
                            <a:alpha val="30000"/>
                          </a:srgbClr>
                        </a:solidFill>
                        <a:ln w="9525">
                          <a:solidFill>
                            <a:srgbClr val="00B050"/>
                          </a:solidFill>
                          <a:miter lim="800000"/>
                          <a:headEnd/>
                          <a:tailEnd/>
                        </a:ln>
                      </wps:spPr>
                      <wps:txbx>
                        <w:txbxContent>
                          <w:p w:rsidR="004941CC" w:rsidRPr="00996B53" w:rsidRDefault="004941CC" w:rsidP="008078D9">
                            <w:pPr>
                              <w:jc w:val="center"/>
                              <w:rPr>
                                <w:rFonts w:ascii="Arial" w:hAnsi="Arial" w:cs="Arial"/>
                                <w:b/>
                                <w:sz w:val="20"/>
                                <w:szCs w:val="20"/>
                              </w:rPr>
                            </w:pPr>
                            <w:r>
                              <w:rPr>
                                <w:rFonts w:ascii="Arial" w:hAnsi="Arial" w:cs="Arial"/>
                                <w:b/>
                                <w:sz w:val="20"/>
                                <w:szCs w:val="20"/>
                              </w:rPr>
                              <w:t>Leg</w:t>
                            </w:r>
                            <w:r w:rsidRPr="00996B53">
                              <w:rPr>
                                <w:rFonts w:ascii="Arial" w:hAnsi="Arial" w:cs="Arial"/>
                                <w:b/>
                                <w:sz w:val="20"/>
                                <w:szCs w:val="20"/>
                              </w:rPr>
                              <w:t xml:space="preserve"> </w:t>
                            </w:r>
                            <w:r>
                              <w:rPr>
                                <w:rFonts w:ascii="Arial" w:hAnsi="Arial" w:cs="Arial"/>
                                <w:b/>
                                <w:sz w:val="20"/>
                                <w:szCs w:val="20"/>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margin-left:64pt;margin-top:240.7pt;width:54pt;height:110.55pt;z-index:251756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3qgPAIAAHEEAAAOAAAAZHJzL2Uyb0RvYy54bWysVNtu2zAMfR+wfxD0vthx7DYx4hRtugwD&#10;ugvQ7gMYWY6FyZImKbG7ry8lJ1m6PQwY5gdBFMVD8hzRy5uhk+TArRNaVXQ6SSnhiulaqF1Fvz1t&#10;3s0pcR5UDVIrXtFn7ujN6u2bZW9KnulWy5pbgiDKlb2paOu9KZPEsZZ34CbacIXORtsOPJp2l9QW&#10;ekTvZJKl6VXSa1sbqxl3Dk/vRyddRfym4cx/aRrHPZEVxdp8XG1ct2FNVksodxZMK9ixDPiHKjoQ&#10;CpOeoe7BA9lb8QdUJ5jVTjd+wnSX6KYRjMcesJtp+ls3jy0YHntBcpw50+T+Hyz7fPhqiagrmuXF&#10;YkaJgg5leuKDJ3d6IFlgqDeuxIuPBq/6AY9R6ditMw+afXdE6XULasdvrdV9y6HGCqchMrkIHXFc&#10;ANn2n3SNaWDvdQQaGtsF+pAQguio1PNZnVAKw8OreTFP0cPQNc3T2WJexBRQnqKNdf4D1x0Jm4pa&#10;VD+iw+HB+VANlKcrIZnTUtQbIWU07G67lpYcILyU9C4t0jFWmhbG01mK3zGlG69HzFc4UpG+oosi&#10;K0aG/pZjLOsVRCc8zoQUXUWx4WNOKAOv71WNAVB6EHLcY09SHYkO3I4s+2E7RFXz65OAW10/I/VW&#10;jzOAM4ubVtuflPT4/ivqfuzBckrkR4XyLaZ5HgYmGnlxnaFhLz3bSw8ohlAV9ZSM27WPQxaZNbco&#10;80ZEBcJ7GCs51ozvOpJ4nMEwOJd2vPXrT7F6AQAA//8DAFBLAwQUAAYACAAAACEAtAIEEOAAAAAL&#10;AQAADwAAAGRycy9kb3ducmV2LnhtbEyPwU7DMBBE70j8g7VIXBB1GtokCnGqCqlHkGg5cNzEbhJh&#10;r6PYbQNfz3Kix5kdzb6pNrOz4mymMHhSsFwkIAy1Xg/UKfg47B4LECEiabSejIJvE2BT395UWGp/&#10;oXdz3sdOcAmFEhX0MY6llKHtjcOw8KMhvh395DCynDqpJ7xwubMyTZJMOhyIP/Q4mpfetF/7k1Ow&#10;y3+at0hb61/zw0PxuZZHzKRS93fz9hlENHP8D8MfPqNDzUyNP5EOwrJOC94SFayK5QoEJ9KnjJ1G&#10;QZ6ka5B1Ja831L8AAAD//wMAUEsBAi0AFAAGAAgAAAAhALaDOJL+AAAA4QEAABMAAAAAAAAAAAAA&#10;AAAAAAAAAFtDb250ZW50X1R5cGVzXS54bWxQSwECLQAUAAYACAAAACEAOP0h/9YAAACUAQAACwAA&#10;AAAAAAAAAAAAAAAvAQAAX3JlbHMvLnJlbHNQSwECLQAUAAYACAAAACEAWDd6oDwCAABxBAAADgAA&#10;AAAAAAAAAAAAAAAuAgAAZHJzL2Uyb0RvYy54bWxQSwECLQAUAAYACAAAACEAtAIEEOAAAAALAQAA&#10;DwAAAAAAAAAAAAAAAACWBAAAZHJzL2Rvd25yZXYueG1sUEsFBgAAAAAEAAQA8wAAAKMFAAAAAA==&#10;" fillcolor="#00b050" strokecolor="#00b050">
                <v:fill opacity="19789f"/>
                <v:textbox style="mso-fit-shape-to-text:t">
                  <w:txbxContent>
                    <w:p w:rsidR="004941CC" w:rsidRPr="00996B53" w:rsidRDefault="004941CC" w:rsidP="008078D9">
                      <w:pPr>
                        <w:jc w:val="center"/>
                        <w:rPr>
                          <w:rFonts w:ascii="Arial" w:hAnsi="Arial" w:cs="Arial"/>
                          <w:b/>
                          <w:sz w:val="20"/>
                          <w:szCs w:val="20"/>
                        </w:rPr>
                      </w:pPr>
                      <w:r>
                        <w:rPr>
                          <w:rFonts w:ascii="Arial" w:hAnsi="Arial" w:cs="Arial"/>
                          <w:b/>
                          <w:sz w:val="20"/>
                          <w:szCs w:val="20"/>
                        </w:rPr>
                        <w:t>Leg</w:t>
                      </w:r>
                      <w:r w:rsidRPr="00996B53">
                        <w:rPr>
                          <w:rFonts w:ascii="Arial" w:hAnsi="Arial" w:cs="Arial"/>
                          <w:b/>
                          <w:sz w:val="20"/>
                          <w:szCs w:val="20"/>
                        </w:rPr>
                        <w:t xml:space="preserve"> </w:t>
                      </w:r>
                      <w:r>
                        <w:rPr>
                          <w:rFonts w:ascii="Arial" w:hAnsi="Arial" w:cs="Arial"/>
                          <w:b/>
                          <w:sz w:val="20"/>
                          <w:szCs w:val="20"/>
                        </w:rPr>
                        <w:t>2</w:t>
                      </w:r>
                    </w:p>
                  </w:txbxContent>
                </v:textbox>
              </v:shape>
            </w:pict>
          </mc:Fallback>
        </mc:AlternateContent>
      </w:r>
      <w:r w:rsidR="00AD0D04">
        <w:rPr>
          <w:rFonts w:ascii="Arial" w:hAnsi="Arial" w:cs="Arial"/>
          <w:b/>
          <w:noProof/>
          <w:color w:val="000000" w:themeColor="text1"/>
          <w:sz w:val="22"/>
          <w:szCs w:val="22"/>
          <w:lang w:eastAsia="en-US"/>
        </w:rPr>
        <mc:AlternateContent>
          <mc:Choice Requires="wps">
            <w:drawing>
              <wp:anchor distT="0" distB="0" distL="114300" distR="114300" simplePos="0" relativeHeight="251827200" behindDoc="0" locked="0" layoutInCell="1" allowOverlap="1" wp14:anchorId="24521388" wp14:editId="7BC40180">
                <wp:simplePos x="0" y="0"/>
                <wp:positionH relativeFrom="column">
                  <wp:posOffset>2881313</wp:posOffset>
                </wp:positionH>
                <wp:positionV relativeFrom="paragraph">
                  <wp:posOffset>1993340</wp:posOffset>
                </wp:positionV>
                <wp:extent cx="628650" cy="2252905"/>
                <wp:effectExtent l="38100" t="38100" r="57150" b="52705"/>
                <wp:wrapNone/>
                <wp:docPr id="24646" name="Freeform 24646"/>
                <wp:cNvGraphicFramePr/>
                <a:graphic xmlns:a="http://schemas.openxmlformats.org/drawingml/2006/main">
                  <a:graphicData uri="http://schemas.microsoft.com/office/word/2010/wordprocessingShape">
                    <wps:wsp>
                      <wps:cNvSpPr/>
                      <wps:spPr>
                        <a:xfrm>
                          <a:off x="0" y="0"/>
                          <a:ext cx="628650" cy="2252905"/>
                        </a:xfrm>
                        <a:custGeom>
                          <a:avLst/>
                          <a:gdLst>
                            <a:gd name="connsiteX0" fmla="*/ 0 w 628650"/>
                            <a:gd name="connsiteY0" fmla="*/ 2252905 h 2252905"/>
                            <a:gd name="connsiteX1" fmla="*/ 109537 w 628650"/>
                            <a:gd name="connsiteY1" fmla="*/ 2110030 h 2252905"/>
                            <a:gd name="connsiteX2" fmla="*/ 271462 w 628650"/>
                            <a:gd name="connsiteY2" fmla="*/ 1905243 h 2252905"/>
                            <a:gd name="connsiteX3" fmla="*/ 357187 w 628650"/>
                            <a:gd name="connsiteY3" fmla="*/ 1800468 h 2252905"/>
                            <a:gd name="connsiteX4" fmla="*/ 390525 w 628650"/>
                            <a:gd name="connsiteY4" fmla="*/ 1757605 h 2252905"/>
                            <a:gd name="connsiteX5" fmla="*/ 400050 w 628650"/>
                            <a:gd name="connsiteY5" fmla="*/ 1695693 h 2252905"/>
                            <a:gd name="connsiteX6" fmla="*/ 390525 w 628650"/>
                            <a:gd name="connsiteY6" fmla="*/ 1648068 h 2252905"/>
                            <a:gd name="connsiteX7" fmla="*/ 357187 w 628650"/>
                            <a:gd name="connsiteY7" fmla="*/ 1600443 h 2252905"/>
                            <a:gd name="connsiteX8" fmla="*/ 319087 w 628650"/>
                            <a:gd name="connsiteY8" fmla="*/ 1562343 h 2252905"/>
                            <a:gd name="connsiteX9" fmla="*/ 295275 w 628650"/>
                            <a:gd name="connsiteY9" fmla="*/ 1509955 h 2252905"/>
                            <a:gd name="connsiteX10" fmla="*/ 314325 w 628650"/>
                            <a:gd name="connsiteY10" fmla="*/ 1409943 h 2252905"/>
                            <a:gd name="connsiteX11" fmla="*/ 347662 w 628650"/>
                            <a:gd name="connsiteY11" fmla="*/ 1271830 h 2252905"/>
                            <a:gd name="connsiteX12" fmla="*/ 395287 w 628650"/>
                            <a:gd name="connsiteY12" fmla="*/ 1109905 h 2252905"/>
                            <a:gd name="connsiteX13" fmla="*/ 419100 w 628650"/>
                            <a:gd name="connsiteY13" fmla="*/ 1057518 h 2252905"/>
                            <a:gd name="connsiteX14" fmla="*/ 466725 w 628650"/>
                            <a:gd name="connsiteY14" fmla="*/ 986080 h 2252905"/>
                            <a:gd name="connsiteX15" fmla="*/ 542925 w 628650"/>
                            <a:gd name="connsiteY15" fmla="*/ 928930 h 2252905"/>
                            <a:gd name="connsiteX16" fmla="*/ 581025 w 628650"/>
                            <a:gd name="connsiteY16" fmla="*/ 890830 h 2252905"/>
                            <a:gd name="connsiteX17" fmla="*/ 581025 w 628650"/>
                            <a:gd name="connsiteY17" fmla="*/ 852730 h 2252905"/>
                            <a:gd name="connsiteX18" fmla="*/ 571500 w 628650"/>
                            <a:gd name="connsiteY18" fmla="*/ 781293 h 2252905"/>
                            <a:gd name="connsiteX19" fmla="*/ 490537 w 628650"/>
                            <a:gd name="connsiteY19" fmla="*/ 390768 h 2252905"/>
                            <a:gd name="connsiteX20" fmla="*/ 481012 w 628650"/>
                            <a:gd name="connsiteY20" fmla="*/ 285993 h 2252905"/>
                            <a:gd name="connsiteX21" fmla="*/ 490537 w 628650"/>
                            <a:gd name="connsiteY21" fmla="*/ 228843 h 2252905"/>
                            <a:gd name="connsiteX22" fmla="*/ 523875 w 628650"/>
                            <a:gd name="connsiteY22" fmla="*/ 143118 h 2252905"/>
                            <a:gd name="connsiteX23" fmla="*/ 581025 w 628650"/>
                            <a:gd name="connsiteY23" fmla="*/ 43105 h 2252905"/>
                            <a:gd name="connsiteX24" fmla="*/ 595312 w 628650"/>
                            <a:gd name="connsiteY24" fmla="*/ 243 h 2252905"/>
                            <a:gd name="connsiteX25" fmla="*/ 628650 w 628650"/>
                            <a:gd name="connsiteY25" fmla="*/ 28818 h 22529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8650" h="2252905">
                              <a:moveTo>
                                <a:pt x="0" y="2252905"/>
                              </a:moveTo>
                              <a:cubicBezTo>
                                <a:pt x="32940" y="2210042"/>
                                <a:pt x="64293" y="2167974"/>
                                <a:pt x="109537" y="2110030"/>
                              </a:cubicBezTo>
                              <a:cubicBezTo>
                                <a:pt x="154781" y="2052086"/>
                                <a:pt x="230187" y="1956837"/>
                                <a:pt x="271462" y="1905243"/>
                              </a:cubicBezTo>
                              <a:cubicBezTo>
                                <a:pt x="312737" y="1853649"/>
                                <a:pt x="337343" y="1825074"/>
                                <a:pt x="357187" y="1800468"/>
                              </a:cubicBezTo>
                              <a:cubicBezTo>
                                <a:pt x="377031" y="1775862"/>
                                <a:pt x="383381" y="1775067"/>
                                <a:pt x="390525" y="1757605"/>
                              </a:cubicBezTo>
                              <a:cubicBezTo>
                                <a:pt x="397669" y="1740143"/>
                                <a:pt x="400050" y="1713949"/>
                                <a:pt x="400050" y="1695693"/>
                              </a:cubicBezTo>
                              <a:cubicBezTo>
                                <a:pt x="400050" y="1677437"/>
                                <a:pt x="397669" y="1663943"/>
                                <a:pt x="390525" y="1648068"/>
                              </a:cubicBezTo>
                              <a:cubicBezTo>
                                <a:pt x="383381" y="1632193"/>
                                <a:pt x="369093" y="1614730"/>
                                <a:pt x="357187" y="1600443"/>
                              </a:cubicBezTo>
                              <a:cubicBezTo>
                                <a:pt x="345281" y="1586156"/>
                                <a:pt x="329406" y="1577424"/>
                                <a:pt x="319087" y="1562343"/>
                              </a:cubicBezTo>
                              <a:cubicBezTo>
                                <a:pt x="308768" y="1547262"/>
                                <a:pt x="296069" y="1535355"/>
                                <a:pt x="295275" y="1509955"/>
                              </a:cubicBezTo>
                              <a:cubicBezTo>
                                <a:pt x="294481" y="1484555"/>
                                <a:pt x="305594" y="1449631"/>
                                <a:pt x="314325" y="1409943"/>
                              </a:cubicBezTo>
                              <a:cubicBezTo>
                                <a:pt x="323056" y="1370255"/>
                                <a:pt x="334168" y="1321836"/>
                                <a:pt x="347662" y="1271830"/>
                              </a:cubicBezTo>
                              <a:cubicBezTo>
                                <a:pt x="361156" y="1221824"/>
                                <a:pt x="383381" y="1145624"/>
                                <a:pt x="395287" y="1109905"/>
                              </a:cubicBezTo>
                              <a:cubicBezTo>
                                <a:pt x="407193" y="1074186"/>
                                <a:pt x="407194" y="1078155"/>
                                <a:pt x="419100" y="1057518"/>
                              </a:cubicBezTo>
                              <a:cubicBezTo>
                                <a:pt x="431006" y="1036881"/>
                                <a:pt x="446088" y="1007511"/>
                                <a:pt x="466725" y="986080"/>
                              </a:cubicBezTo>
                              <a:cubicBezTo>
                                <a:pt x="487362" y="964649"/>
                                <a:pt x="523875" y="944805"/>
                                <a:pt x="542925" y="928930"/>
                              </a:cubicBezTo>
                              <a:cubicBezTo>
                                <a:pt x="561975" y="913055"/>
                                <a:pt x="574675" y="903530"/>
                                <a:pt x="581025" y="890830"/>
                              </a:cubicBezTo>
                              <a:cubicBezTo>
                                <a:pt x="587375" y="878130"/>
                                <a:pt x="582613" y="870986"/>
                                <a:pt x="581025" y="852730"/>
                              </a:cubicBezTo>
                              <a:cubicBezTo>
                                <a:pt x="579438" y="834474"/>
                                <a:pt x="586581" y="858287"/>
                                <a:pt x="571500" y="781293"/>
                              </a:cubicBezTo>
                              <a:cubicBezTo>
                                <a:pt x="556419" y="704299"/>
                                <a:pt x="505618" y="473318"/>
                                <a:pt x="490537" y="390768"/>
                              </a:cubicBezTo>
                              <a:cubicBezTo>
                                <a:pt x="475456" y="308218"/>
                                <a:pt x="481012" y="312980"/>
                                <a:pt x="481012" y="285993"/>
                              </a:cubicBezTo>
                              <a:cubicBezTo>
                                <a:pt x="481012" y="259006"/>
                                <a:pt x="483393" y="252655"/>
                                <a:pt x="490537" y="228843"/>
                              </a:cubicBezTo>
                              <a:cubicBezTo>
                                <a:pt x="497681" y="205031"/>
                                <a:pt x="508794" y="174074"/>
                                <a:pt x="523875" y="143118"/>
                              </a:cubicBezTo>
                              <a:cubicBezTo>
                                <a:pt x="538956" y="112162"/>
                                <a:pt x="569119" y="66917"/>
                                <a:pt x="581025" y="43105"/>
                              </a:cubicBezTo>
                              <a:cubicBezTo>
                                <a:pt x="592931" y="19293"/>
                                <a:pt x="587375" y="2624"/>
                                <a:pt x="595312" y="243"/>
                              </a:cubicBezTo>
                              <a:cubicBezTo>
                                <a:pt x="603249" y="-2138"/>
                                <a:pt x="615949" y="13340"/>
                                <a:pt x="628650" y="28818"/>
                              </a:cubicBez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646" o:spid="_x0000_s1026" style="position:absolute;margin-left:226.9pt;margin-top:156.95pt;width:49.5pt;height:177.4pt;z-index:251827200;visibility:visible;mso-wrap-style:square;mso-wrap-distance-left:9pt;mso-wrap-distance-top:0;mso-wrap-distance-right:9pt;mso-wrap-distance-bottom:0;mso-position-horizontal:absolute;mso-position-horizontal-relative:text;mso-position-vertical:absolute;mso-position-vertical-relative:text;v-text-anchor:middle" coordsize="628650,2252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yfXowgAAMgiAAAOAAAAZHJzL2Uyb0RvYy54bWysWtuO28gRfQ+QfyD4GGCtvpMceLzweuEg&#10;gLFrxA42eeRQ1EgARSokxzPer8/pC6Vq7SBqBoGBManm6dN17eoi3/74cuyyb+04HYb+PudvWJ61&#10;fTNsD/3jff6Prx9/KPNsmut+W3dD397n39sp//Hdn//09vl014phP3TbdswwST/dPZ/u8/08n+42&#10;m6nZt8d6ejOc2h6Du2E81jNux8fNdqyfMfux2wjGzOZ5GLencWjaacKvP/vB/J2bf7drm/nX3W5q&#10;56y7z7G22f0d3d8H+3fz7m199zjWp/2hCcuo/4dVHOtDD9LzVD/Xc509jYc/THU8NOMwDbv5TTMc&#10;N8Nud2haJwOk4exKmi/7+tQ6WaCc6XRW0/T/m7b55dvnMTts73OhjDJ51tdHmOnj2LZW6Zn/FVp6&#10;Pk13ePjL6fMY7iZcWpFfduPR/g9hshen2e9nzbYvc9bgRyNKo6H/BkNCaFExbVW/uaCbp2n+azu4&#10;mepvn6bZW2aLK6fXbVhZM/T9dJjbf2K23bGDsf6yyVj2nAWKALt6+l/06bCAbJ+RpcB0f6DghIKz&#10;SsviJg+FCM4Zk+w2jyA8ouDKiJs8FMKhTaHkbR5JeKQueHlbHgrhJWPKlLd5FOWxi9M35aEQXujC&#10;MH2bRxMexRjTt/2AQriptKkS9IawOLuaTJOHQrhRJUvRW0F50uxDIdzAPil+gJx8kQfek+AHFMK1&#10;ETKFpyI8otKiuO0HFMI1qyqd4AecRrfkSiY4XIThCkwpEnEa31IVJiFUIwxHfJcpOYHTCJdQXoKR&#10;IgySTwVfvR1FnMa44hWS1s1wjTCc6ULzhLzAaZQrY4oUO1FMVRpWJiRUTsNcK1GlEFFMJcoqyUo0&#10;znXJWQoRxZSIviQiGuipRBRTIvySiGikIwfpFG+gmKLkIiWpchrqCp6asrtSDDJxkZJVBc0OCjbi&#10;CdsrxYhSVykSCZocEiWKMEKUZUoWEjQ3aCHLhMQaYZAieUrACpoaEr0uwoAnJQUJGuQahVaKiSgm&#10;qfwRNMJ9uXgz0UUYmOdaa6hgH5catd4vZWvz0oe6FVdZbc9CzB0PTsNka2RaxKIiXm5RpfqiGChb&#10;9N4Aw90omK8Cw4UoWKwCwy0oWK4Cw24UrFaBYUIKXk4RaQpD4qVgs4oZyZSCi1VgJEgKLleBkfQo&#10;uFoFtnUOReN+lY9dO9k6L7MVScS+zs9smRHB13marTci+Dpfs1VEBF/nbfzK3XC/SvNXDsfXeRy/&#10;cjncr2K/cjrs1mvgds+lqsP9KviV12GXXAW/8jrsfavgV16HHW0V/MrrsLmtgl95HXYgAsd+g1wX&#10;NpcR7S3b2OpcY2vOMzS2xjxDY+vBYuq7Uz3bPWm5zJ4vnZj9pRFjh4/Dt/br4B6cL10c0h8B8eWZ&#10;5unh0PzU/k4RUlTKW10IHCGU0zmW4KYzqMG9VgU3RVU4lSyDvrXiHCa0TBaJI5rXSLlWqDc9FH0G&#10;VroYWyYWkqHH4UY5jvqldCF0HnWdljDqOijJtKhPCkxmXZyXWhrlomOZWMoCx+MwKjSLpfWNlzDq&#10;GirptEXBpJeWF4UuTaRjWUoZdGFHmYmk9X0LT+v7K+m0Fc65Ph/wQjEUjxa6SOsbL2FiLqtYF3TU&#10;t1uSaSNoUajYepIsyhjQRoui0vruSzItVaORgsNvibTSVCx4Mjdc4UgVjbqmjdeFb8ak0yoc8YNt&#10;YVn0WKKJbXD5/YRr6MLnlMUE0vVwPK3vzaTTovlj/FZhY0nELiUqwxbLa4l/LhcttL6lE2hdqyaZ&#10;FuLgJOahqlQ6nlgyrSufRblSlYHPUxO4Bk/Aur5NMq1ERoBiXdzKAof1SB4pFV90AcOXMjaB6/Z4&#10;rG/ipNMabu3paJEcyyvrkbjlCvaLkqNv/Xis7+gk0ypWWO91tEhCPE6ObjQomSGJxrrwfaCAde2d&#10;dFqc+RZfZdLgzGShi9MohRZOcDjG0DeKR11TyNH6Xk86a1lIOK8VtsKLjDgL+TOyH4Tj+ZcPy4p8&#10;f8gPurZPMqc2vCr8dl1x67RUUF0oswwyxE6UKPxZ2nH6DlA6J+QM05aw2vW0woSauSwYNBgtyLWn&#10;PKdrBqVzFkiv3malVCrez5CsIE2YtkSbMuJ0DSQ36PtC6ZzawAc9EsVEFe2wGlEcClykYOlr28We&#10;vvPikL5FlMypCo3480hWIlCpKL5z5AfR4Soje5JB3y1K53QNKTet0JUNHBosSA1L3aSFiR2MyOkb&#10;R+mc2DuDyQRemsTpVWNHWJIvdvsrY7tmk1ut7yElc2pZogTzSI4iMCpd8BqGB2Oj0vAnncWcJFRc&#10;NymdsULNGfYYe0kVqy9RhC0vSri+/eQN4osKW3PfrEQNkwJJx+afHwRHtBAzYje3ZZFLxNhkIs9Z&#10;3owC59pLr4gHflvIu9el54reLeryyrQfPh66znF2va3z0eZEBeKaTtPQHbZ22GbhaXx8+NCN2bfa&#10;vhFnP8H+7qG6O+1r/ytavkBiLnCEx/31ZR6MdGhRbexbYf8e2F3N37vWknT939sd3iqj1SX8Euz7&#10;/PbMWzdN28/cD+3rbfsK8YJw1G5CO/MOYpznDhMsT/pJlrn9+sPzFtq6zwHO4KCb/wY+Ixzz0M9n&#10;8PHQD+NrknWQKjD75xcledVYLT0M2+945z4O/mOE6dR8PIzT/Kme5s/1iBfaOEXhi4r5V/zZdQNs&#10;ibOZu8qz/TD+/trv9nl8FIDRPHvG1wz3+fTvp3ps86z7W4/PBSrUUZh2djdKF/Z8PtKRBzrSPx0/&#10;DHAPBA9W5y7t83O3XO7G4fgbPrx4b1kxVPcNuNHInHH89DcfZtxjCF8RNO379+4anzzAfz/1X06N&#10;ndxq9QTJv778Vo+nzF7e5zM+GfhlWL58qO+WbwFsEJyftch+eP80D7uD/VDA+aHXa7jB5xLOccKn&#10;HfZ7DHrvnrp8gPLuPwAAAP//AwBQSwMEFAAGAAgAAAAhAElfmyLjAAAACwEAAA8AAABkcnMvZG93&#10;bnJldi54bWxMj8FOwzAQRO9I/IO1SNyo04akbcimqpA4IJVDUyqurr3EKbEdxW4b+HrcExx3djTz&#10;plyNpmNnGnzrLMJ0kgAjK51qbYPwvnt5WADzQVglOmcJ4Zs8rKrbm1IUyl3sls51aFgMsb4QCDqE&#10;vuDcS01G+InrycbfpxuMCPEcGq4GcYnhpuOzJMm5Ea2NDVr09KxJftUng0DZ9vg2T/f71w+5Wx9r&#10;uVnqnw3i/d24fgIWaAx/ZrjiR3SoItPBnazyrEN4zNKIHhDSaboEFh1ZNovKASHPF3PgVcn/b6h+&#10;AQAA//8DAFBLAQItABQABgAIAAAAIQC2gziS/gAAAOEBAAATAAAAAAAAAAAAAAAAAAAAAABbQ29u&#10;dGVudF9UeXBlc10ueG1sUEsBAi0AFAAGAAgAAAAhADj9If/WAAAAlAEAAAsAAAAAAAAAAAAAAAAA&#10;LwEAAF9yZWxzLy5yZWxzUEsBAi0AFAAGAAgAAAAhAMnrJ9ejCAAAyCIAAA4AAAAAAAAAAAAAAAAA&#10;LgIAAGRycy9lMm9Eb2MueG1sUEsBAi0AFAAGAAgAAAAhAElfmyLjAAAACwEAAA8AAAAAAAAAAAAA&#10;AAAA/QoAAGRycy9kb3ducmV2LnhtbFBLBQYAAAAABAAEAPMAAAANDAAAAAA=&#10;" path="m,2252905v32940,-42863,64293,-84931,109537,-142875c154781,2052086,230187,1956837,271462,1905243v41275,-51594,65881,-80169,85725,-104775c377031,1775862,383381,1775067,390525,1757605v7144,-17462,9525,-43656,9525,-61912c400050,1677437,397669,1663943,390525,1648068v-7144,-15875,-21432,-33338,-33338,-47625c345281,1586156,329406,1577424,319087,1562343v-10319,-15081,-23018,-26988,-23812,-52388c294481,1484555,305594,1449631,314325,1409943v8731,-39688,19843,-88107,33337,-138113c361156,1221824,383381,1145624,395287,1109905v11906,-35719,11907,-31750,23813,-52387c431006,1036881,446088,1007511,466725,986080v20637,-21431,57150,-41275,76200,-57150c561975,913055,574675,903530,581025,890830v6350,-12700,1588,-19844,,-38100c579438,834474,586581,858287,571500,781293,556419,704299,505618,473318,490537,390768v-15081,-82550,-9525,-77788,-9525,-104775c481012,259006,483393,252655,490537,228843v7144,-23812,18257,-54769,33338,-85725c538956,112162,569119,66917,581025,43105,592931,19293,587375,2624,595312,243v7937,-2381,20637,13097,33338,28575e" filled="f" strokecolor="#00b050" strokeweight="8pt">
                <v:stroke opacity="32896f"/>
                <v:path arrowok="t" o:connecttype="custom" o:connectlocs="0,2252905;109537,2110030;271462,1905243;357187,1800468;390525,1757605;400050,1695693;390525,1648068;357187,1600443;319087,1562343;295275,1509955;314325,1409943;347662,1271830;395287,1109905;419100,1057518;466725,986080;542925,928930;581025,890830;581025,852730;571500,781293;490537,390768;481012,285993;490537,228843;523875,143118;581025,43105;595312,243;628650,28818" o:connectangles="0,0,0,0,0,0,0,0,0,0,0,0,0,0,0,0,0,0,0,0,0,0,0,0,0,0"/>
              </v:shape>
            </w:pict>
          </mc:Fallback>
        </mc:AlternateContent>
      </w:r>
      <w:r w:rsidR="00AD0D04">
        <w:rPr>
          <w:rFonts w:ascii="Arial" w:hAnsi="Arial" w:cs="Arial"/>
          <w:b/>
          <w:noProof/>
          <w:color w:val="000000" w:themeColor="text1"/>
          <w:sz w:val="22"/>
          <w:szCs w:val="22"/>
          <w:lang w:eastAsia="en-US"/>
        </w:rPr>
        <mc:AlternateContent>
          <mc:Choice Requires="wps">
            <w:drawing>
              <wp:anchor distT="0" distB="0" distL="114300" distR="114300" simplePos="0" relativeHeight="251826176" behindDoc="0" locked="0" layoutInCell="1" allowOverlap="1" wp14:anchorId="297A7513" wp14:editId="59EA3131">
                <wp:simplePos x="0" y="0"/>
                <wp:positionH relativeFrom="column">
                  <wp:posOffset>1499920</wp:posOffset>
                </wp:positionH>
                <wp:positionV relativeFrom="paragraph">
                  <wp:posOffset>3569970</wp:posOffset>
                </wp:positionV>
                <wp:extent cx="1429018" cy="1357313"/>
                <wp:effectExtent l="38100" t="19050" r="57150" b="14605"/>
                <wp:wrapNone/>
                <wp:docPr id="24645" name="Freeform 24645"/>
                <wp:cNvGraphicFramePr/>
                <a:graphic xmlns:a="http://schemas.openxmlformats.org/drawingml/2006/main">
                  <a:graphicData uri="http://schemas.microsoft.com/office/word/2010/wordprocessingShape">
                    <wps:wsp>
                      <wps:cNvSpPr/>
                      <wps:spPr>
                        <a:xfrm>
                          <a:off x="0" y="0"/>
                          <a:ext cx="1429018" cy="1357313"/>
                        </a:xfrm>
                        <a:custGeom>
                          <a:avLst/>
                          <a:gdLst>
                            <a:gd name="connsiteX0" fmla="*/ 81230 w 1429018"/>
                            <a:gd name="connsiteY0" fmla="*/ 0 h 1357313"/>
                            <a:gd name="connsiteX1" fmla="*/ 62180 w 1429018"/>
                            <a:gd name="connsiteY1" fmla="*/ 61913 h 1357313"/>
                            <a:gd name="connsiteX2" fmla="*/ 28843 w 1429018"/>
                            <a:gd name="connsiteY2" fmla="*/ 76200 h 1357313"/>
                            <a:gd name="connsiteX3" fmla="*/ 5030 w 1429018"/>
                            <a:gd name="connsiteY3" fmla="*/ 100013 h 1357313"/>
                            <a:gd name="connsiteX4" fmla="*/ 268 w 1429018"/>
                            <a:gd name="connsiteY4" fmla="*/ 157163 h 1357313"/>
                            <a:gd name="connsiteX5" fmla="*/ 9793 w 1429018"/>
                            <a:gd name="connsiteY5" fmla="*/ 185738 h 1357313"/>
                            <a:gd name="connsiteX6" fmla="*/ 24080 w 1429018"/>
                            <a:gd name="connsiteY6" fmla="*/ 223838 h 1357313"/>
                            <a:gd name="connsiteX7" fmla="*/ 52655 w 1429018"/>
                            <a:gd name="connsiteY7" fmla="*/ 261938 h 1357313"/>
                            <a:gd name="connsiteX8" fmla="*/ 95518 w 1429018"/>
                            <a:gd name="connsiteY8" fmla="*/ 295275 h 1357313"/>
                            <a:gd name="connsiteX9" fmla="*/ 152668 w 1429018"/>
                            <a:gd name="connsiteY9" fmla="*/ 323850 h 1357313"/>
                            <a:gd name="connsiteX10" fmla="*/ 233630 w 1429018"/>
                            <a:gd name="connsiteY10" fmla="*/ 333375 h 1357313"/>
                            <a:gd name="connsiteX11" fmla="*/ 281255 w 1429018"/>
                            <a:gd name="connsiteY11" fmla="*/ 328613 h 1357313"/>
                            <a:gd name="connsiteX12" fmla="*/ 309830 w 1429018"/>
                            <a:gd name="connsiteY12" fmla="*/ 338138 h 1357313"/>
                            <a:gd name="connsiteX13" fmla="*/ 333643 w 1429018"/>
                            <a:gd name="connsiteY13" fmla="*/ 357188 h 1357313"/>
                            <a:gd name="connsiteX14" fmla="*/ 343168 w 1429018"/>
                            <a:gd name="connsiteY14" fmla="*/ 390525 h 1357313"/>
                            <a:gd name="connsiteX15" fmla="*/ 362218 w 1429018"/>
                            <a:gd name="connsiteY15" fmla="*/ 428625 h 1357313"/>
                            <a:gd name="connsiteX16" fmla="*/ 414605 w 1429018"/>
                            <a:gd name="connsiteY16" fmla="*/ 466725 h 1357313"/>
                            <a:gd name="connsiteX17" fmla="*/ 447943 w 1429018"/>
                            <a:gd name="connsiteY17" fmla="*/ 476250 h 1357313"/>
                            <a:gd name="connsiteX18" fmla="*/ 471755 w 1429018"/>
                            <a:gd name="connsiteY18" fmla="*/ 476250 h 1357313"/>
                            <a:gd name="connsiteX19" fmla="*/ 486043 w 1429018"/>
                            <a:gd name="connsiteY19" fmla="*/ 457200 h 1357313"/>
                            <a:gd name="connsiteX20" fmla="*/ 490805 w 1429018"/>
                            <a:gd name="connsiteY20" fmla="*/ 409575 h 1357313"/>
                            <a:gd name="connsiteX21" fmla="*/ 500330 w 1429018"/>
                            <a:gd name="connsiteY21" fmla="*/ 385763 h 1357313"/>
                            <a:gd name="connsiteX22" fmla="*/ 505093 w 1429018"/>
                            <a:gd name="connsiteY22" fmla="*/ 352425 h 1357313"/>
                            <a:gd name="connsiteX23" fmla="*/ 509855 w 1429018"/>
                            <a:gd name="connsiteY23" fmla="*/ 338138 h 1357313"/>
                            <a:gd name="connsiteX24" fmla="*/ 538430 w 1429018"/>
                            <a:gd name="connsiteY24" fmla="*/ 328613 h 1357313"/>
                            <a:gd name="connsiteX25" fmla="*/ 581293 w 1429018"/>
                            <a:gd name="connsiteY25" fmla="*/ 314325 h 1357313"/>
                            <a:gd name="connsiteX26" fmla="*/ 595580 w 1429018"/>
                            <a:gd name="connsiteY26" fmla="*/ 285750 h 1357313"/>
                            <a:gd name="connsiteX27" fmla="*/ 609868 w 1429018"/>
                            <a:gd name="connsiteY27" fmla="*/ 257175 h 1357313"/>
                            <a:gd name="connsiteX28" fmla="*/ 619393 w 1429018"/>
                            <a:gd name="connsiteY28" fmla="*/ 233363 h 1357313"/>
                            <a:gd name="connsiteX29" fmla="*/ 638443 w 1429018"/>
                            <a:gd name="connsiteY29" fmla="*/ 233363 h 1357313"/>
                            <a:gd name="connsiteX30" fmla="*/ 662255 w 1429018"/>
                            <a:gd name="connsiteY30" fmla="*/ 247650 h 1357313"/>
                            <a:gd name="connsiteX31" fmla="*/ 681305 w 1429018"/>
                            <a:gd name="connsiteY31" fmla="*/ 280988 h 1357313"/>
                            <a:gd name="connsiteX32" fmla="*/ 719405 w 1429018"/>
                            <a:gd name="connsiteY32" fmla="*/ 271463 h 1357313"/>
                            <a:gd name="connsiteX33" fmla="*/ 757505 w 1429018"/>
                            <a:gd name="connsiteY33" fmla="*/ 266700 h 1357313"/>
                            <a:gd name="connsiteX34" fmla="*/ 795605 w 1429018"/>
                            <a:gd name="connsiteY34" fmla="*/ 280988 h 1357313"/>
                            <a:gd name="connsiteX35" fmla="*/ 833705 w 1429018"/>
                            <a:gd name="connsiteY35" fmla="*/ 342900 h 1357313"/>
                            <a:gd name="connsiteX36" fmla="*/ 867043 w 1429018"/>
                            <a:gd name="connsiteY36" fmla="*/ 381000 h 1357313"/>
                            <a:gd name="connsiteX37" fmla="*/ 909905 w 1429018"/>
                            <a:gd name="connsiteY37" fmla="*/ 409575 h 1357313"/>
                            <a:gd name="connsiteX38" fmla="*/ 971818 w 1429018"/>
                            <a:gd name="connsiteY38" fmla="*/ 409575 h 1357313"/>
                            <a:gd name="connsiteX39" fmla="*/ 1014680 w 1429018"/>
                            <a:gd name="connsiteY39" fmla="*/ 419100 h 1357313"/>
                            <a:gd name="connsiteX40" fmla="*/ 1048018 w 1429018"/>
                            <a:gd name="connsiteY40" fmla="*/ 452438 h 1357313"/>
                            <a:gd name="connsiteX41" fmla="*/ 1057543 w 1429018"/>
                            <a:gd name="connsiteY41" fmla="*/ 504825 h 1357313"/>
                            <a:gd name="connsiteX42" fmla="*/ 1038493 w 1429018"/>
                            <a:gd name="connsiteY42" fmla="*/ 561975 h 1357313"/>
                            <a:gd name="connsiteX43" fmla="*/ 1024205 w 1429018"/>
                            <a:gd name="connsiteY43" fmla="*/ 614363 h 1357313"/>
                            <a:gd name="connsiteX44" fmla="*/ 1028968 w 1429018"/>
                            <a:gd name="connsiteY44" fmla="*/ 666750 h 1357313"/>
                            <a:gd name="connsiteX45" fmla="*/ 1062305 w 1429018"/>
                            <a:gd name="connsiteY45" fmla="*/ 700088 h 1357313"/>
                            <a:gd name="connsiteX46" fmla="*/ 1105168 w 1429018"/>
                            <a:gd name="connsiteY46" fmla="*/ 757238 h 1357313"/>
                            <a:gd name="connsiteX47" fmla="*/ 1138505 w 1429018"/>
                            <a:gd name="connsiteY47" fmla="*/ 790575 h 1357313"/>
                            <a:gd name="connsiteX48" fmla="*/ 1148030 w 1429018"/>
                            <a:gd name="connsiteY48" fmla="*/ 790575 h 1357313"/>
                            <a:gd name="connsiteX49" fmla="*/ 1181368 w 1429018"/>
                            <a:gd name="connsiteY49" fmla="*/ 771525 h 1357313"/>
                            <a:gd name="connsiteX50" fmla="*/ 1276618 w 1429018"/>
                            <a:gd name="connsiteY50" fmla="*/ 723900 h 1357313"/>
                            <a:gd name="connsiteX51" fmla="*/ 1290905 w 1429018"/>
                            <a:gd name="connsiteY51" fmla="*/ 709613 h 1357313"/>
                            <a:gd name="connsiteX52" fmla="*/ 1305193 w 1429018"/>
                            <a:gd name="connsiteY52" fmla="*/ 681038 h 1357313"/>
                            <a:gd name="connsiteX53" fmla="*/ 1314718 w 1429018"/>
                            <a:gd name="connsiteY53" fmla="*/ 661988 h 1357313"/>
                            <a:gd name="connsiteX54" fmla="*/ 1329005 w 1429018"/>
                            <a:gd name="connsiteY54" fmla="*/ 652463 h 1357313"/>
                            <a:gd name="connsiteX55" fmla="*/ 1343293 w 1429018"/>
                            <a:gd name="connsiteY55" fmla="*/ 652463 h 1357313"/>
                            <a:gd name="connsiteX56" fmla="*/ 1371868 w 1429018"/>
                            <a:gd name="connsiteY56" fmla="*/ 681038 h 1357313"/>
                            <a:gd name="connsiteX57" fmla="*/ 1300430 w 1429018"/>
                            <a:gd name="connsiteY57" fmla="*/ 766763 h 1357313"/>
                            <a:gd name="connsiteX58" fmla="*/ 1281380 w 1429018"/>
                            <a:gd name="connsiteY58" fmla="*/ 809625 h 1357313"/>
                            <a:gd name="connsiteX59" fmla="*/ 1281380 w 1429018"/>
                            <a:gd name="connsiteY59" fmla="*/ 852488 h 1357313"/>
                            <a:gd name="connsiteX60" fmla="*/ 1295668 w 1429018"/>
                            <a:gd name="connsiteY60" fmla="*/ 900113 h 1357313"/>
                            <a:gd name="connsiteX61" fmla="*/ 1333768 w 1429018"/>
                            <a:gd name="connsiteY61" fmla="*/ 990600 h 1357313"/>
                            <a:gd name="connsiteX62" fmla="*/ 1357580 w 1429018"/>
                            <a:gd name="connsiteY62" fmla="*/ 1057275 h 1357313"/>
                            <a:gd name="connsiteX63" fmla="*/ 1381393 w 1429018"/>
                            <a:gd name="connsiteY63" fmla="*/ 1123950 h 1357313"/>
                            <a:gd name="connsiteX64" fmla="*/ 1400443 w 1429018"/>
                            <a:gd name="connsiteY64" fmla="*/ 1185863 h 1357313"/>
                            <a:gd name="connsiteX65" fmla="*/ 1419493 w 1429018"/>
                            <a:gd name="connsiteY65" fmla="*/ 1281113 h 1357313"/>
                            <a:gd name="connsiteX66" fmla="*/ 1429018 w 1429018"/>
                            <a:gd name="connsiteY66" fmla="*/ 1357313 h 13573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1429018" h="1357313">
                              <a:moveTo>
                                <a:pt x="81230" y="0"/>
                              </a:moveTo>
                              <a:cubicBezTo>
                                <a:pt x="76070" y="24606"/>
                                <a:pt x="70911" y="49213"/>
                                <a:pt x="62180" y="61913"/>
                              </a:cubicBezTo>
                              <a:cubicBezTo>
                                <a:pt x="53449" y="74613"/>
                                <a:pt x="38368" y="69850"/>
                                <a:pt x="28843" y="76200"/>
                              </a:cubicBezTo>
                              <a:cubicBezTo>
                                <a:pt x="19318" y="82550"/>
                                <a:pt x="9792" y="86519"/>
                                <a:pt x="5030" y="100013"/>
                              </a:cubicBezTo>
                              <a:cubicBezTo>
                                <a:pt x="268" y="113507"/>
                                <a:pt x="-526" y="142876"/>
                                <a:pt x="268" y="157163"/>
                              </a:cubicBezTo>
                              <a:cubicBezTo>
                                <a:pt x="1062" y="171450"/>
                                <a:pt x="5824" y="174626"/>
                                <a:pt x="9793" y="185738"/>
                              </a:cubicBezTo>
                              <a:cubicBezTo>
                                <a:pt x="13762" y="196850"/>
                                <a:pt x="16936" y="211138"/>
                                <a:pt x="24080" y="223838"/>
                              </a:cubicBezTo>
                              <a:cubicBezTo>
                                <a:pt x="31224" y="236538"/>
                                <a:pt x="40749" y="250032"/>
                                <a:pt x="52655" y="261938"/>
                              </a:cubicBezTo>
                              <a:cubicBezTo>
                                <a:pt x="64561" y="273844"/>
                                <a:pt x="78849" y="284956"/>
                                <a:pt x="95518" y="295275"/>
                              </a:cubicBezTo>
                              <a:cubicBezTo>
                                <a:pt x="112187" y="305594"/>
                                <a:pt x="129649" y="317500"/>
                                <a:pt x="152668" y="323850"/>
                              </a:cubicBezTo>
                              <a:cubicBezTo>
                                <a:pt x="175687" y="330200"/>
                                <a:pt x="212199" y="332581"/>
                                <a:pt x="233630" y="333375"/>
                              </a:cubicBezTo>
                              <a:cubicBezTo>
                                <a:pt x="255061" y="334169"/>
                                <a:pt x="268555" y="327819"/>
                                <a:pt x="281255" y="328613"/>
                              </a:cubicBezTo>
                              <a:cubicBezTo>
                                <a:pt x="293955" y="329407"/>
                                <a:pt x="301099" y="333376"/>
                                <a:pt x="309830" y="338138"/>
                              </a:cubicBezTo>
                              <a:cubicBezTo>
                                <a:pt x="318561" y="342900"/>
                                <a:pt x="328087" y="348457"/>
                                <a:pt x="333643" y="357188"/>
                              </a:cubicBezTo>
                              <a:cubicBezTo>
                                <a:pt x="339199" y="365919"/>
                                <a:pt x="338406" y="378619"/>
                                <a:pt x="343168" y="390525"/>
                              </a:cubicBezTo>
                              <a:cubicBezTo>
                                <a:pt x="347931" y="402431"/>
                                <a:pt x="350312" y="415925"/>
                                <a:pt x="362218" y="428625"/>
                              </a:cubicBezTo>
                              <a:cubicBezTo>
                                <a:pt x="374124" y="441325"/>
                                <a:pt x="400318" y="458788"/>
                                <a:pt x="414605" y="466725"/>
                              </a:cubicBezTo>
                              <a:cubicBezTo>
                                <a:pt x="428892" y="474662"/>
                                <a:pt x="438418" y="474663"/>
                                <a:pt x="447943" y="476250"/>
                              </a:cubicBezTo>
                              <a:cubicBezTo>
                                <a:pt x="457468" y="477838"/>
                                <a:pt x="465405" y="479425"/>
                                <a:pt x="471755" y="476250"/>
                              </a:cubicBezTo>
                              <a:cubicBezTo>
                                <a:pt x="478105" y="473075"/>
                                <a:pt x="482868" y="468313"/>
                                <a:pt x="486043" y="457200"/>
                              </a:cubicBezTo>
                              <a:cubicBezTo>
                                <a:pt x="489218" y="446087"/>
                                <a:pt x="488424" y="421481"/>
                                <a:pt x="490805" y="409575"/>
                              </a:cubicBezTo>
                              <a:cubicBezTo>
                                <a:pt x="493186" y="397669"/>
                                <a:pt x="497949" y="395288"/>
                                <a:pt x="500330" y="385763"/>
                              </a:cubicBezTo>
                              <a:cubicBezTo>
                                <a:pt x="502711" y="376238"/>
                                <a:pt x="503505" y="360363"/>
                                <a:pt x="505093" y="352425"/>
                              </a:cubicBezTo>
                              <a:cubicBezTo>
                                <a:pt x="506681" y="344487"/>
                                <a:pt x="504299" y="342107"/>
                                <a:pt x="509855" y="338138"/>
                              </a:cubicBezTo>
                              <a:cubicBezTo>
                                <a:pt x="515411" y="334169"/>
                                <a:pt x="538430" y="328613"/>
                                <a:pt x="538430" y="328613"/>
                              </a:cubicBezTo>
                              <a:cubicBezTo>
                                <a:pt x="550336" y="324644"/>
                                <a:pt x="571768" y="321469"/>
                                <a:pt x="581293" y="314325"/>
                              </a:cubicBezTo>
                              <a:cubicBezTo>
                                <a:pt x="590818" y="307181"/>
                                <a:pt x="595580" y="285750"/>
                                <a:pt x="595580" y="285750"/>
                              </a:cubicBezTo>
                              <a:cubicBezTo>
                                <a:pt x="600343" y="276225"/>
                                <a:pt x="605899" y="265906"/>
                                <a:pt x="609868" y="257175"/>
                              </a:cubicBezTo>
                              <a:cubicBezTo>
                                <a:pt x="613837" y="248444"/>
                                <a:pt x="614631" y="237332"/>
                                <a:pt x="619393" y="233363"/>
                              </a:cubicBezTo>
                              <a:cubicBezTo>
                                <a:pt x="624155" y="229394"/>
                                <a:pt x="631299" y="230982"/>
                                <a:pt x="638443" y="233363"/>
                              </a:cubicBezTo>
                              <a:cubicBezTo>
                                <a:pt x="645587" y="235744"/>
                                <a:pt x="655111" y="239713"/>
                                <a:pt x="662255" y="247650"/>
                              </a:cubicBezTo>
                              <a:cubicBezTo>
                                <a:pt x="669399" y="255587"/>
                                <a:pt x="671780" y="277019"/>
                                <a:pt x="681305" y="280988"/>
                              </a:cubicBezTo>
                              <a:cubicBezTo>
                                <a:pt x="690830" y="284957"/>
                                <a:pt x="706705" y="273844"/>
                                <a:pt x="719405" y="271463"/>
                              </a:cubicBezTo>
                              <a:cubicBezTo>
                                <a:pt x="732105" y="269082"/>
                                <a:pt x="744805" y="265113"/>
                                <a:pt x="757505" y="266700"/>
                              </a:cubicBezTo>
                              <a:cubicBezTo>
                                <a:pt x="770205" y="268287"/>
                                <a:pt x="782905" y="268288"/>
                                <a:pt x="795605" y="280988"/>
                              </a:cubicBezTo>
                              <a:cubicBezTo>
                                <a:pt x="808305" y="293688"/>
                                <a:pt x="821799" y="326231"/>
                                <a:pt x="833705" y="342900"/>
                              </a:cubicBezTo>
                              <a:cubicBezTo>
                                <a:pt x="845611" y="359569"/>
                                <a:pt x="854343" y="369888"/>
                                <a:pt x="867043" y="381000"/>
                              </a:cubicBezTo>
                              <a:cubicBezTo>
                                <a:pt x="879743" y="392112"/>
                                <a:pt x="892442" y="404812"/>
                                <a:pt x="909905" y="409575"/>
                              </a:cubicBezTo>
                              <a:cubicBezTo>
                                <a:pt x="927368" y="414338"/>
                                <a:pt x="954356" y="407988"/>
                                <a:pt x="971818" y="409575"/>
                              </a:cubicBezTo>
                              <a:cubicBezTo>
                                <a:pt x="989280" y="411162"/>
                                <a:pt x="1001980" y="411956"/>
                                <a:pt x="1014680" y="419100"/>
                              </a:cubicBezTo>
                              <a:cubicBezTo>
                                <a:pt x="1027380" y="426244"/>
                                <a:pt x="1040874" y="438151"/>
                                <a:pt x="1048018" y="452438"/>
                              </a:cubicBezTo>
                              <a:cubicBezTo>
                                <a:pt x="1055162" y="466726"/>
                                <a:pt x="1059131" y="486569"/>
                                <a:pt x="1057543" y="504825"/>
                              </a:cubicBezTo>
                              <a:cubicBezTo>
                                <a:pt x="1055956" y="523081"/>
                                <a:pt x="1044049" y="543719"/>
                                <a:pt x="1038493" y="561975"/>
                              </a:cubicBezTo>
                              <a:cubicBezTo>
                                <a:pt x="1032937" y="580231"/>
                                <a:pt x="1025792" y="596901"/>
                                <a:pt x="1024205" y="614363"/>
                              </a:cubicBezTo>
                              <a:cubicBezTo>
                                <a:pt x="1022618" y="631825"/>
                                <a:pt x="1022618" y="652462"/>
                                <a:pt x="1028968" y="666750"/>
                              </a:cubicBezTo>
                              <a:cubicBezTo>
                                <a:pt x="1035318" y="681038"/>
                                <a:pt x="1049605" y="685007"/>
                                <a:pt x="1062305" y="700088"/>
                              </a:cubicBezTo>
                              <a:cubicBezTo>
                                <a:pt x="1075005" y="715169"/>
                                <a:pt x="1092468" y="742157"/>
                                <a:pt x="1105168" y="757238"/>
                              </a:cubicBezTo>
                              <a:cubicBezTo>
                                <a:pt x="1117868" y="772319"/>
                                <a:pt x="1131361" y="785019"/>
                                <a:pt x="1138505" y="790575"/>
                              </a:cubicBezTo>
                              <a:cubicBezTo>
                                <a:pt x="1145649" y="796131"/>
                                <a:pt x="1140886" y="793750"/>
                                <a:pt x="1148030" y="790575"/>
                              </a:cubicBezTo>
                              <a:cubicBezTo>
                                <a:pt x="1155174" y="787400"/>
                                <a:pt x="1159937" y="782637"/>
                                <a:pt x="1181368" y="771525"/>
                              </a:cubicBezTo>
                              <a:cubicBezTo>
                                <a:pt x="1202799" y="760413"/>
                                <a:pt x="1258362" y="734219"/>
                                <a:pt x="1276618" y="723900"/>
                              </a:cubicBezTo>
                              <a:cubicBezTo>
                                <a:pt x="1294874" y="713581"/>
                                <a:pt x="1286143" y="716757"/>
                                <a:pt x="1290905" y="709613"/>
                              </a:cubicBezTo>
                              <a:cubicBezTo>
                                <a:pt x="1295667" y="702469"/>
                                <a:pt x="1305193" y="681038"/>
                                <a:pt x="1305193" y="681038"/>
                              </a:cubicBezTo>
                              <a:cubicBezTo>
                                <a:pt x="1309162" y="673101"/>
                                <a:pt x="1310749" y="666750"/>
                                <a:pt x="1314718" y="661988"/>
                              </a:cubicBezTo>
                              <a:cubicBezTo>
                                <a:pt x="1318687" y="657226"/>
                                <a:pt x="1324243" y="654050"/>
                                <a:pt x="1329005" y="652463"/>
                              </a:cubicBezTo>
                              <a:cubicBezTo>
                                <a:pt x="1333767" y="650876"/>
                                <a:pt x="1336149" y="647701"/>
                                <a:pt x="1343293" y="652463"/>
                              </a:cubicBezTo>
                              <a:cubicBezTo>
                                <a:pt x="1350437" y="657225"/>
                                <a:pt x="1379012" y="661988"/>
                                <a:pt x="1371868" y="681038"/>
                              </a:cubicBezTo>
                              <a:cubicBezTo>
                                <a:pt x="1364724" y="700088"/>
                                <a:pt x="1315511" y="745332"/>
                                <a:pt x="1300430" y="766763"/>
                              </a:cubicBezTo>
                              <a:cubicBezTo>
                                <a:pt x="1285349" y="788194"/>
                                <a:pt x="1284555" y="795338"/>
                                <a:pt x="1281380" y="809625"/>
                              </a:cubicBezTo>
                              <a:cubicBezTo>
                                <a:pt x="1278205" y="823912"/>
                                <a:pt x="1278999" y="837407"/>
                                <a:pt x="1281380" y="852488"/>
                              </a:cubicBezTo>
                              <a:cubicBezTo>
                                <a:pt x="1283761" y="867569"/>
                                <a:pt x="1286937" y="877094"/>
                                <a:pt x="1295668" y="900113"/>
                              </a:cubicBezTo>
                              <a:cubicBezTo>
                                <a:pt x="1304399" y="923132"/>
                                <a:pt x="1323449" y="964406"/>
                                <a:pt x="1333768" y="990600"/>
                              </a:cubicBezTo>
                              <a:cubicBezTo>
                                <a:pt x="1344087" y="1016794"/>
                                <a:pt x="1357580" y="1057275"/>
                                <a:pt x="1357580" y="1057275"/>
                              </a:cubicBezTo>
                              <a:cubicBezTo>
                                <a:pt x="1365518" y="1079500"/>
                                <a:pt x="1374249" y="1102519"/>
                                <a:pt x="1381393" y="1123950"/>
                              </a:cubicBezTo>
                              <a:cubicBezTo>
                                <a:pt x="1388537" y="1145381"/>
                                <a:pt x="1394093" y="1159669"/>
                                <a:pt x="1400443" y="1185863"/>
                              </a:cubicBezTo>
                              <a:cubicBezTo>
                                <a:pt x="1406793" y="1212057"/>
                                <a:pt x="1414731" y="1252538"/>
                                <a:pt x="1419493" y="1281113"/>
                              </a:cubicBezTo>
                              <a:cubicBezTo>
                                <a:pt x="1424255" y="1309688"/>
                                <a:pt x="1426636" y="1333500"/>
                                <a:pt x="1429018" y="1357313"/>
                              </a:cubicBez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645" o:spid="_x0000_s1026" style="position:absolute;margin-left:118.1pt;margin-top:281.1pt;width:112.5pt;height:106.9pt;z-index:251826176;visibility:visible;mso-wrap-style:square;mso-wrap-distance-left:9pt;mso-wrap-distance-top:0;mso-wrap-distance-right:9pt;mso-wrap-distance-bottom:0;mso-position-horizontal:absolute;mso-position-horizontal-relative:text;mso-position-vertical:absolute;mso-position-vertical-relative:text;v-text-anchor:middle" coordsize="1429018,1357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gO1zRAAAKxQAAAOAAAAZHJzL2Uyb0RvYy54bWysXF2v2zYSfV9g/4PhxwXaK36IkoLeFGmL&#10;LBYo2mLbRXcfFV8514BteWUnN+mv7yGH8p1RgvUw2DzcWKYPRyTni8MjffPth8N+9X6YzrvxeL82&#10;X1fr1XDcjA+749v79b9+e/1Vu16dL/3xod+Px+F+/XE4r799+de/fPN0ejHY8XHcPwzTCp0czy+e&#10;Tvfrx8vl9OLu7rx5HA79+evxNBzRuB2nQ3/B5fT27mHqn9D7YX9nqyrcPY3Tw2kaN8P5jG9/oMb1&#10;y9T/djtsLj9vt+fhstrfr3Fvl/R3Sn/fxL93L7/pX7yd+tPjbpNvo/+Cuzj0uyOEXrv6ob/0q3fT&#10;7pOuDrvNNJ7H7eXrzXi4G7fb3WZIY8BoTLUYza+P/WlIY8HknE/XaTr//7rd/PT+l2m1e7hfWx98&#10;vV4d+wOW6fU0DHHSV/QtZunpdH6BH/96+mXKV2d8jEP+sJ0O8X8MZvUhzezH68wOHy6rDb403naV&#10;gS5s0GZc3Tjj4tzfPcM3786Xvw9j6qp//+P5QkvzgE9pYh/yrW3G4/G8uwz/xnJuD3us1t/uVq2x&#10;rlo9rWY5GbuA/IdDqtXjit0Jlu4TCYZJCNa0CgkCYjrjbkuxTIptW+9uj4NDmgA7uC3FMSl1pZks&#10;jjBVVWnG4pkUG9rbI+EAUzcmKCYMWnpd+K7pFPPFEaaF9rW3JywwKdZXmsUXEOtajZiGialtqOvb&#10;c8YhNphOIwam9zxndW0US8MhtqttU9+etI6JMRiORgU4xmHWaoU2G27J1rmgUWgBcvinGZHhFm3h&#10;ZzQrJEDOtkFjO4Zbtau6VjUmAXKt0SgDfO+zNmAegsbnSBBMtVUYkeH27bwzGoWQoK6qrULzDLdx&#10;Fyzc9W1LEiCPdVJJ4mbujQ+VwmaNAIXQqCRxS/e+6VTrJECIDip74sbuG9OotFyClJK4ufs2VKox&#10;CVDdqCKe5T7Cd/DginWSoKqrNT7Cch9RV5XTWK4Awes1mtBnubnXVV1pop8Audp6je5Z7iMgp9Vo&#10;hAA5pTey3EfUDgmQIs8SIK2HtdxH1PDlqtnjIGe8U80eN/e6q2tN+mA5yEIjNJZrubkHrJPGwwqQ&#10;hS9XaTk395h2qGaPgxCoEalvZxGWm3uARmh8hABpJTnuIwKihkbLBcj6JmjWyXEfERCnNd5IgGyL&#10;1VXEXMd9RGM6r5LEQbZBVFOsk+M+oon6qvCwAoQMsVHtXriPaLpaFXMdB6lnj5t7ixxRNSYOcnGv&#10;q8hhHTf3FvOg0XIBgoPFvuy2PTnuI7qqQ0p1OzcSIK+MhI6be4ccUZOFCZBaEvcRpoLCalys4yiP&#10;/blm+jx3EqbyLSoZt+dPoDyiriYz99xLmAompVEKgapxg5oQ5bnFmwpeVuPPBapGFNBEDs/9hKmQ&#10;gGgUUKACAq/GJXlu8xDVdpp4KFABPknj0WO17LqnNlVABUphVgIF31dpXLrnrsJAL1T7KIGCe8be&#10;+rav8NxXGGwnVU5doBr4F5VacGdhDOxKk/l5jlKL4nZv4JacSi04qmlQ0FBsRGvhLWwTgsZbCBRW&#10;ShVBauEtEHVUjl2gmqpTFSdq4S2g6cj/bvtAgULSAy9zWwNr4S2QcSOMKERxFOZclSrVwlu4GLcV&#10;JixQAZ5d45hq4S1QClFtPgRKLUp4C4fp0yh7zVHqtRLewlXIYRSbt5qjYCCqrW/N7d6gEuc0AV+g&#10;kECrKjw1t3u9KI5qoRYazx6kt0Bmq1krgYLSwk/ftqsgvEUsf6pEcRQyx6DJmIL0FogGmrWSKMQQ&#10;Vck5cMOHUhjVvlSicHrUaUJ+EP7CQ9016ZlE4fyh1TiMIBwGclVVfiZRsBKdanDbz2dot11uECg6&#10;1JNqiOO9t/MBXv84n+ltPhzzoR4+rfp4Ulylw9PTeI4niPyED8eF8yVO7+jEEKh4IngDDL3lYFME&#10;hv5ysC0CQyE5eD7o1N02NIyDfZFkqAwH10VgrCYHhyIwPDoHN0VgeHYObovA8Loc3BWB45EQR+O6&#10;SMeWSlamZfHER0gv07N4IiPgZZoWj1kEvEzX4tmJgJdpWzwQEfAyfTMLhcN10cItVA7UhCL4QulM&#10;mdbFQwY+dlyXSI8nBwJepnXxOEDAy7Qu1vgFvEzrYuFewMu0LpbwBbxM62KJXcDLtC7WzQW8TOvs&#10;QutwXbTuC61DxbsEHsvW/OZxXQRfaB1q00XwhdahSl0EX2gdqshF8IXWoTRcBF9onSvTuli0FTNf&#10;pnWxEivgZVoXy6sCXqZ1sWQq4GVaF8ugHI7rkpmPpU0BL9O6WK4U8DKtiyVIAS/TulhWFPAyrYul&#10;QgEv07pY/hPwMq2LJT0BL9O6WKYT8DKt8wutw3WJ2sRyGpeO6yL4QutQMiuCL7QOZbAi+ELrUBAr&#10;gi+0DuWqIvhC61CCKoIvtA5lpSL4QutQKiqCL7QO5Z8i+ELrUAgqgceyDNc6XBfBF1qHgk0RfKF1&#10;KKcUwRdahwpJEXyhdSh6FMEXWoc6RhF8oXUoTTA4yhDYfOeawwROeGSD7xMb/LJegQ0+rVdgg7+J&#10;mP7Fqb/EUsX8cfXE6MuPz+zl2H4Y3w+/jemXl1i5SDTkpAPzyj//YvPuzW7z3fAH/30TqoZ0BkXk&#10;Kt0z5KeuUJiPLEKok+8skaXnpkRFTk0oc1NTHKHoX15Rl7Xz2a02HkX/PNokDVzVQKYTwPRJNz9L&#10;S5TkJC0xjed5vSkNBwSR8I0B4DhSdgnSLulqG3COwO8jMpMThgjHamHgGhMMjO4quYz59r8CC5Wa&#10;wO9rxBRfQYl3rJYVj/qoR9Ak5MDqNm9vDGYYckmf0gxHojKhEv9YLw1l2iwOR5lSnAldTi1trPMl&#10;XzePO1GWk0CbmMhqgc7YPAjrAuhYfBC+arIGgVVYUQo/C0zkZRIYyUFXx3tTUfDYQSxNQ1EsiNnI&#10;mdisNeDDk0+2+ECxZBYIVlVWMGInq0doDMihFGdwkFV3QiJIYSGLdKBFVcIWiNKc7pWYynqZTR1m&#10;ma4Cf5GP0uKGOhqmA72sTX5/Hiaxm0lm4iyrZUazyzPrnIeyCJlQpni6hGl3tmmlGRLPOTdG9rJe&#10;Jmhh125BPRK26PCIy3Wc8fyB3xAxnvM44+mOWib8zKxBxL0R3YL4M0+8bz3lE/PcEveZZCZGs16m&#10;665LFmp8FjKhxvDmaW4bTJ9sTCxoakzcZr1MMIAjIyzGBJAoaAN+HQpcZ64nelN3qJMwMyI+NCET&#10;y1kvs/EmuwPvDZSTd4sDkNnH+7qFrYrGxIwmmYnvrJYJR93mAOHhRymPmccJGo3PZp8aRRgjjjTJ&#10;TMxnvcwakiiG+KbBkxtiKKEGiS5324E+KxoTW/qLZMLsrt26qpHdtliofEOhzY9LXSch8aZJZmJD&#10;68eJmZ2nDykHLIOpCU4s/bzYFnwM4YeIQU0yExtMLzNmAtkcOhz3CnPwCIyzv8VDJlKHiEudZBJD&#10;Wi2zrkBiJFuJAVSuJ0wFrBbqNlTgFfFJIFY1NSaudIFMHN5mmd57ObegZdnZ93lrpGMkfjXJTKxp&#10;vUxT+3mcn/h4IlNTt+khFDFOGFJOtog/rZeJ+ct5h4vPB4r4GcnEWW8ddEguNnGu6YYSk1ovE/z9&#10;rLewFBB4xFASwTp1S7Tpm42qfBlH3eBpULfQIWn2YKC2eT3x1BbOxblM4mETMrGr1eNErG1zvQ8E&#10;AmiR6DbScnOq5BqkCrIxMrJJZuJZ62VaRAwyBwtWisyHIHDWWxDculbKjPnal8n04MRTDmZxcrwY&#10;JzK7rNQ4mG/kVoVY2jTOxL3WjxPp8rxkyH2kfQbobZv3Yk1TyZhNfG2SmVjYepnQ22xlKYMV/rap&#10;wPrNE/9p6puY2yQz8bHVMhsY3txtgHyxZJhqPAhD3WL3JeeWONy5MTKz9TIbJLVztwhdcpwtmFWs&#10;UQRXYnN/ydwisUP+TkhshGToaK1pZn9rEQCEwyBed0I+Z4wqn4AMMsz+Fs91SPfWgq2bzcFhH724&#10;ocTwJpmJt62e27bpmrlbRG9keSxmI577XOX2YP7KRuJ6J5nEq1bL7LAXm9MPeGoZPzuMM9LFUiLa&#10;YKD8hoj1/UUyMZZsgohpRuZ9KAiA00cGitbFXjATwElqonWrRwqSMGwvdwxNka4IdG8kSVTbQupp&#10;qBI852GZDE5iE8W7QCycXN7ZI8dtZLUA9ovKTs71USWReobWSAxPYonuXSQ2zl1cuxoOXQZSjAdK&#10;RDtRCMDDI3xlM0mcsNjVUMKqMhtAEVnI34MLtjBHLEE9l4TqDi5LGGsmjCexRAMvGK3FA9KURSOQ&#10;oRAlx8NaI41TGFYmj5PYRAkvEOvqeWNETEop1nfIHqhjVHRkKpiJ5KmV6OEFYmO9gjoGWXmx4cfW&#10;G0OkuWiQgcqdcCaVk9hEFdeLNYicc8egLi+UBmrschWiwWg/acV3+ZYTbbxALFxx1tUmkpil0hjY&#10;bd50YNeMiRFLQGRzGm2pWNhtdggNPIOs5BhsvWc9b1oboPLMV2fiOYlNdHL9aC3cVI5nqBpjKy46&#10;RtEIe3zqGBFtMclEQqfWRC0vENthH0PuD3nYojQFamw0SOrY4KkJOVoipFNropmXiAURltwFEovF&#10;LiI+O4cKY+r4M+b12Vadl0KCO/vkgFeULPwQvpjLn/SMiFgCIqrTTcE5UlBUio0MbRptgO0tQgH2&#10;WCj2UMexDiE1mUjruRUzpS/VmUQBnsUiyoktDFqxthQKAkoiy7lIBPYvE4uQlUNBGq30yQ6PdOQ6&#10;FrH45SQnMjuJTY8T6FUKbzlocnHj2a9eA7nDDijndY2vF1srKFwktiexRFfXi8WG1M1eqkWZVWzo&#10;YEDYB83uD2JFJpWZ50ksUdcLxML7ZL/awuRlWmhQ8O2yM8Fuc1GlFWITjb1ALLrLzh5PNC7TFriL&#10;2Tm20KjlXCAvyWGEKO16sQ7Lk8fTIQDJjTEurwdfqO3Hyiz3yckKKCwSvb1ALDrLdgtfEVDIkj0n&#10;3ntavpixgc2uaFZ6DLwoJuc1cErgri+cAgJ8VjoEdrs4ZMskeboxor4XjLmFQpPTwCNbqDDJsIvq&#10;Ad5JkLtGLrdIXIkyn5sTEV4vGQt3PUPDiQlmVEwn3sQBl01dWzyptbAlItDn5kSLL5AcX5lAVgpX&#10;gGM4aaYeTzHnelj0qcvFmF99hYybvW9qsc64jOfO6Y1Y1wPo9Jvnt2Idx9e7/T7p7v6YjqWhdFj5&#10;eP58Hve7h9icLqa3b77fT6v3fXzrWfVdjBnx+35/euzpW9zkdXd/pp8n2awfSN+DaH8X3/x1Tu/6&#10;Sp8uH/dD7Gx//OewxZvDcOxt6RbiO9uGq9x+sxmOF0NNj/3D8BnBMyKJTh3GnrcYxrXv3MH8S+pk&#10;7htzgbvMv4/QIb3y7QrOc/O/wFdEkjweL1fwYXccp8+NbI9RZcn0+3mSaGriLL0ZHz7ivWrTSC+c&#10;O582r3fT+fJjf7780k94ZxmCCd6ad/kZf7b7ERQDMAnSp/XqcZz++Nz38fd48Rta16snvLHufn3+&#10;77t+Gtar/T+OeCVcZ+COQGpIFzjoiizjibe84S3Hd4fvR6gHLAZ3lz7G31/288ftNB5+x8v1XkWp&#10;aOqPG8jG4xiXab74/oJrNOFNcZvh1av0Ga+1g/7+ePz1tImdx1k9YeS/ffi9n06r+PF+fcFr4X4a&#10;57fbQS/z696iEVx/G5HH8dW7y7jdxXfBJT2kec0XeCVeWv/8+r74zj1+nX71/JLBl38KAAAA//8D&#10;AFBLAwQUAAYACAAAACEA8OF5VOIAAAALAQAADwAAAGRycy9kb3ducmV2LnhtbEyPTUvEMBCG74L/&#10;IYzgRdykXe1KbbqosAcRQavCHrPNbFPMR2my2+qvdzzp7R3m4Z1nqvXsLDviGPvgJWQLAQx9G3Tv&#10;Ownvb5vLG2AxKa+VDR4lfGGEdX16UqlSh8m/4rFJHaMSH0slwaQ0lJzH1qBTcREG9LTbh9GpROPY&#10;cT2qicqd5bkQBXeq93TBqAEfDLafzcFJQPPY7M28fHkSFx/33/Z5m22mrZTnZ/PdLbCEc/qD4Vef&#10;1KEmp104eB2ZlZAvi5xQCddFToGIqyKjsJOwWhUCeF3x/z/UPwAAAP//AwBQSwECLQAUAAYACAAA&#10;ACEAtoM4kv4AAADhAQAAEwAAAAAAAAAAAAAAAAAAAAAAW0NvbnRlbnRfVHlwZXNdLnhtbFBLAQIt&#10;ABQABgAIAAAAIQA4/SH/1gAAAJQBAAALAAAAAAAAAAAAAAAAAC8BAABfcmVscy8ucmVsc1BLAQIt&#10;ABQABgAIAAAAIQDQWgO1zRAAAKxQAAAOAAAAAAAAAAAAAAAAAC4CAABkcnMvZTJvRG9jLnhtbFBL&#10;AQItABQABgAIAAAAIQDw4XlU4gAAAAsBAAAPAAAAAAAAAAAAAAAAACcTAABkcnMvZG93bnJldi54&#10;bWxQSwUGAAAAAAQABADzAAAANhQAAAAA&#10;" path="m81230,c76070,24606,70911,49213,62180,61913,53449,74613,38368,69850,28843,76200,19318,82550,9792,86519,5030,100013,268,113507,-526,142876,268,157163v794,14287,5556,17463,9525,28575c13762,196850,16936,211138,24080,223838v7144,12700,16669,26194,28575,38100c64561,273844,78849,284956,95518,295275v16669,10319,34131,22225,57150,28575c175687,330200,212199,332581,233630,333375v21431,794,34925,-5556,47625,-4762c293955,329407,301099,333376,309830,338138v8731,4762,18257,10319,23813,19050c339199,365919,338406,378619,343168,390525v4763,11906,7144,25400,19050,38100c374124,441325,400318,458788,414605,466725v14287,7937,23813,7938,33338,9525c457468,477838,465405,479425,471755,476250v6350,-3175,11113,-7937,14288,-19050c489218,446087,488424,421481,490805,409575v2381,-11906,7144,-14287,9525,-23812c502711,376238,503505,360363,505093,352425v1588,-7938,-794,-10318,4762,-14287c515411,334169,538430,328613,538430,328613v11906,-3969,33338,-7144,42863,-14288c590818,307181,595580,285750,595580,285750v4763,-9525,10319,-19844,14288,-28575c613837,248444,614631,237332,619393,233363v4762,-3969,11906,-2381,19050,c645587,235744,655111,239713,662255,247650v7144,7937,9525,29369,19050,33338c690830,284957,706705,273844,719405,271463v12700,-2381,25400,-6350,38100,-4763c770205,268287,782905,268288,795605,280988v12700,12700,26194,45243,38100,61912c845611,359569,854343,369888,867043,381000v12700,11112,25399,23812,42862,28575c927368,414338,954356,407988,971818,409575v17462,1587,30162,2381,42862,9525c1027380,426244,1040874,438151,1048018,452438v7144,14288,11113,34131,9525,52387c1055956,523081,1044049,543719,1038493,561975v-5556,18256,-12701,34926,-14288,52388c1022618,631825,1022618,652462,1028968,666750v6350,14288,20637,18257,33337,33338c1075005,715169,1092468,742157,1105168,757238v12700,15081,26193,27781,33337,33337c1145649,796131,1140886,793750,1148030,790575v7144,-3175,11907,-7938,33338,-19050c1202799,760413,1258362,734219,1276618,723900v18256,-10319,9525,-7143,14287,-14287c1295667,702469,1305193,681038,1305193,681038v3969,-7937,5556,-14288,9525,-19050c1318687,657226,1324243,654050,1329005,652463v4762,-1587,7144,-4762,14288,c1350437,657225,1379012,661988,1371868,681038v-7144,19050,-56357,64294,-71438,85725c1285349,788194,1284555,795338,1281380,809625v-3175,14287,-2381,27782,,42863c1283761,867569,1286937,877094,1295668,900113v8731,23019,27781,64293,38100,90487c1344087,1016794,1357580,1057275,1357580,1057275v7938,22225,16669,45244,23813,66675c1388537,1145381,1394093,1159669,1400443,1185863v6350,26194,14288,66675,19050,95250c1424255,1309688,1426636,1333500,1429018,1357313e" filled="f" strokecolor="#00b050" strokeweight="8pt">
                <v:stroke opacity="32896f"/>
                <v:path arrowok="t" o:connecttype="custom" o:connectlocs="81230,0;62180,61913;28843,76200;5030,100013;268,157163;9793,185738;24080,223838;52655,261938;95518,295275;152668,323850;233630,333375;281255,328613;309830,338138;333643,357188;343168,390525;362218,428625;414605,466725;447943,476250;471755,476250;486043,457200;490805,409575;500330,385763;505093,352425;509855,338138;538430,328613;581293,314325;595580,285750;609868,257175;619393,233363;638443,233363;662255,247650;681305,280988;719405,271463;757505,266700;795605,280988;833705,342900;867043,381000;909905,409575;971818,409575;1014680,419100;1048018,452438;1057543,504825;1038493,561975;1024205,614363;1028968,666750;1062305,700088;1105168,757238;1138505,790575;1148030,790575;1181368,771525;1276618,723900;1290905,709613;1305193,681038;1314718,661988;1329005,652463;1343293,652463;1371868,681038;1300430,766763;1281380,809625;1281380,852488;1295668,900113;1333768,990600;1357580,1057275;1381393,1123950;1400443,1185863;1419493,1281113;1429018,1357313" o:connectangles="0,0,0,0,0,0,0,0,0,0,0,0,0,0,0,0,0,0,0,0,0,0,0,0,0,0,0,0,0,0,0,0,0,0,0,0,0,0,0,0,0,0,0,0,0,0,0,0,0,0,0,0,0,0,0,0,0,0,0,0,0,0,0,0,0,0,0"/>
              </v:shape>
            </w:pict>
          </mc:Fallback>
        </mc:AlternateContent>
      </w:r>
      <w:r w:rsidR="00AD0D04">
        <w:rPr>
          <w:rFonts w:ascii="Arial" w:hAnsi="Arial" w:cs="Arial"/>
          <w:b/>
          <w:noProof/>
          <w:color w:val="000000" w:themeColor="text1"/>
          <w:sz w:val="22"/>
          <w:szCs w:val="22"/>
          <w:lang w:eastAsia="en-US"/>
        </w:rPr>
        <mc:AlternateContent>
          <mc:Choice Requires="wps">
            <w:drawing>
              <wp:anchor distT="0" distB="0" distL="114300" distR="114300" simplePos="0" relativeHeight="251825152" behindDoc="0" locked="0" layoutInCell="1" allowOverlap="1" wp14:anchorId="086E1619" wp14:editId="025262C6">
                <wp:simplePos x="0" y="0"/>
                <wp:positionH relativeFrom="column">
                  <wp:posOffset>1174034</wp:posOffset>
                </wp:positionH>
                <wp:positionV relativeFrom="paragraph">
                  <wp:posOffset>1450658</wp:posOffset>
                </wp:positionV>
                <wp:extent cx="626191" cy="2124075"/>
                <wp:effectExtent l="38100" t="0" r="59690" b="47625"/>
                <wp:wrapNone/>
                <wp:docPr id="24642" name="Freeform 24642"/>
                <wp:cNvGraphicFramePr/>
                <a:graphic xmlns:a="http://schemas.openxmlformats.org/drawingml/2006/main">
                  <a:graphicData uri="http://schemas.microsoft.com/office/word/2010/wordprocessingShape">
                    <wps:wsp>
                      <wps:cNvSpPr/>
                      <wps:spPr>
                        <a:xfrm>
                          <a:off x="0" y="0"/>
                          <a:ext cx="626191" cy="2124075"/>
                        </a:xfrm>
                        <a:custGeom>
                          <a:avLst/>
                          <a:gdLst>
                            <a:gd name="connsiteX0" fmla="*/ 78504 w 626191"/>
                            <a:gd name="connsiteY0" fmla="*/ 0 h 2124075"/>
                            <a:gd name="connsiteX1" fmla="*/ 73741 w 626191"/>
                            <a:gd name="connsiteY1" fmla="*/ 85725 h 2124075"/>
                            <a:gd name="connsiteX2" fmla="*/ 68979 w 626191"/>
                            <a:gd name="connsiteY2" fmla="*/ 138112 h 2124075"/>
                            <a:gd name="connsiteX3" fmla="*/ 30879 w 626191"/>
                            <a:gd name="connsiteY3" fmla="*/ 180975 h 2124075"/>
                            <a:gd name="connsiteX4" fmla="*/ 2304 w 626191"/>
                            <a:gd name="connsiteY4" fmla="*/ 204787 h 2124075"/>
                            <a:gd name="connsiteX5" fmla="*/ 2304 w 626191"/>
                            <a:gd name="connsiteY5" fmla="*/ 219075 h 2124075"/>
                            <a:gd name="connsiteX6" fmla="*/ 7066 w 626191"/>
                            <a:gd name="connsiteY6" fmla="*/ 266700 h 2124075"/>
                            <a:gd name="connsiteX7" fmla="*/ 16591 w 626191"/>
                            <a:gd name="connsiteY7" fmla="*/ 309562 h 2124075"/>
                            <a:gd name="connsiteX8" fmla="*/ 35641 w 626191"/>
                            <a:gd name="connsiteY8" fmla="*/ 314325 h 2124075"/>
                            <a:gd name="connsiteX9" fmla="*/ 78504 w 626191"/>
                            <a:gd name="connsiteY9" fmla="*/ 328612 h 2124075"/>
                            <a:gd name="connsiteX10" fmla="*/ 107079 w 626191"/>
                            <a:gd name="connsiteY10" fmla="*/ 347662 h 2124075"/>
                            <a:gd name="connsiteX11" fmla="*/ 135654 w 626191"/>
                            <a:gd name="connsiteY11" fmla="*/ 390525 h 2124075"/>
                            <a:gd name="connsiteX12" fmla="*/ 154704 w 626191"/>
                            <a:gd name="connsiteY12" fmla="*/ 419100 h 2124075"/>
                            <a:gd name="connsiteX13" fmla="*/ 149941 w 626191"/>
                            <a:gd name="connsiteY13" fmla="*/ 457200 h 2124075"/>
                            <a:gd name="connsiteX14" fmla="*/ 149941 w 626191"/>
                            <a:gd name="connsiteY14" fmla="*/ 523875 h 2124075"/>
                            <a:gd name="connsiteX15" fmla="*/ 192804 w 626191"/>
                            <a:gd name="connsiteY15" fmla="*/ 576262 h 2124075"/>
                            <a:gd name="connsiteX16" fmla="*/ 235666 w 626191"/>
                            <a:gd name="connsiteY16" fmla="*/ 600075 h 2124075"/>
                            <a:gd name="connsiteX17" fmla="*/ 273766 w 626191"/>
                            <a:gd name="connsiteY17" fmla="*/ 671512 h 2124075"/>
                            <a:gd name="connsiteX18" fmla="*/ 302341 w 626191"/>
                            <a:gd name="connsiteY18" fmla="*/ 714375 h 2124075"/>
                            <a:gd name="connsiteX19" fmla="*/ 330916 w 626191"/>
                            <a:gd name="connsiteY19" fmla="*/ 762000 h 2124075"/>
                            <a:gd name="connsiteX20" fmla="*/ 349966 w 626191"/>
                            <a:gd name="connsiteY20" fmla="*/ 833437 h 2124075"/>
                            <a:gd name="connsiteX21" fmla="*/ 364254 w 626191"/>
                            <a:gd name="connsiteY21" fmla="*/ 881062 h 2124075"/>
                            <a:gd name="connsiteX22" fmla="*/ 402354 w 626191"/>
                            <a:gd name="connsiteY22" fmla="*/ 942975 h 2124075"/>
                            <a:gd name="connsiteX23" fmla="*/ 464266 w 626191"/>
                            <a:gd name="connsiteY23" fmla="*/ 1014412 h 2124075"/>
                            <a:gd name="connsiteX24" fmla="*/ 540466 w 626191"/>
                            <a:gd name="connsiteY24" fmla="*/ 1119187 h 2124075"/>
                            <a:gd name="connsiteX25" fmla="*/ 554754 w 626191"/>
                            <a:gd name="connsiteY25" fmla="*/ 1138237 h 2124075"/>
                            <a:gd name="connsiteX26" fmla="*/ 569041 w 626191"/>
                            <a:gd name="connsiteY26" fmla="*/ 1190625 h 2124075"/>
                            <a:gd name="connsiteX27" fmla="*/ 602379 w 626191"/>
                            <a:gd name="connsiteY27" fmla="*/ 1257300 h 2124075"/>
                            <a:gd name="connsiteX28" fmla="*/ 626191 w 626191"/>
                            <a:gd name="connsiteY28" fmla="*/ 1309687 h 2124075"/>
                            <a:gd name="connsiteX29" fmla="*/ 616666 w 626191"/>
                            <a:gd name="connsiteY29" fmla="*/ 1428750 h 2124075"/>
                            <a:gd name="connsiteX30" fmla="*/ 573804 w 626191"/>
                            <a:gd name="connsiteY30" fmla="*/ 1481137 h 2124075"/>
                            <a:gd name="connsiteX31" fmla="*/ 554754 w 626191"/>
                            <a:gd name="connsiteY31" fmla="*/ 1547812 h 2124075"/>
                            <a:gd name="connsiteX32" fmla="*/ 545229 w 626191"/>
                            <a:gd name="connsiteY32" fmla="*/ 1619250 h 2124075"/>
                            <a:gd name="connsiteX33" fmla="*/ 545229 w 626191"/>
                            <a:gd name="connsiteY33" fmla="*/ 1681162 h 2124075"/>
                            <a:gd name="connsiteX34" fmla="*/ 540466 w 626191"/>
                            <a:gd name="connsiteY34" fmla="*/ 1719262 h 2124075"/>
                            <a:gd name="connsiteX35" fmla="*/ 526179 w 626191"/>
                            <a:gd name="connsiteY35" fmla="*/ 1743075 h 2124075"/>
                            <a:gd name="connsiteX36" fmla="*/ 516654 w 626191"/>
                            <a:gd name="connsiteY36" fmla="*/ 1762125 h 2124075"/>
                            <a:gd name="connsiteX37" fmla="*/ 511891 w 626191"/>
                            <a:gd name="connsiteY37" fmla="*/ 1804987 h 2124075"/>
                            <a:gd name="connsiteX38" fmla="*/ 507129 w 626191"/>
                            <a:gd name="connsiteY38" fmla="*/ 1814512 h 2124075"/>
                            <a:gd name="connsiteX39" fmla="*/ 488079 w 626191"/>
                            <a:gd name="connsiteY39" fmla="*/ 1819275 h 2124075"/>
                            <a:gd name="connsiteX40" fmla="*/ 445216 w 626191"/>
                            <a:gd name="connsiteY40" fmla="*/ 1814512 h 2124075"/>
                            <a:gd name="connsiteX41" fmla="*/ 416641 w 626191"/>
                            <a:gd name="connsiteY41" fmla="*/ 1819275 h 2124075"/>
                            <a:gd name="connsiteX42" fmla="*/ 397591 w 626191"/>
                            <a:gd name="connsiteY42" fmla="*/ 1852612 h 2124075"/>
                            <a:gd name="connsiteX43" fmla="*/ 402354 w 626191"/>
                            <a:gd name="connsiteY43" fmla="*/ 1895475 h 2124075"/>
                            <a:gd name="connsiteX44" fmla="*/ 421404 w 626191"/>
                            <a:gd name="connsiteY44" fmla="*/ 1947862 h 2124075"/>
                            <a:gd name="connsiteX45" fmla="*/ 416641 w 626191"/>
                            <a:gd name="connsiteY45" fmla="*/ 2033587 h 2124075"/>
                            <a:gd name="connsiteX46" fmla="*/ 407116 w 626191"/>
                            <a:gd name="connsiteY46" fmla="*/ 2095500 h 2124075"/>
                            <a:gd name="connsiteX47" fmla="*/ 411879 w 626191"/>
                            <a:gd name="connsiteY47" fmla="*/ 2124075 h 2124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626191" h="2124075">
                              <a:moveTo>
                                <a:pt x="78504" y="0"/>
                              </a:moveTo>
                              <a:cubicBezTo>
                                <a:pt x="76916" y="31353"/>
                                <a:pt x="75328" y="62706"/>
                                <a:pt x="73741" y="85725"/>
                              </a:cubicBezTo>
                              <a:cubicBezTo>
                                <a:pt x="72154" y="108744"/>
                                <a:pt x="76123" y="122237"/>
                                <a:pt x="68979" y="138112"/>
                              </a:cubicBezTo>
                              <a:cubicBezTo>
                                <a:pt x="61835" y="153987"/>
                                <a:pt x="41991" y="169863"/>
                                <a:pt x="30879" y="180975"/>
                              </a:cubicBezTo>
                              <a:cubicBezTo>
                                <a:pt x="19767" y="192087"/>
                                <a:pt x="7066" y="198437"/>
                                <a:pt x="2304" y="204787"/>
                              </a:cubicBezTo>
                              <a:cubicBezTo>
                                <a:pt x="-2458" y="211137"/>
                                <a:pt x="1510" y="208756"/>
                                <a:pt x="2304" y="219075"/>
                              </a:cubicBezTo>
                              <a:cubicBezTo>
                                <a:pt x="3098" y="229394"/>
                                <a:pt x="4685" y="251619"/>
                                <a:pt x="7066" y="266700"/>
                              </a:cubicBezTo>
                              <a:cubicBezTo>
                                <a:pt x="9447" y="281781"/>
                                <a:pt x="11828" y="301625"/>
                                <a:pt x="16591" y="309562"/>
                              </a:cubicBezTo>
                              <a:cubicBezTo>
                                <a:pt x="21353" y="317500"/>
                                <a:pt x="25322" y="311150"/>
                                <a:pt x="35641" y="314325"/>
                              </a:cubicBezTo>
                              <a:cubicBezTo>
                                <a:pt x="45960" y="317500"/>
                                <a:pt x="66598" y="323056"/>
                                <a:pt x="78504" y="328612"/>
                              </a:cubicBezTo>
                              <a:cubicBezTo>
                                <a:pt x="90410" y="334168"/>
                                <a:pt x="97554" y="337343"/>
                                <a:pt x="107079" y="347662"/>
                              </a:cubicBezTo>
                              <a:cubicBezTo>
                                <a:pt x="116604" y="357981"/>
                                <a:pt x="135654" y="390525"/>
                                <a:pt x="135654" y="390525"/>
                              </a:cubicBezTo>
                              <a:cubicBezTo>
                                <a:pt x="143591" y="402431"/>
                                <a:pt x="152323" y="407988"/>
                                <a:pt x="154704" y="419100"/>
                              </a:cubicBezTo>
                              <a:cubicBezTo>
                                <a:pt x="157085" y="430213"/>
                                <a:pt x="150735" y="439738"/>
                                <a:pt x="149941" y="457200"/>
                              </a:cubicBezTo>
                              <a:cubicBezTo>
                                <a:pt x="149147" y="474662"/>
                                <a:pt x="142797" y="504031"/>
                                <a:pt x="149941" y="523875"/>
                              </a:cubicBezTo>
                              <a:cubicBezTo>
                                <a:pt x="157085" y="543719"/>
                                <a:pt x="178517" y="563562"/>
                                <a:pt x="192804" y="576262"/>
                              </a:cubicBezTo>
                              <a:cubicBezTo>
                                <a:pt x="207092" y="588962"/>
                                <a:pt x="222172" y="584200"/>
                                <a:pt x="235666" y="600075"/>
                              </a:cubicBezTo>
                              <a:cubicBezTo>
                                <a:pt x="249160" y="615950"/>
                                <a:pt x="262654" y="652462"/>
                                <a:pt x="273766" y="671512"/>
                              </a:cubicBezTo>
                              <a:cubicBezTo>
                                <a:pt x="284878" y="690562"/>
                                <a:pt x="292816" y="699294"/>
                                <a:pt x="302341" y="714375"/>
                              </a:cubicBezTo>
                              <a:cubicBezTo>
                                <a:pt x="311866" y="729456"/>
                                <a:pt x="322979" y="742156"/>
                                <a:pt x="330916" y="762000"/>
                              </a:cubicBezTo>
                              <a:cubicBezTo>
                                <a:pt x="338853" y="781844"/>
                                <a:pt x="344410" y="813593"/>
                                <a:pt x="349966" y="833437"/>
                              </a:cubicBezTo>
                              <a:cubicBezTo>
                                <a:pt x="355522" y="853281"/>
                                <a:pt x="355523" y="862806"/>
                                <a:pt x="364254" y="881062"/>
                              </a:cubicBezTo>
                              <a:cubicBezTo>
                                <a:pt x="372985" y="899318"/>
                                <a:pt x="385685" y="920750"/>
                                <a:pt x="402354" y="942975"/>
                              </a:cubicBezTo>
                              <a:cubicBezTo>
                                <a:pt x="419023" y="965200"/>
                                <a:pt x="441247" y="985044"/>
                                <a:pt x="464266" y="1014412"/>
                              </a:cubicBezTo>
                              <a:cubicBezTo>
                                <a:pt x="487285" y="1043780"/>
                                <a:pt x="525385" y="1098550"/>
                                <a:pt x="540466" y="1119187"/>
                              </a:cubicBezTo>
                              <a:cubicBezTo>
                                <a:pt x="555547" y="1139824"/>
                                <a:pt x="549992" y="1126331"/>
                                <a:pt x="554754" y="1138237"/>
                              </a:cubicBezTo>
                              <a:cubicBezTo>
                                <a:pt x="559516" y="1150143"/>
                                <a:pt x="561104" y="1170781"/>
                                <a:pt x="569041" y="1190625"/>
                              </a:cubicBezTo>
                              <a:cubicBezTo>
                                <a:pt x="576978" y="1210469"/>
                                <a:pt x="592854" y="1237456"/>
                                <a:pt x="602379" y="1257300"/>
                              </a:cubicBezTo>
                              <a:cubicBezTo>
                                <a:pt x="611904" y="1277144"/>
                                <a:pt x="623810" y="1281112"/>
                                <a:pt x="626191" y="1309687"/>
                              </a:cubicBezTo>
                              <a:cubicBezTo>
                                <a:pt x="628572" y="1338262"/>
                                <a:pt x="625397" y="1400175"/>
                                <a:pt x="616666" y="1428750"/>
                              </a:cubicBezTo>
                              <a:cubicBezTo>
                                <a:pt x="607935" y="1457325"/>
                                <a:pt x="584123" y="1461293"/>
                                <a:pt x="573804" y="1481137"/>
                              </a:cubicBezTo>
                              <a:cubicBezTo>
                                <a:pt x="563485" y="1500981"/>
                                <a:pt x="559517" y="1524793"/>
                                <a:pt x="554754" y="1547812"/>
                              </a:cubicBezTo>
                              <a:cubicBezTo>
                                <a:pt x="549992" y="1570831"/>
                                <a:pt x="546816" y="1597025"/>
                                <a:pt x="545229" y="1619250"/>
                              </a:cubicBezTo>
                              <a:cubicBezTo>
                                <a:pt x="543642" y="1641475"/>
                                <a:pt x="546023" y="1664493"/>
                                <a:pt x="545229" y="1681162"/>
                              </a:cubicBezTo>
                              <a:cubicBezTo>
                                <a:pt x="544435" y="1697831"/>
                                <a:pt x="543641" y="1708943"/>
                                <a:pt x="540466" y="1719262"/>
                              </a:cubicBezTo>
                              <a:cubicBezTo>
                                <a:pt x="537291" y="1729581"/>
                                <a:pt x="530148" y="1735931"/>
                                <a:pt x="526179" y="1743075"/>
                              </a:cubicBezTo>
                              <a:cubicBezTo>
                                <a:pt x="522210" y="1750219"/>
                                <a:pt x="519035" y="1751806"/>
                                <a:pt x="516654" y="1762125"/>
                              </a:cubicBezTo>
                              <a:cubicBezTo>
                                <a:pt x="514273" y="1772444"/>
                                <a:pt x="513479" y="1796256"/>
                                <a:pt x="511891" y="1804987"/>
                              </a:cubicBezTo>
                              <a:cubicBezTo>
                                <a:pt x="510303" y="1813718"/>
                                <a:pt x="511098" y="1812131"/>
                                <a:pt x="507129" y="1814512"/>
                              </a:cubicBezTo>
                              <a:cubicBezTo>
                                <a:pt x="503160" y="1816893"/>
                                <a:pt x="498398" y="1819275"/>
                                <a:pt x="488079" y="1819275"/>
                              </a:cubicBezTo>
                              <a:cubicBezTo>
                                <a:pt x="477760" y="1819275"/>
                                <a:pt x="457122" y="1814512"/>
                                <a:pt x="445216" y="1814512"/>
                              </a:cubicBezTo>
                              <a:cubicBezTo>
                                <a:pt x="433310" y="1814512"/>
                                <a:pt x="424578" y="1812925"/>
                                <a:pt x="416641" y="1819275"/>
                              </a:cubicBezTo>
                              <a:cubicBezTo>
                                <a:pt x="408704" y="1825625"/>
                                <a:pt x="399972" y="1839912"/>
                                <a:pt x="397591" y="1852612"/>
                              </a:cubicBezTo>
                              <a:cubicBezTo>
                                <a:pt x="395210" y="1865312"/>
                                <a:pt x="398385" y="1879600"/>
                                <a:pt x="402354" y="1895475"/>
                              </a:cubicBezTo>
                              <a:cubicBezTo>
                                <a:pt x="406323" y="1911350"/>
                                <a:pt x="419023" y="1924843"/>
                                <a:pt x="421404" y="1947862"/>
                              </a:cubicBezTo>
                              <a:cubicBezTo>
                                <a:pt x="423785" y="1970881"/>
                                <a:pt x="419022" y="2008981"/>
                                <a:pt x="416641" y="2033587"/>
                              </a:cubicBezTo>
                              <a:cubicBezTo>
                                <a:pt x="414260" y="2058193"/>
                                <a:pt x="407910" y="2080419"/>
                                <a:pt x="407116" y="2095500"/>
                              </a:cubicBezTo>
                              <a:cubicBezTo>
                                <a:pt x="406322" y="2110581"/>
                                <a:pt x="409100" y="2117328"/>
                                <a:pt x="411879" y="2124075"/>
                              </a:cubicBez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642" o:spid="_x0000_s1026" style="position:absolute;margin-left:92.45pt;margin-top:114.25pt;width:49.3pt;height:167.25pt;z-index:251825152;visibility:visible;mso-wrap-style:square;mso-wrap-distance-left:9pt;mso-wrap-distance-top:0;mso-wrap-distance-right:9pt;mso-wrap-distance-bottom:0;mso-position-horizontal:absolute;mso-position-horizontal-relative:text;mso-position-vertical:absolute;mso-position-vertical-relative:text;v-text-anchor:middle" coordsize="626191,212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TTGA0AADU7AAAOAAAAZHJzL2Uyb0RvYy54bWysW22P27gR/l6g/0HwxwJ3K77pZZHNIZdD&#10;igLBXdCkuPaj1itnDdiWK2uzyf36PuRQNkdZ1MOiXxJrqYePOJwZDofDVz993e+KL/142g6Hu5X6&#10;sVwV/WE9PGwPn+9W//j07odmVZym7vDQ7YZDf7f61p9WP73+859ePR9vez08DruHfizQyeF0+3y8&#10;Wz1O0/H25ua0fuz33enH4dgf0LgZxn034XH8fPMwds/ofb+70WVZ3TwP48NxHNb96YS//kKNq9eh&#10;/82mX0+/bTanfip2dyt82xT+HcO/9/7fm9evutvPY3d83K7jZ3T/w1fsu+0BpOeufummrngat991&#10;td+ux+E0bKYf18P+Zthstus+jAGjUeViNB8fu2MfxgLhnI5nMZ3+f92uf/3yYSy2D3crbSurV8Wh&#10;22Oa3o1974Ve0F8hpefj6RYvfzx+GOPTCT/9kL9uxr3/H4MpvgbJfjtLtv86FWv8sdKVatWqWKNJ&#10;K23L2nnR31zQ66fT9Nd+CD11X96fJpqZB/wKcn2IX7YeDofTdur/idnc7HeYrL/cFHXjSls8F5Em&#10;QheIf6WIsngskg/BxH1HgM+9EJjaqqsEKaJxtXbXSSDxM0nVtHV7lSRFKNMopa+zmITFlI2AJUWo&#10;pmxrwVhswqKNYEIYoLR1U18fisslYQDVQvOuk1QJSV1W1dVJSQG6qupSoF91QqIq117XrxRhytZV&#10;gqmH/z0rmHGVQIsZQlkjUeM2YZEZY4owuqkkaqxSC1ZlXQoUmWGMrSuJ0FRqyQpic9e9C8OYtnQS&#10;uSlmzc7WAqthGAu3KlE2xQzatq1AERjGwp+JiFKjVkKiFOO0aSQ2qlLDVq1uJKJLMa7GciGwIMWM&#10;G8og8AcMU5WlyOuo1L51baCrVx0Pw1S1ciI7YiZeaiNRhhRTwy2I5ohZOVyWEowoxWCKILzrDlun&#10;nsFA6wSiY5jGGAxJQJR6BoOISeAZdIppGlVKtE6nnsFijiREKaa1WrRq69Qz+BhQIroUo0plrUTt&#10;NDNzW1oJU4pRCt5OEiRoZudwqxLhpRiFyEqL9CF1Dq5qS4Ep6RSDIUEfBDGJTr1DBYUQLH4Mo7Sr&#10;jciYUlOnkPqqH9IpRsHSK9E8pbZeKXjW6/5BpxhlNRYLgYMwqYOAHCSrBcMoi1BbohEmtXYn0z2G&#10;UcA0Ensyqbk767S+vntgGIVNmRZJL7V3KVOKURWkJ3F7JrV3J/MRDKNqjEnElNq7w/5UYE8mxaja&#10;GtG6blJ7d9BygTdiGIVlENZ7fXUyqY9wSjWCTQXDYKtnW4nlmtTeXVkrie6lGNUoKwpWTGrvtmkk&#10;QT/DgKnVkmjFpj7Cwp4E0QrDiMdkUx9hoRGCVYNh5GNKfYRBQCDQCJ8GOu8ZVeNtQxAm29TehQEL&#10;w0Bbvbe8ruU29RFWK3iJq+sTw6gWHlbiI2xq79J5SjG6NMZJ7MmmPgLpMXjL62NKMRr5ACdZ3W3q&#10;Iyx8hMDvMUxMm/F5Qibv85yr6x7n9N366yHm7/Cr6HxOuAxp0uNw8rnCNJmHzOD8iEwdJQeB8sm/&#10;K2AYUwpWWWDoegrWWWCofAo2WWBocQq2WWAoWQqes6kygUFvUnCVxQz1ScF1FhgrQApussBYCFJw&#10;mwX2eaAUjecsHVsqWZ6W+ZwNY8/TM5+JYfA8TVMLVcNz1tgXyobMSxZ8oW7IjWTBFwqHjEcWfKFy&#10;Kk/n1ELp8JzD7nMM6cThOQu+0DpkErLgC61DTiELvtA6ZAqy4Autw/Y/C77QOuzps+ALrcOmOwu+&#10;0DrspLPgC63D9jgLvtA67Hlz4H7jmmodnrPgC63D7jQLvtA6bDmz4AutM3la5zeDbOx5Wud3eAye&#10;p3V+28bgeVrn92IMnqd1flPG4Hla53dNDJ6ndX4rlMLxnDPvfn/D4Hla5zctDJ6ndX4nwuB5Wue3&#10;Fwyep3V+n8HgeVrnNw8Mnqd1PrpncKZ1iOwRVcYwfkRBhS+l2IVSimlVoJRiXBUopbj3k93dHrvJ&#10;R//zz+L5cvb/eDn698374Uv/aQgvTn4vEI4Nw4fMenN5Y/10v13/3P/B3q9wmhDeNzihC9MFeurK&#10;4UQxNFUax7fxy6jJH+SHpnBAP2so6/9FNo20XMApnJ9jumm01Cf2x6Q+SmvkZdO2cKZPuHBWLyas&#10;VBN9kXIGKZm0Uxz6+WIKzJmq2qZiYw/H+9QWju3FhKqtK1IEpEswxpTQn4FTn22DY5K0yR/0hyYd&#10;DvDFdD9o62iONNL6vE+cYpEv8d/h2Pxd6MJRvpgOGenIplvTsumzVUPmp5Gbo/jurEjzuOlMX8zW&#10;2mhTulHI5abywoY76qYpkRENhj7ThSqAIEw63Rfz6WABXiGMQjo8GNDcqYYxkG80ELRjbaEggAjD&#10;Qb+Y0Lq2oin6nhD5zShrg9ni03cxcjrzFxP6g5VIiNPKKixs8wiR1Yq2aUyNYzwm7lAlQEMMh/9i&#10;RmRgqqjaxtXtYhZDTQB1G476GedLjd6NXvUymAQk6EK3yKBZCrzmYSqcjEc/gwRR2zAZ+EOD+LVU&#10;EiAfp6vLaADIZ0OT2FCQ2o1uyCJ7iAAj8Xt0uk9fG6oD5Jy2VdFCbI1jwLBWn8dpdd2SJ0JVV7kQ&#10;QqgoCJxUKCDnvIzTwYdxQ4eVOmwsvQW5CtPHPygUF1BjqBkQc2poX0vG55qm5d1irVD13Ghxzp3K&#10;Fue9OAwLnFQ+IOeEbKNtVsq13OBxMoLTB+rWobaPjZNKDqgxVBLIORvb1HHFhTksuoX44kpdta3m&#10;zhcaB3sOnFRUIOaEN2uihGp0yv0MXB5q6ahbZIgXjaEQgRpDfYGc0zQNQg2vJnDrDQ8DjMUxOPmo&#10;Bv64ZYZENQkBSaUGck7ncLJHSB/XsNXE+Eb6ICS0Gx7rUHkCIUPVgZwTEo0+oWlbQzmT2T5N4+YV&#10;E4EClhvf7dxIif/ASQUIYk64LegCISu3MAdfYBAdBj6s5IKnooWAjLUIctKm1nGgqoRXaNhgUMKF&#10;wcaOwcuHSqeT1EqFCWJazBr8dYQiuqPUyCxDBx8XvQaqOyvDPSAdKc9YX6WQQdsixIlQh7INpqKu&#10;UpBBbEVtHdc0qm2IraFkQU5bV230DkqDogr7yvNo4R7m0BqDWRgyFToQLdUviGkxHEQNEVrDu7Co&#10;r0KZWbRWBaOCoH3H80fFQuIQYlMxg5wWw4luXRlUkXBniIgP6yh9lC1LRGuMNpRAxNZQ2SCnRUgw&#10;bxhQq4eqzbRj18CA4h7FYrvCnRPVQ0TaUOYgpsVqaWcTQeC5CJMc1p+4rCJ6sfhC9lH+uC9OEH6i&#10;5kFOm5iIX9cXJoKQftZz19blQhahUoJGSwUQGbTep0aoRQjDhWy9tsbWytrFaFPaUA2RQWsRGMaO&#10;YUrL0eKj4nYQomgXVh1qKAhLpRFyWoNlYO5Yt27hELB/sbTmK8SIWCV8x7MBUUFFpA11EnJaHxjR&#10;Ouo3M5pHag5GPcuidmqx5FF1RaQNRRNyWtQS1XH26lpjMWfjUagdpoAChSKwYrYrpVILoqUKigza&#10;0pSRFmFDzddadDxvXHHkj+CcCznUXUTaUE4hp0VcHaNEdIwsBbNM1IBgVZo79tUTqSyoCGPZKtrg&#10;2LquL7TfdexQRxLNi8pDGG2oyJhpffGIeLTWYBGNKvVCx0hFzOsThIySKEYbyjNm2vmTZaNF+mJe&#10;gRqoDO/YYJWfFwqIu+UrENVqRNpQgiEerWlRujKPtnJm2XFzDmpw9o/dBRstPNjsk6keQ0xry2re&#10;n6JMExEw7/gS3iG/ZJFGYrShioNGS8UZcloEDfMKBF+P+lrWsacllUJI2SzWJyrpCLSxUkNOC3cR&#10;NVmXcI0LA8JqHKcAOSzkLljIQ/UdkTaUbchpvZDjeOAbFj7ZosIa8+nDFmTVEASw/ToVe8TW9A5W&#10;mpiAYvscbribdU7mBm2/3M86DO+2u13w9ruDT/Ei7PZ65N3/adhtH3xzeBg/37/djcWXzl+/K38u&#10;oRP+793u+NjRXxE0kAaC40SvB+6kH7TsUAdy84wraHTpLPyavu1639nu8Pd+gytsyCFr+gR/ebA/&#10;83brdX+YFDU9dg/9C8QzIlCHDn3PGwzj3HfsYH6TOpn7hizwlfF9D+3D3cMzOMrmv4HPiMA8HKYz&#10;eL89DONLI9thVJGZ3p+FRKLxUrofHr7hgt840M3H03H9bjuepvfdafrQjbg9B23B9c3pN/yz2Q2Y&#10;S6Tlw69V8TiMf7z0d/8+biCidVU84+rk3er076du7FfF7m8H3E1EbsefBU3hIdwbwTlB2nKfthye&#10;9m8HqAcCDXxd+AnwOO3mn5tx2P+OW55vPCuausMa3KgWmsb54e2EZzThyuK6f/Mm/Mb9Sujv+8PH&#10;49p37qV6xMg/ff29G4+F/3m3mnA/8ddhvmYJvYwXDzGXl3c98jC8eZqGzdbfSgx6SHKND7ibGeY/&#10;3iP1lz/T5/DW5bbr6/8AAAD//wMAUEsDBBQABgAIAAAAIQBb8lvE4QAAAAsBAAAPAAAAZHJzL2Rv&#10;d25yZXYueG1sTI/BSsQwEIbvgu8QRvDmpra21tp0EXFBvIhVFvY228SmbJPUJLutb+940tv8zMc/&#10;39TrxYzspHwYnBVwvUqAKds5OdhewMf75qoEFiJaiaOzSsC3CrBuzs9qrKSb7Zs6tbFnVGJDhQJ0&#10;jFPFeei0MhhWblKWdp/OG4wUfc+lx5nKzcjTJCm4wcHSBY2TetSqO7RHI2CD7evy8jTnz7sp01+H&#10;27zY+kmIy4vl4R5YVEv8g+FXn9ShIae9O1oZ2Ei5vLkjVECaljkwItIyo2EvIC+yBHhT8/8/ND8A&#10;AAD//wMAUEsBAi0AFAAGAAgAAAAhALaDOJL+AAAA4QEAABMAAAAAAAAAAAAAAAAAAAAAAFtDb250&#10;ZW50X1R5cGVzXS54bWxQSwECLQAUAAYACAAAACEAOP0h/9YAAACUAQAACwAAAAAAAAAAAAAAAAAv&#10;AQAAX3JlbHMvLnJlbHNQSwECLQAUAAYACAAAACEAMTXk0xgNAAA1OwAADgAAAAAAAAAAAAAAAAAu&#10;AgAAZHJzL2Uyb0RvYy54bWxQSwECLQAUAAYACAAAACEAW/JbxOEAAAALAQAADwAAAAAAAAAAAAAA&#10;AAByDwAAZHJzL2Rvd25yZXYueG1sUEsFBgAAAAAEAAQA8wAAAIAQAAAAAA==&#10;" path="m78504,c76916,31353,75328,62706,73741,85725v-1587,23019,2382,36512,-4762,52387c61835,153987,41991,169863,30879,180975,19767,192087,7066,198437,2304,204787v-4762,6350,-794,3969,,14288c3098,229394,4685,251619,7066,266700v2381,15081,4762,34925,9525,42862c21353,317500,25322,311150,35641,314325v10319,3175,30957,8731,42863,14287c90410,334168,97554,337343,107079,347662v9525,10319,28575,42863,28575,42863c143591,402431,152323,407988,154704,419100v2381,11113,-3969,20638,-4763,38100c149147,474662,142797,504031,149941,523875v7144,19844,28576,39687,42863,52387c207092,588962,222172,584200,235666,600075v13494,15875,26988,52387,38100,71437c284878,690562,292816,699294,302341,714375v9525,15081,20638,27781,28575,47625c338853,781844,344410,813593,349966,833437v5556,19844,5557,29369,14288,47625c372985,899318,385685,920750,402354,942975v16669,22225,38893,42069,61912,71437c487285,1043780,525385,1098550,540466,1119187v15081,20637,9526,7144,14288,19050c559516,1150143,561104,1170781,569041,1190625v7937,19844,23813,46831,33338,66675c611904,1277144,623810,1281112,626191,1309687v2381,28575,-794,90488,-9525,119063c607935,1457325,584123,1461293,573804,1481137v-10319,19844,-14287,43656,-19050,66675c549992,1570831,546816,1597025,545229,1619250v-1587,22225,794,45243,,61912c544435,1697831,543641,1708943,540466,1719262v-3175,10319,-10318,16669,-14287,23813c522210,1750219,519035,1751806,516654,1762125v-2381,10319,-3175,34131,-4763,42862c510303,1813718,511098,1812131,507129,1814512v-3969,2381,-8731,4763,-19050,4763c477760,1819275,457122,1814512,445216,1814512v-11906,,-20638,-1587,-28575,4763c408704,1825625,399972,1839912,397591,1852612v-2381,12700,794,26988,4763,42863c406323,1911350,419023,1924843,421404,1947862v2381,23019,-2382,61119,-4763,85725c414260,2058193,407910,2080419,407116,2095500v-794,15081,1984,21828,4763,28575e" filled="f" strokecolor="#00b050" strokeweight="8pt">
                <v:stroke opacity="32896f"/>
                <v:path arrowok="t" o:connecttype="custom" o:connectlocs="78504,0;73741,85725;68979,138112;30879,180975;2304,204787;2304,219075;7066,266700;16591,309562;35641,314325;78504,328612;107079,347662;135654,390525;154704,419100;149941,457200;149941,523875;192804,576262;235666,600075;273766,671512;302341,714375;330916,762000;349966,833437;364254,881062;402354,942975;464266,1014412;540466,1119187;554754,1138237;569041,1190625;602379,1257300;626191,1309687;616666,1428750;573804,1481137;554754,1547812;545229,1619250;545229,1681162;540466,1719262;526179,1743075;516654,1762125;511891,1804987;507129,1814512;488079,1819275;445216,1814512;416641,1819275;397591,1852612;402354,1895475;421404,1947862;416641,2033587;407116,2095500;411879,2124075" o:connectangles="0,0,0,0,0,0,0,0,0,0,0,0,0,0,0,0,0,0,0,0,0,0,0,0,0,0,0,0,0,0,0,0,0,0,0,0,0,0,0,0,0,0,0,0,0,0,0,0"/>
              </v:shape>
            </w:pict>
          </mc:Fallback>
        </mc:AlternateContent>
      </w:r>
      <w:r w:rsidR="00AD0D04">
        <w:rPr>
          <w:rFonts w:ascii="Arial" w:hAnsi="Arial" w:cs="Arial"/>
          <w:b/>
          <w:noProof/>
          <w:color w:val="000000" w:themeColor="text1"/>
          <w:sz w:val="22"/>
          <w:szCs w:val="22"/>
          <w:lang w:eastAsia="en-US"/>
        </w:rPr>
        <mc:AlternateContent>
          <mc:Choice Requires="wps">
            <w:drawing>
              <wp:anchor distT="0" distB="0" distL="114300" distR="114300" simplePos="0" relativeHeight="251824128" behindDoc="0" locked="0" layoutInCell="1" allowOverlap="1" wp14:anchorId="2DA4076B" wp14:editId="08BD6446">
                <wp:simplePos x="0" y="0"/>
                <wp:positionH relativeFrom="column">
                  <wp:posOffset>1095023</wp:posOffset>
                </wp:positionH>
                <wp:positionV relativeFrom="paragraph">
                  <wp:posOffset>1412029</wp:posOffset>
                </wp:positionV>
                <wp:extent cx="357540" cy="248179"/>
                <wp:effectExtent l="38100" t="38100" r="42545" b="19050"/>
                <wp:wrapNone/>
                <wp:docPr id="24641" name="Freeform 24641"/>
                <wp:cNvGraphicFramePr/>
                <a:graphic xmlns:a="http://schemas.openxmlformats.org/drawingml/2006/main">
                  <a:graphicData uri="http://schemas.microsoft.com/office/word/2010/wordprocessingShape">
                    <wps:wsp>
                      <wps:cNvSpPr/>
                      <wps:spPr>
                        <a:xfrm>
                          <a:off x="0" y="0"/>
                          <a:ext cx="357540" cy="248179"/>
                        </a:xfrm>
                        <a:custGeom>
                          <a:avLst/>
                          <a:gdLst>
                            <a:gd name="connsiteX0" fmla="*/ 357540 w 357540"/>
                            <a:gd name="connsiteY0" fmla="*/ 43391 h 248179"/>
                            <a:gd name="connsiteX1" fmla="*/ 271815 w 357540"/>
                            <a:gd name="connsiteY1" fmla="*/ 10054 h 248179"/>
                            <a:gd name="connsiteX2" fmla="*/ 224190 w 357540"/>
                            <a:gd name="connsiteY2" fmla="*/ 529 h 248179"/>
                            <a:gd name="connsiteX3" fmla="*/ 195615 w 357540"/>
                            <a:gd name="connsiteY3" fmla="*/ 5291 h 248179"/>
                            <a:gd name="connsiteX4" fmla="*/ 138465 w 357540"/>
                            <a:gd name="connsiteY4" fmla="*/ 38629 h 248179"/>
                            <a:gd name="connsiteX5" fmla="*/ 81315 w 357540"/>
                            <a:gd name="connsiteY5" fmla="*/ 100541 h 248179"/>
                            <a:gd name="connsiteX6" fmla="*/ 38452 w 357540"/>
                            <a:gd name="connsiteY6" fmla="*/ 133879 h 248179"/>
                            <a:gd name="connsiteX7" fmla="*/ 5115 w 357540"/>
                            <a:gd name="connsiteY7" fmla="*/ 152929 h 248179"/>
                            <a:gd name="connsiteX8" fmla="*/ 352 w 357540"/>
                            <a:gd name="connsiteY8" fmla="*/ 157691 h 248179"/>
                            <a:gd name="connsiteX9" fmla="*/ 352 w 357540"/>
                            <a:gd name="connsiteY9" fmla="*/ 181504 h 248179"/>
                            <a:gd name="connsiteX10" fmla="*/ 352 w 357540"/>
                            <a:gd name="connsiteY10" fmla="*/ 248179 h 2481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57540" h="248179">
                              <a:moveTo>
                                <a:pt x="357540" y="43391"/>
                              </a:moveTo>
                              <a:cubicBezTo>
                                <a:pt x="325790" y="30294"/>
                                <a:pt x="294040" y="17198"/>
                                <a:pt x="271815" y="10054"/>
                              </a:cubicBezTo>
                              <a:cubicBezTo>
                                <a:pt x="249590" y="2910"/>
                                <a:pt x="236890" y="1323"/>
                                <a:pt x="224190" y="529"/>
                              </a:cubicBezTo>
                              <a:cubicBezTo>
                                <a:pt x="211490" y="-265"/>
                                <a:pt x="209903" y="-1059"/>
                                <a:pt x="195615" y="5291"/>
                              </a:cubicBezTo>
                              <a:cubicBezTo>
                                <a:pt x="181327" y="11641"/>
                                <a:pt x="157515" y="22754"/>
                                <a:pt x="138465" y="38629"/>
                              </a:cubicBezTo>
                              <a:cubicBezTo>
                                <a:pt x="119415" y="54504"/>
                                <a:pt x="97984" y="84666"/>
                                <a:pt x="81315" y="100541"/>
                              </a:cubicBezTo>
                              <a:cubicBezTo>
                                <a:pt x="64646" y="116416"/>
                                <a:pt x="51152" y="125148"/>
                                <a:pt x="38452" y="133879"/>
                              </a:cubicBezTo>
                              <a:cubicBezTo>
                                <a:pt x="25752" y="142610"/>
                                <a:pt x="11465" y="148960"/>
                                <a:pt x="5115" y="152929"/>
                              </a:cubicBezTo>
                              <a:cubicBezTo>
                                <a:pt x="-1235" y="156898"/>
                                <a:pt x="1146" y="152929"/>
                                <a:pt x="352" y="157691"/>
                              </a:cubicBezTo>
                              <a:cubicBezTo>
                                <a:pt x="-442" y="162453"/>
                                <a:pt x="352" y="181504"/>
                                <a:pt x="352" y="181504"/>
                              </a:cubicBezTo>
                              <a:lnTo>
                                <a:pt x="352" y="248179"/>
                              </a:ln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641" o:spid="_x0000_s1026" style="position:absolute;margin-left:86.2pt;margin-top:111.2pt;width:28.15pt;height:19.55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357540,24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JPBWgUAAHERAAAOAAAAZHJzL2Uyb0RvYy54bWysWFtv2zYUfh+w/yDocUBiUTdbRp0ibZFh&#10;QNAGa4d2j7RMxQIkUaOYOOmv78dDSabSYJaH5cGhdPidw3Pn0Zu3T3XlPQrVlbLZ+Owy8D3R5HJX&#10;Nvcb/68vNxcr3+s0b3a8ko3Y+M+i899e/frLm0O7FqHcy2onlAcmTbc+tBt/r3W7Xiy6fC9q3l3K&#10;VjQgFlLVXONR3S92ih/Ava4WYRCki4NUu1bJXHQd3n6wRP+K+BeFyPWnouiE9qqNj7Np+lX0uzW/&#10;i6s3fH2veLsv8/4Y/D+couZlA6Ejqw9cc+9BlT+xqstcyU4W+jKX9UIWRZkL0gHasOCFNp/3vBWk&#10;C4zTtaOZuv+Pbf7x8U555W7jh3EaM99reA033SghjNE9+xZWOrTdGps/t3eqf+qwNCo/Fao2/6GM&#10;90SWfR4tK560l+NllCyTGPbPQQrjFVtmxvKLIzh/6PTvQhIj/njbaeuYHVZk1l1/sFw2TVdq8Q3M&#10;irqCr35beJa7d+gXvVNfQv52IXEUZczbQ7/hMPDdS8Q32GMUEi7ZiiUnhbgQFgRJfFJI6AoJY5YF&#10;J4W4kCTMToqIHBEsS9IZergQiDhtq9iVEa3i9LStXEi0SmcokjhCViyaoYeLIH+c1iR1hECRJDzp&#10;DxfBomi1PO2SpSMkYTMUcQEMHplhLdTeMXyjGWq4+1myTGd4PTtThLvf5FNwOj+Ym7dz1JgAbIJP&#10;MgRl534oLHw/1Jr8qemLDVYeN/0roJLeys7UNbfyoIoNj6gqtpIBZSrVCTDKgwtmZ4GR9i44PAuM&#10;hHbB0VlgZKoLjs8CIwVdcHIWGKnlgtOzwMgZF7w8C4xscMGrs8CIcxc8tLuZQYKId9EIaCfGEL5g&#10;08eqwg3H3G0qutto38PdRvke7jZbg+HrlmsT4sPSOxyb8X7sxYZay0fxRdI+beJ9aNk4CDXL/gjH&#10;bfnDtszfie8TUJgsM3v6KAgzihOcgRjiMTB3ADBkS5aRPUcaNVdLM01z0Hci4jWBYZwlvUA0qf4+&#10;18uL0lVPYlFI8T6KozZL4lBJ5wtjLO45XoQpxfHIMciywKbYBQsS4jnQbMcdpI0pf1I31McotCHM&#10;mLmcWYeSMVGeE2YTKwxxt5rQqPuSPOqqs/VjLIt7pkmM0uwyzZbZylYBtPaU0nDQjxrx0XfzFUxx&#10;5bT5TfpNmJqeaOsdCxMWT6KFmrIVSM12toKIzoFpHKbTcIFv4VKKzniVpZNQMoexJGq8s+VdsDAa&#10;gAjGiRJG3gueg0HR5HqK6cHzpcVxj0vDOJkE/MiRWq7r158ppr5MYrNqJineH+54cwbAbsHClBu6&#10;2I91h9gdL/eNvCmriiK5akw1YgFLA9tpO1mVO0M2VahT99v3lfIeuRndgndBYjfxqt1z+zYJ8Neb&#10;p99Osh0+dDa8NOOLHVhopZ8rYYRUzZ+iwPiDehdSs6fBU4xyeZ6LRjNL2vOdeEWwGVUNgkQTQ8O5&#10;gBoj757BsNMyGXjDFjhlv99ABc2tI7i3zb+BRwRJlo0ewXXZSPWaZhW06iXb/YORrGmMlbZy94zh&#10;UEk7NXdtflOqTt/yTt9xhdELxRyjv/6En6KS8CVaCK18by/V99fem/2YXkH1vQPG7o3f/fPAlfC9&#10;6o8Gc23GYtMjND3EyTLEg3IpW5fSPNTvJcIDtyqcjpZmv66GZaFk/RVfCK6NVJB4k0M2bm8aTdI+&#10;vNd4Bgnjbi6ur2mN2Rzxe9t8bnPD3Fi1heZfnr5y1XpmufE1ZtuPchjR+XqYWk0SjHsNspHXD1oW&#10;pRlpKQ6tXfsHzPXk//4bhPlw4D7TruOXkqsfAAAA//8DAFBLAwQUAAYACAAAACEAYc9yxd8AAAAL&#10;AQAADwAAAGRycy9kb3ducmV2LnhtbEyPUUvEMBCE3wX/Q1jBNy9ttHelNj3EQ1EQweoPSJu1LTab&#10;0uTuqr/evSd9m2E/ZmfK7eJGccA5DJ40pKsEBFLr7UCdho/3h6scRIiGrBk9oYZvDLCtzs9KU1h/&#10;pDc81LETHEKhMBr6GKdCytD26ExY+QmJb59+diaynTtpZ3PkcDdKlSRr6cxA/KE3E9732H7Ve6fh&#10;9afJh2z3vJvkdZb66Sk85vWL1pcXy90tiIhL/IPhVJ+rQ8WdGr8nG8TIfqNuGNWg1EkwoVS+AdGw&#10;WKcZyKqU/zdUvwAAAP//AwBQSwECLQAUAAYACAAAACEAtoM4kv4AAADhAQAAEwAAAAAAAAAAAAAA&#10;AAAAAAAAW0NvbnRlbnRfVHlwZXNdLnhtbFBLAQItABQABgAIAAAAIQA4/SH/1gAAAJQBAAALAAAA&#10;AAAAAAAAAAAAAC8BAABfcmVscy8ucmVsc1BLAQItABQABgAIAAAAIQD5rJPBWgUAAHERAAAOAAAA&#10;AAAAAAAAAAAAAC4CAABkcnMvZTJvRG9jLnhtbFBLAQItABQABgAIAAAAIQBhz3LF3wAAAAsBAAAP&#10;AAAAAAAAAAAAAAAAALQHAABkcnMvZG93bnJldi54bWxQSwUGAAAAAAQABADzAAAAwAgAAAAA&#10;" path="m357540,43391c325790,30294,294040,17198,271815,10054,249590,2910,236890,1323,224190,529,211490,-265,209903,-1059,195615,5291v-14288,6350,-38100,17463,-57150,33338c119415,54504,97984,84666,81315,100541,64646,116416,51152,125148,38452,133879,25752,142610,11465,148960,5115,152929v-6350,3969,-3969,,-4763,4762c-442,162453,352,181504,352,181504r,66675e" filled="f" strokecolor="#00b050" strokeweight="8pt">
                <v:stroke opacity="32896f"/>
                <v:path arrowok="t" o:connecttype="custom" o:connectlocs="357540,43391;271815,10054;224190,529;195615,5291;138465,38629;81315,100541;38452,133879;5115,152929;352,157691;352,181504;352,248179" o:connectangles="0,0,0,0,0,0,0,0,0,0,0"/>
              </v:shape>
            </w:pict>
          </mc:Fallback>
        </mc:AlternateContent>
      </w:r>
      <w:r w:rsidR="00F6062C">
        <w:rPr>
          <w:rFonts w:ascii="Arial" w:hAnsi="Arial" w:cs="Arial"/>
          <w:b/>
          <w:noProof/>
          <w:color w:val="000000" w:themeColor="text1"/>
          <w:sz w:val="22"/>
          <w:szCs w:val="22"/>
          <w:lang w:eastAsia="en-US"/>
        </w:rPr>
        <mc:AlternateContent>
          <mc:Choice Requires="wps">
            <w:drawing>
              <wp:anchor distT="0" distB="0" distL="114300" distR="114300" simplePos="0" relativeHeight="251823104" behindDoc="0" locked="0" layoutInCell="1" allowOverlap="1" wp14:anchorId="64BC9816" wp14:editId="322368D9">
                <wp:simplePos x="0" y="0"/>
                <wp:positionH relativeFrom="column">
                  <wp:posOffset>1451189</wp:posOffset>
                </wp:positionH>
                <wp:positionV relativeFrom="paragraph">
                  <wp:posOffset>326113</wp:posOffset>
                </wp:positionV>
                <wp:extent cx="2039724" cy="1124545"/>
                <wp:effectExtent l="38100" t="38100" r="0" b="38100"/>
                <wp:wrapNone/>
                <wp:docPr id="24640" name="Freeform 24640"/>
                <wp:cNvGraphicFramePr/>
                <a:graphic xmlns:a="http://schemas.openxmlformats.org/drawingml/2006/main">
                  <a:graphicData uri="http://schemas.microsoft.com/office/word/2010/wordprocessingShape">
                    <wps:wsp>
                      <wps:cNvSpPr/>
                      <wps:spPr>
                        <a:xfrm>
                          <a:off x="0" y="0"/>
                          <a:ext cx="2039724" cy="1124545"/>
                        </a:xfrm>
                        <a:custGeom>
                          <a:avLst/>
                          <a:gdLst>
                            <a:gd name="connsiteX0" fmla="*/ 2039724 w 2039724"/>
                            <a:gd name="connsiteY0" fmla="*/ 172045 h 1124545"/>
                            <a:gd name="connsiteX1" fmla="*/ 1963524 w 2039724"/>
                            <a:gd name="connsiteY1" fmla="*/ 176807 h 1124545"/>
                            <a:gd name="connsiteX2" fmla="*/ 1868274 w 2039724"/>
                            <a:gd name="connsiteY2" fmla="*/ 167282 h 1124545"/>
                            <a:gd name="connsiteX3" fmla="*/ 1830174 w 2039724"/>
                            <a:gd name="connsiteY3" fmla="*/ 148232 h 1124545"/>
                            <a:gd name="connsiteX4" fmla="*/ 1777786 w 2039724"/>
                            <a:gd name="connsiteY4" fmla="*/ 114895 h 1124545"/>
                            <a:gd name="connsiteX5" fmla="*/ 1749211 w 2039724"/>
                            <a:gd name="connsiteY5" fmla="*/ 81557 h 1124545"/>
                            <a:gd name="connsiteX6" fmla="*/ 1692061 w 2039724"/>
                            <a:gd name="connsiteY6" fmla="*/ 76795 h 1124545"/>
                            <a:gd name="connsiteX7" fmla="*/ 1634911 w 2039724"/>
                            <a:gd name="connsiteY7" fmla="*/ 62507 h 1124545"/>
                            <a:gd name="connsiteX8" fmla="*/ 1577761 w 2039724"/>
                            <a:gd name="connsiteY8" fmla="*/ 33932 h 1124545"/>
                            <a:gd name="connsiteX9" fmla="*/ 1520611 w 2039724"/>
                            <a:gd name="connsiteY9" fmla="*/ 24407 h 1124545"/>
                            <a:gd name="connsiteX10" fmla="*/ 1472986 w 2039724"/>
                            <a:gd name="connsiteY10" fmla="*/ 24407 h 1124545"/>
                            <a:gd name="connsiteX11" fmla="*/ 1406311 w 2039724"/>
                            <a:gd name="connsiteY11" fmla="*/ 33932 h 1124545"/>
                            <a:gd name="connsiteX12" fmla="*/ 1353924 w 2039724"/>
                            <a:gd name="connsiteY12" fmla="*/ 52982 h 1124545"/>
                            <a:gd name="connsiteX13" fmla="*/ 1315824 w 2039724"/>
                            <a:gd name="connsiteY13" fmla="*/ 57745 h 1124545"/>
                            <a:gd name="connsiteX14" fmla="*/ 1249149 w 2039724"/>
                            <a:gd name="connsiteY14" fmla="*/ 48220 h 1124545"/>
                            <a:gd name="connsiteX15" fmla="*/ 1196761 w 2039724"/>
                            <a:gd name="connsiteY15" fmla="*/ 43457 h 1124545"/>
                            <a:gd name="connsiteX16" fmla="*/ 1087224 w 2039724"/>
                            <a:gd name="connsiteY16" fmla="*/ 57745 h 1124545"/>
                            <a:gd name="connsiteX17" fmla="*/ 1006261 w 2039724"/>
                            <a:gd name="connsiteY17" fmla="*/ 72032 h 1124545"/>
                            <a:gd name="connsiteX18" fmla="*/ 934824 w 2039724"/>
                            <a:gd name="connsiteY18" fmla="*/ 86320 h 1124545"/>
                            <a:gd name="connsiteX19" fmla="*/ 896724 w 2039724"/>
                            <a:gd name="connsiteY19" fmla="*/ 81557 h 1124545"/>
                            <a:gd name="connsiteX20" fmla="*/ 825286 w 2039724"/>
                            <a:gd name="connsiteY20" fmla="*/ 48220 h 1124545"/>
                            <a:gd name="connsiteX21" fmla="*/ 763374 w 2039724"/>
                            <a:gd name="connsiteY21" fmla="*/ 14882 h 1124545"/>
                            <a:gd name="connsiteX22" fmla="*/ 691936 w 2039724"/>
                            <a:gd name="connsiteY22" fmla="*/ 595 h 1124545"/>
                            <a:gd name="connsiteX23" fmla="*/ 649074 w 2039724"/>
                            <a:gd name="connsiteY23" fmla="*/ 5357 h 1124545"/>
                            <a:gd name="connsiteX24" fmla="*/ 553824 w 2039724"/>
                            <a:gd name="connsiteY24" fmla="*/ 29170 h 1124545"/>
                            <a:gd name="connsiteX25" fmla="*/ 468099 w 2039724"/>
                            <a:gd name="connsiteY25" fmla="*/ 62507 h 1124545"/>
                            <a:gd name="connsiteX26" fmla="*/ 377611 w 2039724"/>
                            <a:gd name="connsiteY26" fmla="*/ 114895 h 1124545"/>
                            <a:gd name="connsiteX27" fmla="*/ 358561 w 2039724"/>
                            <a:gd name="connsiteY27" fmla="*/ 200620 h 1124545"/>
                            <a:gd name="connsiteX28" fmla="*/ 349036 w 2039724"/>
                            <a:gd name="connsiteY28" fmla="*/ 305395 h 1124545"/>
                            <a:gd name="connsiteX29" fmla="*/ 329986 w 2039724"/>
                            <a:gd name="connsiteY29" fmla="*/ 400645 h 1124545"/>
                            <a:gd name="connsiteX30" fmla="*/ 296649 w 2039724"/>
                            <a:gd name="connsiteY30" fmla="*/ 476845 h 1124545"/>
                            <a:gd name="connsiteX31" fmla="*/ 287124 w 2039724"/>
                            <a:gd name="connsiteY31" fmla="*/ 519707 h 1124545"/>
                            <a:gd name="connsiteX32" fmla="*/ 282361 w 2039724"/>
                            <a:gd name="connsiteY32" fmla="*/ 595907 h 1124545"/>
                            <a:gd name="connsiteX33" fmla="*/ 272836 w 2039724"/>
                            <a:gd name="connsiteY33" fmla="*/ 662582 h 1124545"/>
                            <a:gd name="connsiteX34" fmla="*/ 258549 w 2039724"/>
                            <a:gd name="connsiteY34" fmla="*/ 734020 h 1124545"/>
                            <a:gd name="connsiteX35" fmla="*/ 215686 w 2039724"/>
                            <a:gd name="connsiteY35" fmla="*/ 772120 h 1124545"/>
                            <a:gd name="connsiteX36" fmla="*/ 168061 w 2039724"/>
                            <a:gd name="connsiteY36" fmla="*/ 814982 h 1124545"/>
                            <a:gd name="connsiteX37" fmla="*/ 149011 w 2039724"/>
                            <a:gd name="connsiteY37" fmla="*/ 867370 h 1124545"/>
                            <a:gd name="connsiteX38" fmla="*/ 125199 w 2039724"/>
                            <a:gd name="connsiteY38" fmla="*/ 891182 h 1124545"/>
                            <a:gd name="connsiteX39" fmla="*/ 77574 w 2039724"/>
                            <a:gd name="connsiteY39" fmla="*/ 934045 h 1124545"/>
                            <a:gd name="connsiteX40" fmla="*/ 34711 w 2039724"/>
                            <a:gd name="connsiteY40" fmla="*/ 953095 h 1124545"/>
                            <a:gd name="connsiteX41" fmla="*/ 15661 w 2039724"/>
                            <a:gd name="connsiteY41" fmla="*/ 986432 h 1124545"/>
                            <a:gd name="connsiteX42" fmla="*/ 1374 w 2039724"/>
                            <a:gd name="connsiteY42" fmla="*/ 1067395 h 1124545"/>
                            <a:gd name="connsiteX43" fmla="*/ 1374 w 2039724"/>
                            <a:gd name="connsiteY43" fmla="*/ 1124545 h 112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2039724" h="1124545">
                              <a:moveTo>
                                <a:pt x="2039724" y="172045"/>
                              </a:moveTo>
                              <a:cubicBezTo>
                                <a:pt x="2015911" y="174823"/>
                                <a:pt x="1992099" y="177601"/>
                                <a:pt x="1963524" y="176807"/>
                              </a:cubicBezTo>
                              <a:cubicBezTo>
                                <a:pt x="1934949" y="176013"/>
                                <a:pt x="1890499" y="172044"/>
                                <a:pt x="1868274" y="167282"/>
                              </a:cubicBezTo>
                              <a:cubicBezTo>
                                <a:pt x="1846049" y="162519"/>
                                <a:pt x="1845255" y="156963"/>
                                <a:pt x="1830174" y="148232"/>
                              </a:cubicBezTo>
                              <a:cubicBezTo>
                                <a:pt x="1815093" y="139501"/>
                                <a:pt x="1791280" y="126007"/>
                                <a:pt x="1777786" y="114895"/>
                              </a:cubicBezTo>
                              <a:cubicBezTo>
                                <a:pt x="1764292" y="103782"/>
                                <a:pt x="1763499" y="87907"/>
                                <a:pt x="1749211" y="81557"/>
                              </a:cubicBezTo>
                              <a:cubicBezTo>
                                <a:pt x="1734923" y="75207"/>
                                <a:pt x="1711111" y="79970"/>
                                <a:pt x="1692061" y="76795"/>
                              </a:cubicBezTo>
                              <a:cubicBezTo>
                                <a:pt x="1673011" y="73620"/>
                                <a:pt x="1653961" y="69651"/>
                                <a:pt x="1634911" y="62507"/>
                              </a:cubicBezTo>
                              <a:cubicBezTo>
                                <a:pt x="1615861" y="55363"/>
                                <a:pt x="1596811" y="40282"/>
                                <a:pt x="1577761" y="33932"/>
                              </a:cubicBezTo>
                              <a:cubicBezTo>
                                <a:pt x="1558711" y="27582"/>
                                <a:pt x="1538073" y="25994"/>
                                <a:pt x="1520611" y="24407"/>
                              </a:cubicBezTo>
                              <a:cubicBezTo>
                                <a:pt x="1503149" y="22820"/>
                                <a:pt x="1492036" y="22820"/>
                                <a:pt x="1472986" y="24407"/>
                              </a:cubicBezTo>
                              <a:cubicBezTo>
                                <a:pt x="1453936" y="25994"/>
                                <a:pt x="1426155" y="29170"/>
                                <a:pt x="1406311" y="33932"/>
                              </a:cubicBezTo>
                              <a:cubicBezTo>
                                <a:pt x="1386467" y="38694"/>
                                <a:pt x="1369005" y="49013"/>
                                <a:pt x="1353924" y="52982"/>
                              </a:cubicBezTo>
                              <a:cubicBezTo>
                                <a:pt x="1338843" y="56951"/>
                                <a:pt x="1333286" y="58539"/>
                                <a:pt x="1315824" y="57745"/>
                              </a:cubicBezTo>
                              <a:cubicBezTo>
                                <a:pt x="1298362" y="56951"/>
                                <a:pt x="1268993" y="50601"/>
                                <a:pt x="1249149" y="48220"/>
                              </a:cubicBezTo>
                              <a:cubicBezTo>
                                <a:pt x="1229305" y="45839"/>
                                <a:pt x="1223748" y="41870"/>
                                <a:pt x="1196761" y="43457"/>
                              </a:cubicBezTo>
                              <a:cubicBezTo>
                                <a:pt x="1169774" y="45044"/>
                                <a:pt x="1118974" y="52983"/>
                                <a:pt x="1087224" y="57745"/>
                              </a:cubicBezTo>
                              <a:cubicBezTo>
                                <a:pt x="1055474" y="62507"/>
                                <a:pt x="1031661" y="67270"/>
                                <a:pt x="1006261" y="72032"/>
                              </a:cubicBezTo>
                              <a:cubicBezTo>
                                <a:pt x="980861" y="76794"/>
                                <a:pt x="953080" y="84732"/>
                                <a:pt x="934824" y="86320"/>
                              </a:cubicBezTo>
                              <a:cubicBezTo>
                                <a:pt x="916568" y="87907"/>
                                <a:pt x="914980" y="87907"/>
                                <a:pt x="896724" y="81557"/>
                              </a:cubicBezTo>
                              <a:cubicBezTo>
                                <a:pt x="878468" y="75207"/>
                                <a:pt x="847511" y="59332"/>
                                <a:pt x="825286" y="48220"/>
                              </a:cubicBezTo>
                              <a:cubicBezTo>
                                <a:pt x="803061" y="37108"/>
                                <a:pt x="785599" y="22819"/>
                                <a:pt x="763374" y="14882"/>
                              </a:cubicBezTo>
                              <a:cubicBezTo>
                                <a:pt x="741149" y="6944"/>
                                <a:pt x="710986" y="2182"/>
                                <a:pt x="691936" y="595"/>
                              </a:cubicBezTo>
                              <a:cubicBezTo>
                                <a:pt x="672886" y="-992"/>
                                <a:pt x="672093" y="594"/>
                                <a:pt x="649074" y="5357"/>
                              </a:cubicBezTo>
                              <a:cubicBezTo>
                                <a:pt x="626055" y="10119"/>
                                <a:pt x="583986" y="19645"/>
                                <a:pt x="553824" y="29170"/>
                              </a:cubicBezTo>
                              <a:cubicBezTo>
                                <a:pt x="523662" y="38695"/>
                                <a:pt x="497468" y="48220"/>
                                <a:pt x="468099" y="62507"/>
                              </a:cubicBezTo>
                              <a:cubicBezTo>
                                <a:pt x="438730" y="76794"/>
                                <a:pt x="395867" y="91876"/>
                                <a:pt x="377611" y="114895"/>
                              </a:cubicBezTo>
                              <a:cubicBezTo>
                                <a:pt x="359355" y="137914"/>
                                <a:pt x="363323" y="168870"/>
                                <a:pt x="358561" y="200620"/>
                              </a:cubicBezTo>
                              <a:cubicBezTo>
                                <a:pt x="353799" y="232370"/>
                                <a:pt x="353798" y="272058"/>
                                <a:pt x="349036" y="305395"/>
                              </a:cubicBezTo>
                              <a:cubicBezTo>
                                <a:pt x="344274" y="338732"/>
                                <a:pt x="338717" y="372070"/>
                                <a:pt x="329986" y="400645"/>
                              </a:cubicBezTo>
                              <a:cubicBezTo>
                                <a:pt x="321255" y="429220"/>
                                <a:pt x="303793" y="457001"/>
                                <a:pt x="296649" y="476845"/>
                              </a:cubicBezTo>
                              <a:cubicBezTo>
                                <a:pt x="289505" y="496689"/>
                                <a:pt x="289505" y="499863"/>
                                <a:pt x="287124" y="519707"/>
                              </a:cubicBezTo>
                              <a:cubicBezTo>
                                <a:pt x="284743" y="539551"/>
                                <a:pt x="284742" y="572094"/>
                                <a:pt x="282361" y="595907"/>
                              </a:cubicBezTo>
                              <a:cubicBezTo>
                                <a:pt x="279980" y="619720"/>
                                <a:pt x="276805" y="639563"/>
                                <a:pt x="272836" y="662582"/>
                              </a:cubicBezTo>
                              <a:cubicBezTo>
                                <a:pt x="268867" y="685601"/>
                                <a:pt x="268074" y="715764"/>
                                <a:pt x="258549" y="734020"/>
                              </a:cubicBezTo>
                              <a:cubicBezTo>
                                <a:pt x="249024" y="752276"/>
                                <a:pt x="215686" y="772120"/>
                                <a:pt x="215686" y="772120"/>
                              </a:cubicBezTo>
                              <a:cubicBezTo>
                                <a:pt x="200605" y="785614"/>
                                <a:pt x="179173" y="799107"/>
                                <a:pt x="168061" y="814982"/>
                              </a:cubicBezTo>
                              <a:cubicBezTo>
                                <a:pt x="156948" y="830857"/>
                                <a:pt x="156155" y="854670"/>
                                <a:pt x="149011" y="867370"/>
                              </a:cubicBezTo>
                              <a:cubicBezTo>
                                <a:pt x="141867" y="880070"/>
                                <a:pt x="137105" y="880070"/>
                                <a:pt x="125199" y="891182"/>
                              </a:cubicBezTo>
                              <a:cubicBezTo>
                                <a:pt x="113293" y="902294"/>
                                <a:pt x="92655" y="923726"/>
                                <a:pt x="77574" y="934045"/>
                              </a:cubicBezTo>
                              <a:cubicBezTo>
                                <a:pt x="62493" y="944364"/>
                                <a:pt x="45030" y="944364"/>
                                <a:pt x="34711" y="953095"/>
                              </a:cubicBezTo>
                              <a:cubicBezTo>
                                <a:pt x="24392" y="961826"/>
                                <a:pt x="21217" y="967382"/>
                                <a:pt x="15661" y="986432"/>
                              </a:cubicBezTo>
                              <a:cubicBezTo>
                                <a:pt x="10105" y="1005482"/>
                                <a:pt x="3755" y="1044376"/>
                                <a:pt x="1374" y="1067395"/>
                              </a:cubicBezTo>
                              <a:cubicBezTo>
                                <a:pt x="-1007" y="1090414"/>
                                <a:pt x="183" y="1107479"/>
                                <a:pt x="1374" y="1124545"/>
                              </a:cubicBezTo>
                            </a:path>
                          </a:pathLst>
                        </a:custGeom>
                        <a:noFill/>
                        <a:ln w="101600">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640" o:spid="_x0000_s1026" style="position:absolute;margin-left:114.25pt;margin-top:25.7pt;width:160.6pt;height:88.55pt;z-index:251823104;visibility:visible;mso-wrap-style:square;mso-wrap-distance-left:9pt;mso-wrap-distance-top:0;mso-wrap-distance-right:9pt;mso-wrap-distance-bottom:0;mso-position-horizontal:absolute;mso-position-horizontal-relative:text;mso-position-vertical:absolute;mso-position-vertical-relative:text;v-text-anchor:middle" coordsize="2039724,112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1OAQwAAKY2AAAOAAAAZHJzL2Uyb0RvYy54bWysW9uO3LgRfQ+QfxD6MYA94kW3gccLrxcO&#10;Ahi7RuxgN4+aHrWnge5WR9J4xvv1OcWiNKTsTRcX8cNYaurwiMWqYrFKfPXD0/GQfemGcd+fbjbq&#10;Zb7JutO2v9ufPt9s/vXp3Yt6k41Te7prD/2pu9l87cbND6//+pdXj+frTvf3/eGuGzJ0chqvH883&#10;m/tpOl9fXY3b++7Yji/7c3dC464fju2E2+Hz1d3QPqL34+FK53l59dgPd+eh33bjiF9/4sbNa9f/&#10;btdtp192u7GbssPNBu82ub+D+3tLf69ev2qvPw/t+X6/9a/R/om3OLb7E0iXrn5qpzZ7GPbfdHXc&#10;b4d+7HfTy21/vOp3u/22c2PAaFS+Gs3H+/bcubFAOON5EdP4/+t2+/OXD0O2v7vZaFtaSOjUHjFN&#10;74auI6Fn/Cuk9Hger/Hwx/OHwd+NuKQhP+2GI/2PwWRPTrJfF8l2T1O2xY86N02l7Sbbok0pbQtb&#10;kOyvnuHbh3H6e9e7rtov78eJp+YOV06wd/7Vtv3pNO6n7je87O54wGz97Srz/WeP85Wf2DXo3yFI&#10;VTq3RXafBS+EGVxjflMBkWpKU2h7mSgCVWWdV5eJdEhUl7WuBEQRqKx0rS8TmYjI5EpCFIFsrY2A&#10;CDO+zJGq8K8uL4suAilbN4I5KiIi22ilLhOFoFoVhWCKypCnbHReCnhCUFVWkvFUEY+xjWQ8IajU&#10;hUTl4J6fJ6jABEnGE4KMaSSK0EQ8JDaB3EKQtlYyHhUZuK10I9G4CCVliizc5qWRDEmFKKHsVGTi&#10;pjCNyAGFqAJyEJirimzcqKIWMYUo6JDIp0ZGrqHftrlssCpEwQXp/LKvU6GVK/hvkYpHKGusxDeo&#10;0M5VXldaJL0QJZVeaOkKYZCWmK0KUVj7JHarQltvDGQuWJIiUF0a0TSFxl5jlkREEUjmwXXoIWpd&#10;aImDiEBCxdOhqVelMZJFNgJh7ZNYrQ4tvWxUYwSLbAQqJEuSDs28tE0uGk8IKozEjChMXNakojAi&#10;lYtAulGVwDPo0DNYhGiNwAVFIOEiq0MTN7TGCha/CKSEYZAOTdwUdSHxCxGINlUSe9WhY0B8kouU&#10;LgLlWMkEoZ0OjdzoRrSiRyCLMUkWJRO6Bt2UUPLLa1IEsoj0RUyhb9B1hR2RgCkEFaqpJAGRCZ0D&#10;NgdGohERCM4Btn55oTWhqWtsRCQaEYFK2JPE4ZnQQwBSiOYpBFXG5hItN6GL0KooJYtFBKoqrURM&#10;oY9QcEaieQpBNUIokfRCHwFMLvFGJgTVZWUkDtaE5q40VFZiTyGoxr5HNKbQR1RVIVmaTIhBaCPK&#10;BVCKZFmcjK0ksoswTWFyidezobFD8STqEGHgJq0kwrOhg1CiICWG5NAG0YhC/yAkiiCcNoodERJI&#10;n+cUUXs/Z422TyefNsJV1lIuMnfpuXM/Uo4qzCEhITXfIjvEOSmgKOd0AYwZCsEqCQyph2CdBIZY&#10;QrBJAsMPhmCbBIY/DMFzEk8mMHirEFwmMcMBheAqCQyfEoLrJDD8RAhuksCUWgjRuE/SsbWSpWkZ&#10;pQ4i9jQ9o3xABE/TNNquR/A0XaM9eARP0zbajkfwNH2j3XIET9M42gNH8DSdUyulw32K2tB+NWTH&#10;fRJ8pXXYlSbBV1qHvWYSfKV12HgmwVdah61hEnylddjwJcFXWodtXBJ8pXXYmyXBV1qHXVoSfKV1&#10;2EWlwGkrFGod7pPgK60zaVpHm5aIPU3raCcSwdO0jvYkETxN62jPEMHTtM6stA73SZJfaR2i/ST4&#10;SusQ9yfBV1qHwDwFTuF1KDrcJ8FXWocgOgm+0jrExknwldbZSOsQ3SKy8qHsgGI2lbEProw9bTKU&#10;sYdNhjL2LVG21+d2ogh4vsweg7rr/XPZldqP/ZfuU++enCggXuqzECSXRf0onh/cPtzutz92v8cw&#10;VWCH5uSPGiKyC/5NXKfY7mnk1HxrVeZOsnhP3+oqqb6VCqSz4CKi79Eiw2kbO3eMfmPausntQosS&#10;r7PEhZbrqkzryqVy2tqW6NlDaTsbjRaJH12wGWO/hjpx3OqqrIwlQS1qcnm0KE3mDeuJwk5rJcaq&#10;UbpmE1C6zFmMy2i55sq0LocoH21VWt2wdqvcVLV74+eOS8wBy6KukB+KBlu5AqxjdXXVBFL0Solm&#10;6GFV6HW3iv5xY4P0V8TJxVhupBqrnBP7V+RAGGmQ/Iy7RZKy5EbMaRGrMMnAI10qOIETtTXfLVLc&#10;K10pmrL23SJNtRI8F2nd27r6oZyzKJBo5KHoCom2aJzIs+cVC14XTRPbDGYCOWvH6aqjCZy5QYqJ&#10;kRhJLFtMNdLGf9Toard/htNiyuZuvxmKRanMW6krE0RC4Cqu40yUrUG2peRVFJcr8ZmyyXP2DJRu&#10;ix0D13Mdp6vSymVrTF1jvSBbgb9ZqaYxBpUtbqwhkGicXNnlRqrXyjlRR4aJ/AGnLuvGO6oiX7t7&#10;rvE6pCugJXDqxsziK+rVULRGyorjD6vqlU/gai9zUg1XzqnKBoJhZLFeQpCTbHwjTVk8n1z3ZQml&#10;yTYvCuu7XbzJ4m9hR8gBum6xaq3GyRVg1+jquuJxNnU+uyH6MCWyespU+oWlthUvWPPrcCXYEbr6&#10;rpxQlUiiM3C9bNA3ADPhuo0rwoyjOq+YsK6wajPhNwsKhlV4t1Y0sBfqdB4hV4YdYZq61rmBs3RA&#10;U+ErgLDTqi7gkFyb1nUcP3CF2LW5uq94hJVFdZA7heOJphD8SAMzH/Lo4atwndg1ocAjJqOIyff4&#10;AuFd1CNUb7b+WJO4WMxcKAHLyRDPzBEVVujIh5Ej8C8CK2cXNs8dF4152FQKFhMWKI9570Ze3Ill&#10;7tTC5L0iLQqxtLnisSNcLJdi94uxnTU1gg8H/Mb+EOqh0OLaGng2t6ObCbmI7Nq4NCweooGmzzI1&#10;iB0jfUEgYnz0hRLUyptyOdlxcpE4gRNMXu3Rf+y8sP5VDRsoioZ5ERkM4qs5QsASAInIOa3F55Pu&#10;bbFOrtwX/eLzewacqxdyJWaH5MKxnBOlPi9bCp3jaMcghvbmgZUoj6N4LjYzpyshizk1Po+cF0dU&#10;rOvISKJGmEu0UnHZ2XFyMTmBE+uUDzwwJ3HkoeFVqUBEUQl5hEjBuADNja6sLOeEBvnFoUTpO5at&#10;pg9sOcAq8UKrcbpStOPkArOcEzbgLbDEpxSrKaMtKytYpQpslqjb2T65KO04udQs54TG08csvAHC&#10;wKJuXQWaG11d+WKjyAuROXvxYYUqY5+g4CT8xgBToFZbMgjBL3ZcfhaPk7bIPm6rEWfwqjCLD41z&#10;kI7ifhnbJ5esnRC4EC3nRITo57OusVOOdyO0WrMOfafRFa+Z05Wk5ZwKn6ywrWBidWwOjS69v8Cm&#10;t+JU8SwDV8V2jFybFjOWiLQ9obUm1ktbIDrhTr9pc9VsbnM1ajGhtvgilYElooyVxmrvaPFJHz7l&#10;ok7nEWKWve5wrVpMqHBUwidasK/Cahz2aqp5eUPYbmL7oaqze1HFRWsx4wt8ZMlLMSKq3K4sBDsA&#10;slcF47BV5ICfCaMzD2FgAAulxJ07C7Fk8JzZPp+HOPXv9oeDE93hRHk9SACpHlfSHvvD/o6aSbDj&#10;8Pn27WHIvrR03iX/MS/4ofZwvm/51yLHPz9w/7jjDvoB+wEF8Cs688GnPNzV9PXQEcnh9M9uhzMj&#10;lDfkV6DTOt3C22633WlS3HTf3nXfIZ4Rjtp1SD3vMIylb9/B/CR3MvcNWeAt/fME7dxhnwXsZfO/&#10;wAvCMfenaQEf96d++N7IDhiVZ+bnZyGxaEhKt/3dV5yoGXo+ajSet+/2wzi9b8fpQzvgtArMD+el&#10;pl/wZ3foMZdIxbqrTXbfD79/73d6Hkd+0LrJHnFW6WYz/uehHbpNdvjHCYeBEMVREnxyNwgusDhm&#10;Q9hyG7acHo5ve6gH9ih4O3dJz0+H+XI39MdfcazqDbGiqT1twY3PJKZhvnk74R5NOCO07d68cdc4&#10;0AT9fX/6eN5S5yTVM0b+6enXdjhndHmzmXAg6Od+PtfUXs8HfcgIlmcJeerfPEz9bk+ngJweslz9&#10;DQ5Dufn3B7fotFV47556Pl72+r8AAAD//wMAUEsDBBQABgAIAAAAIQD/Hb+C3QAAAAoBAAAPAAAA&#10;ZHJzL2Rvd25yZXYueG1sTI9BS8NAEIXvQv/DMgVvdpPYxBqzKUXqSbS08eJtmh2TYHY2ZLdt/Peu&#10;IOhxeB/vfVOsJ9OLM42us6wgXkQgiGurO24UvFVPNysQziNr7C2Tgi9ysC5nVwXm2l54T+eDb0Qo&#10;YZejgtb7IZfS1S0ZdAs7EIfsw44GfTjHRuoRL6Hc9DKJokwa7DgstDjQY0v15+FkFDxXt1tfxa8v&#10;zXZHZoPv6CnLlLqeT5sHEJ4m/wfDj35QhzI4He2JtRO9giRZpQFVkMZLEAFIl/d3II6/iSwL+f+F&#10;8hsAAP//AwBQSwECLQAUAAYACAAAACEAtoM4kv4AAADhAQAAEwAAAAAAAAAAAAAAAAAAAAAAW0Nv&#10;bnRlbnRfVHlwZXNdLnhtbFBLAQItABQABgAIAAAAIQA4/SH/1gAAAJQBAAALAAAAAAAAAAAAAAAA&#10;AC8BAABfcmVscy8ucmVsc1BLAQItABQABgAIAAAAIQAQzu1OAQwAAKY2AAAOAAAAAAAAAAAAAAAA&#10;AC4CAABkcnMvZTJvRG9jLnhtbFBLAQItABQABgAIAAAAIQD/Hb+C3QAAAAoBAAAPAAAAAAAAAAAA&#10;AAAAAFsOAABkcnMvZG93bnJldi54bWxQSwUGAAAAAAQABADzAAAAZQ8AAAAA&#10;" path="m2039724,172045v-23813,2778,-47625,5556,-76200,4762c1934949,176013,1890499,172044,1868274,167282v-22225,-4763,-23019,-10319,-38100,-19050c1815093,139501,1791280,126007,1777786,114895v-13494,-11113,-14287,-26988,-28575,-33338c1734923,75207,1711111,79970,1692061,76795v-19050,-3175,-38100,-7144,-57150,-14288c1615861,55363,1596811,40282,1577761,33932v-19050,-6350,-39688,-7938,-57150,-9525c1503149,22820,1492036,22820,1472986,24407v-19050,1587,-46831,4763,-66675,9525c1386467,38694,1369005,49013,1353924,52982v-15081,3969,-20638,5557,-38100,4763c1298362,56951,1268993,50601,1249149,48220v-19844,-2381,-25401,-6350,-52388,-4763c1169774,45044,1118974,52983,1087224,57745v-31750,4762,-55563,9525,-80963,14287c980861,76794,953080,84732,934824,86320v-18256,1587,-19844,1587,-38100,-4763c878468,75207,847511,59332,825286,48220,803061,37108,785599,22819,763374,14882,741149,6944,710986,2182,691936,595,672886,-992,672093,594,649074,5357v-23019,4762,-65088,14288,-95250,23813c523662,38695,497468,48220,468099,62507v-29369,14287,-72232,29369,-90488,52388c359355,137914,363323,168870,358561,200620v-4762,31750,-4763,71438,-9525,104775c344274,338732,338717,372070,329986,400645v-8731,28575,-26193,56356,-33337,76200c289505,496689,289505,499863,287124,519707v-2381,19844,-2382,52387,-4763,76200c279980,619720,276805,639563,272836,662582v-3969,23019,-4762,53182,-14287,71438c249024,752276,215686,772120,215686,772120v-15081,13494,-36513,26987,-47625,42862c156948,830857,156155,854670,149011,867370v-7144,12700,-11906,12700,-23812,23812c113293,902294,92655,923726,77574,934045,62493,944364,45030,944364,34711,953095v-10319,8731,-13494,14287,-19050,33337c10105,1005482,3755,1044376,1374,1067395v-2381,23019,-1191,40084,,57150e" filled="f" strokecolor="#00b050" strokeweight="8pt">
                <v:stroke opacity="32896f"/>
                <v:path arrowok="t" o:connecttype="custom" o:connectlocs="2039724,172045;1963524,176807;1868274,167282;1830174,148232;1777786,114895;1749211,81557;1692061,76795;1634911,62507;1577761,33932;1520611,24407;1472986,24407;1406311,33932;1353924,52982;1315824,57745;1249149,48220;1196761,43457;1087224,57745;1006261,72032;934824,86320;896724,81557;825286,48220;763374,14882;691936,595;649074,5357;553824,29170;468099,62507;377611,114895;358561,200620;349036,305395;329986,400645;296649,476845;287124,519707;282361,595907;272836,662582;258549,734020;215686,772120;168061,814982;149011,867370;125199,891182;77574,934045;34711,953095;15661,986432;1374,1067395;1374,1124545" o:connectangles="0,0,0,0,0,0,0,0,0,0,0,0,0,0,0,0,0,0,0,0,0,0,0,0,0,0,0,0,0,0,0,0,0,0,0,0,0,0,0,0,0,0,0,0"/>
              </v:shape>
            </w:pict>
          </mc:Fallback>
        </mc:AlternateContent>
      </w:r>
      <w:r w:rsidR="00F6062C">
        <w:rPr>
          <w:rFonts w:ascii="Arial" w:hAnsi="Arial" w:cs="Arial"/>
          <w:b/>
          <w:noProof/>
          <w:color w:val="000000" w:themeColor="text1"/>
          <w:sz w:val="22"/>
          <w:szCs w:val="22"/>
          <w:lang w:eastAsia="en-US"/>
        </w:rPr>
        <mc:AlternateContent>
          <mc:Choice Requires="wps">
            <w:drawing>
              <wp:anchor distT="0" distB="0" distL="114300" distR="114300" simplePos="0" relativeHeight="251822080" behindDoc="0" locked="0" layoutInCell="1" allowOverlap="1" wp14:anchorId="137A130B" wp14:editId="4D39480A">
                <wp:simplePos x="0" y="0"/>
                <wp:positionH relativeFrom="column">
                  <wp:posOffset>3471615</wp:posOffset>
                </wp:positionH>
                <wp:positionV relativeFrom="paragraph">
                  <wp:posOffset>488633</wp:posOffset>
                </wp:positionV>
                <wp:extent cx="157410" cy="1776412"/>
                <wp:effectExtent l="38100" t="0" r="33655" b="33655"/>
                <wp:wrapNone/>
                <wp:docPr id="24639" name="Freeform 24639"/>
                <wp:cNvGraphicFramePr/>
                <a:graphic xmlns:a="http://schemas.openxmlformats.org/drawingml/2006/main">
                  <a:graphicData uri="http://schemas.microsoft.com/office/word/2010/wordprocessingShape">
                    <wps:wsp>
                      <wps:cNvSpPr/>
                      <wps:spPr>
                        <a:xfrm>
                          <a:off x="0" y="0"/>
                          <a:ext cx="157410" cy="1776412"/>
                        </a:xfrm>
                        <a:custGeom>
                          <a:avLst/>
                          <a:gdLst>
                            <a:gd name="connsiteX0" fmla="*/ 157410 w 157410"/>
                            <a:gd name="connsiteY0" fmla="*/ 1776412 h 1776412"/>
                            <a:gd name="connsiteX1" fmla="*/ 114548 w 157410"/>
                            <a:gd name="connsiteY1" fmla="*/ 1714500 h 1776412"/>
                            <a:gd name="connsiteX2" fmla="*/ 62160 w 157410"/>
                            <a:gd name="connsiteY2" fmla="*/ 1676400 h 1776412"/>
                            <a:gd name="connsiteX3" fmla="*/ 47873 w 157410"/>
                            <a:gd name="connsiteY3" fmla="*/ 1643062 h 1776412"/>
                            <a:gd name="connsiteX4" fmla="*/ 33585 w 157410"/>
                            <a:gd name="connsiteY4" fmla="*/ 1562100 h 1776412"/>
                            <a:gd name="connsiteX5" fmla="*/ 28823 w 157410"/>
                            <a:gd name="connsiteY5" fmla="*/ 1485900 h 1776412"/>
                            <a:gd name="connsiteX6" fmla="*/ 9773 w 157410"/>
                            <a:gd name="connsiteY6" fmla="*/ 1419225 h 1776412"/>
                            <a:gd name="connsiteX7" fmla="*/ 248 w 157410"/>
                            <a:gd name="connsiteY7" fmla="*/ 1343025 h 1776412"/>
                            <a:gd name="connsiteX8" fmla="*/ 19298 w 157410"/>
                            <a:gd name="connsiteY8" fmla="*/ 1176337 h 1776412"/>
                            <a:gd name="connsiteX9" fmla="*/ 19298 w 157410"/>
                            <a:gd name="connsiteY9" fmla="*/ 814387 h 1776412"/>
                            <a:gd name="connsiteX10" fmla="*/ 28823 w 157410"/>
                            <a:gd name="connsiteY10" fmla="*/ 0 h 17764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57410" h="1776412">
                              <a:moveTo>
                                <a:pt x="157410" y="1776412"/>
                              </a:moveTo>
                              <a:cubicBezTo>
                                <a:pt x="143916" y="1753790"/>
                                <a:pt x="130423" y="1731169"/>
                                <a:pt x="114548" y="1714500"/>
                              </a:cubicBezTo>
                              <a:cubicBezTo>
                                <a:pt x="98673" y="1697831"/>
                                <a:pt x="73272" y="1688306"/>
                                <a:pt x="62160" y="1676400"/>
                              </a:cubicBezTo>
                              <a:cubicBezTo>
                                <a:pt x="51048" y="1664494"/>
                                <a:pt x="52635" y="1662112"/>
                                <a:pt x="47873" y="1643062"/>
                              </a:cubicBezTo>
                              <a:cubicBezTo>
                                <a:pt x="43111" y="1624012"/>
                                <a:pt x="36760" y="1588294"/>
                                <a:pt x="33585" y="1562100"/>
                              </a:cubicBezTo>
                              <a:cubicBezTo>
                                <a:pt x="30410" y="1535906"/>
                                <a:pt x="32792" y="1509712"/>
                                <a:pt x="28823" y="1485900"/>
                              </a:cubicBezTo>
                              <a:cubicBezTo>
                                <a:pt x="24854" y="1462088"/>
                                <a:pt x="14535" y="1443037"/>
                                <a:pt x="9773" y="1419225"/>
                              </a:cubicBezTo>
                              <a:cubicBezTo>
                                <a:pt x="5011" y="1395413"/>
                                <a:pt x="-1339" y="1383506"/>
                                <a:pt x="248" y="1343025"/>
                              </a:cubicBezTo>
                              <a:cubicBezTo>
                                <a:pt x="1835" y="1302544"/>
                                <a:pt x="16123" y="1264443"/>
                                <a:pt x="19298" y="1176337"/>
                              </a:cubicBezTo>
                              <a:cubicBezTo>
                                <a:pt x="22473" y="1088231"/>
                                <a:pt x="17711" y="1010443"/>
                                <a:pt x="19298" y="814387"/>
                              </a:cubicBezTo>
                              <a:cubicBezTo>
                                <a:pt x="20885" y="618331"/>
                                <a:pt x="24854" y="309165"/>
                                <a:pt x="28823" y="0"/>
                              </a:cubicBezTo>
                            </a:path>
                          </a:pathLst>
                        </a:custGeom>
                        <a:noFill/>
                        <a:ln w="101600" cmpd="sng">
                          <a:solidFill>
                            <a:srgbClr val="00B05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4639" o:spid="_x0000_s1026" style="position:absolute;margin-left:273.35pt;margin-top:38.5pt;width:12.4pt;height:139.8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157410,177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TnlAUAAAESAAAOAAAAZHJzL2Uyb0RvYy54bWysWN9v2zYQfh+w/0HQ44DWokT9MuoUaYoM&#10;A4K2WDu0e2RkKhYgiRrFxEn/+n4kRZtKM1ge9mKTIr/7eMfjHY9v3j52bfDA5diIfhOS11EY8L4S&#10;26a/24R/fbl+VYTBqFi/Za3o+SZ84mP49uLXX97shzWPxU60Wy4DCOnH9X7YhDulhvVqNVY73rHx&#10;tRh4j8FayI4pdOXdaivZHtK7dhVHUbbaC7kdpKj4OOLrezsYXhj5dc0r9bGuR66CdhNibcr8SvN7&#10;q39XF2/Y+k6yYddU0zLYf1hFx5oepAdR75liwb1sfhLVNZUUo6jV60p0K1HXTcWNDtCGRM+0+bxj&#10;Aze6wDjjcDDT+P+JrT48fJJBs92EMc2SMgx61mGbriXn2uiB/Qor7Ydxjcmfh09y6o1oapUfa9np&#10;fygTPBrLPh0syx9VUOEjSXNKYP8KQyTPM0pibfrVEV3dj+p3Lowk9nAzKrszW7SMXbfTyirR92Oj&#10;+DdIq7sWm/XbKrDig/3UmHb1OeTvGcSuItgF3nqwf89B34jPQ2hKi5M8M0gOTBSd5ok9niwmWXSS&#10;xkeQDEZdQpN4NDQv8uQkjY8gGU2iLD6tDfVokiQt0pM0PoKksMASbVKPJi6K+LQ2PoLQIi2X0GQe&#10;TZkvsJkPIJSUcZyetlnuscQL3MyfTxJszBISxOPjsSnj8rQ3zxAkz5IkP60LIsmZND6iIDQpFrDo&#10;kHKgWbb/M8izY4lwdOcCDtu5GFQ99lMQQitgOrFFJtYPYtQBz49ICG+ui2hjIxxQOoKdACNm+GBy&#10;FhiRwAe72LqMGefbBydnMePU+mB6Fhhn0QenZ4FxxHxwdhYYR8cH52eBcSB8cHEWGG7ug8uzwNp5&#10;fTT6no/BfbHjk69KXH30pac1lx4VBrj0yDDApedWY9h6YEq7uGsG+2OW3h2TtB7uxAP/IsxEpR3e&#10;JXOsxMudYD9OrO5vm+od/z6D0aQkdtdIniZ5Od2+Bis0iWhsXZHkCSGZsQyWaUdN4jXKE5tQneIz&#10;opdoyyLLJ7lZmReJOVlObp7EuT08JCsKpLbJNobUZGHLabPrYs6URNR6CckySktzLBxnGmeJ9XwM&#10;xsTehNygSckTp0m1izkpjGaDCMliGs3FJlDA+g5JkSbnCzL52XLavLuYE3s2uSRJE6TSmflg2nKy&#10;bRqV+XxBJlhbTpuEF3MiM6Y26hCaxVFhjp8zH9zE2ZbCfIk52G5QZ+6J0mTkxZRp5CyblCklJkI6&#10;oa9Ioq/N+iwkRZLOTYC1TkMmOy8mJJA0AZHU6cx9SEbcOYnhW3S2GuhVTpQ2Uy+mjGPqrAObxvNj&#10;gmPuLIAq5V85bdpeTgkiq2YGheeMx11OIkQNkxqcyY++cwh/XhRAHNKhzRQXhxinQ6NXYPTiumlb&#10;Ewbb3kS+CBduHJCqG1AKjf2dSfCjaJutnqlj3yjvbq9aGTwwXUpG76LU3gJYO+yY/Yp7PoTYiDxN&#10;N8vw5GAhLa4DK11O2QLKtNRTyzVJ2//Ja5RjiLKxXYIuhPmBl1UV7xWxQzu25S8QO4ShNgK15Bpq&#10;HGRPAtxMK8TJtuuf5msoN3X0AWzVNhX6zwuz4APCMIteHcBd0wv5kmYttJqY7XxnJGsabaVbsX1C&#10;sSqFreLHobpu5Khu2Kg+MYlKEBuIpwj1ET91K5DQkLhMKwx2Qn5/6buej2oao2GwxzMANv+feyZ5&#10;GLR/9KizS0IpxCrToWkeoyP9kVt/pL/vrgTcA3EYqzNNPV+1rllL0X3Fi8WlZsUQ6ytw49KokJtt&#10;50qhjyGU3xW/vDRtvBXAlW/6z0OlhWurDtD8y+NXJodANzehQq39QbgnA7Z2RbQ+D4e5GtmLy3sl&#10;6kZX2MYPrV2nDt4ZjONMbyL6IcPvm1nHl5uLHwAAAP//AwBQSwMEFAAGAAgAAAAhAAhJE8XgAAAA&#10;CgEAAA8AAABkcnMvZG93bnJldi54bWxMj0FOwzAQRfdI3MEaJDaIOoWmCSGTCoFgwQJBywHc2E0C&#10;8TiK7SZweoYVLEf/6c/75Wa2vTia0XeOEJaLBISh2umOGoT33eNlDsIHRVr1jgzCl/GwqU5PSlVo&#10;N9GbOW5DI7iEfKEQ2hCGQkpft8Yqv3CDIc4ObrQq8Dk2Uo9q4nLby6skWUurOuIPrRrMfWvqz220&#10;CNPTRR1t/vH6/H0TH3arQx7lS454fjbf3YIIZg5/MPzqszpU7LR3kbQXPUK6WmeMImQZb2IgzZYp&#10;iD3CdcqJrEr5f0L1AwAA//8DAFBLAQItABQABgAIAAAAIQC2gziS/gAAAOEBAAATAAAAAAAAAAAA&#10;AAAAAAAAAABbQ29udGVudF9UeXBlc10ueG1sUEsBAi0AFAAGAAgAAAAhADj9If/WAAAAlAEAAAsA&#10;AAAAAAAAAAAAAAAALwEAAF9yZWxzLy5yZWxzUEsBAi0AFAAGAAgAAAAhANWMZOeUBQAAARIAAA4A&#10;AAAAAAAAAAAAAAAALgIAAGRycy9lMm9Eb2MueG1sUEsBAi0AFAAGAAgAAAAhAAhJE8XgAAAACgEA&#10;AA8AAAAAAAAAAAAAAAAA7gcAAGRycy9kb3ducmV2LnhtbFBLBQYAAAAABAAEAPMAAAD7CAAAAAA=&#10;" path="m157410,1776412v-13494,-22622,-26987,-45243,-42862,-61912c98673,1697831,73272,1688306,62160,1676400v-11112,-11906,-9525,-14288,-14287,-33338c43111,1624012,36760,1588294,33585,1562100v-3175,-26194,-793,-52388,-4762,-76200c24854,1462088,14535,1443037,9773,1419225,5011,1395413,-1339,1383506,248,1343025v1587,-40481,15875,-78582,19050,-166688c22473,1088231,17711,1010443,19298,814387,20885,618331,24854,309165,28823,e" filled="f" strokecolor="#00b050" strokeweight="8pt">
                <v:stroke opacity="32896f"/>
                <v:path arrowok="t" o:connecttype="custom" o:connectlocs="157410,1776412;114548,1714500;62160,1676400;47873,1643062;33585,1562100;28823,1485900;9773,1419225;248,1343025;19298,1176337;19298,814387;28823,0" o:connectangles="0,0,0,0,0,0,0,0,0,0,0"/>
              </v:shape>
            </w:pict>
          </mc:Fallback>
        </mc:AlternateContent>
      </w:r>
      <w:r w:rsidR="00F6062C" w:rsidRPr="0083048E">
        <w:rPr>
          <w:rFonts w:ascii="Arial" w:hAnsi="Arial" w:cs="Arial"/>
          <w:b/>
          <w:noProof/>
          <w:color w:val="000000" w:themeColor="text1"/>
          <w:sz w:val="22"/>
          <w:szCs w:val="22"/>
          <w:lang w:eastAsia="en-US"/>
        </w:rPr>
        <mc:AlternateContent>
          <mc:Choice Requires="wps">
            <w:drawing>
              <wp:anchor distT="0" distB="0" distL="114300" distR="114300" simplePos="0" relativeHeight="251821056" behindDoc="0" locked="0" layoutInCell="1" allowOverlap="1" wp14:anchorId="298D8692" wp14:editId="357047D6">
                <wp:simplePos x="0" y="0"/>
                <wp:positionH relativeFrom="column">
                  <wp:posOffset>3311525</wp:posOffset>
                </wp:positionH>
                <wp:positionV relativeFrom="paragraph">
                  <wp:posOffset>3291840</wp:posOffset>
                </wp:positionV>
                <wp:extent cx="685800" cy="1403985"/>
                <wp:effectExtent l="0" t="0" r="19050" b="20320"/>
                <wp:wrapNone/>
                <wp:docPr id="24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3985"/>
                        </a:xfrm>
                        <a:prstGeom prst="rect">
                          <a:avLst/>
                        </a:prstGeom>
                        <a:solidFill>
                          <a:srgbClr val="00B050">
                            <a:alpha val="30000"/>
                          </a:srgbClr>
                        </a:solidFill>
                        <a:ln w="9525">
                          <a:solidFill>
                            <a:srgbClr val="00B050"/>
                          </a:solidFill>
                          <a:miter lim="800000"/>
                          <a:headEnd/>
                          <a:tailEnd/>
                        </a:ln>
                      </wps:spPr>
                      <wps:txbx>
                        <w:txbxContent>
                          <w:p w:rsidR="004941CC" w:rsidRPr="00996B53" w:rsidRDefault="004941CC" w:rsidP="00F6062C">
                            <w:pPr>
                              <w:jc w:val="center"/>
                              <w:rPr>
                                <w:rFonts w:ascii="Arial" w:hAnsi="Arial" w:cs="Arial"/>
                                <w:b/>
                                <w:sz w:val="20"/>
                                <w:szCs w:val="20"/>
                              </w:rPr>
                            </w:pPr>
                            <w:r>
                              <w:rPr>
                                <w:rFonts w:ascii="Arial" w:hAnsi="Arial" w:cs="Arial"/>
                                <w:b/>
                                <w:sz w:val="20"/>
                                <w:szCs w:val="20"/>
                              </w:rPr>
                              <w:t>Leg</w:t>
                            </w:r>
                            <w:r w:rsidRPr="00996B53">
                              <w:rPr>
                                <w:rFonts w:ascii="Arial" w:hAnsi="Arial" w:cs="Arial"/>
                                <w:b/>
                                <w:sz w:val="20"/>
                                <w:szCs w:val="20"/>
                              </w:rPr>
                              <w:t xml:space="preserve"> </w:t>
                            </w:r>
                            <w:r>
                              <w:rPr>
                                <w:rFonts w:ascii="Arial" w:hAnsi="Arial" w:cs="Arial"/>
                                <w:b/>
                                <w:sz w:val="20"/>
                                <w:szCs w:val="2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margin-left:260.75pt;margin-top:259.2pt;width:54pt;height:110.55pt;z-index:25182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R/ePAIAAHEEAAAOAAAAZHJzL2Uyb0RvYy54bWysVNuO0zAQfUfiHyy/06RpUtqo6Wq3SxHS&#10;cpF2+YCp4zQWjm1st8ny9YydtnThAQmRB8vj8ZyZOceT1c3QSXLk1gmtKjqdpJRwxXQt1L6iX5+2&#10;bxaUOA+qBqkVr+gzd/Rm/frVqjclz3SrZc0tQRDlyt5UtPXelEniWMs7cBNtuEJno20HHk27T2oL&#10;PaJ3MsnSdJ702tbGasadw9P70UnXEb9pOPOfm8ZxT2RFsTYfVxvXXViT9QrKvQXTCnYqA/6hig6E&#10;wqQXqHvwQA5W/AHVCWa1042fMN0lumkE47EH7Gaa/tbNYwuGx16QHGcuNLn/B8s+Hb9YIuqKZvl8&#10;llGioEOZnvjgyZ0eSBYY6o0r8eKjwat+wGNUOnbrzINm3xxRetOC2vNba3XfcqixwmmITK5CRxwX&#10;QHb9R11jGjh4HYGGxnaBPiSEIDoq9XxRJ5TC8HC+KBYpehi6pnk6Wy6KmALKc7Sxzr/nuiNhU1GL&#10;6kd0OD44H6qB8nwlJHNainorpIyG3e820pIjhJeS3qVFOsZK08J4OkvxO6V04/WI+QJHKtJXdFlk&#10;xcjQ33KMZb2A6ITHmZCiqyg2fMoJZeD1naoxAEoPQo577EmqE9GB25FlP+yGqGq+OAu40/UzUm/1&#10;OAM4s7hptf1BSY/vv6Lu+wEsp0R+UCjfcprnYWCikRdvMzTstWd37QHFEKqinpJxu/FxyCKz5hZl&#10;3oqoQHgPYyWnmvFdRxJPMxgG59qOt379KdY/AQAA//8DAFBLAwQUAAYACAAAACEA2k6OWOAAAAAL&#10;AQAADwAAAGRycy9kb3ducmV2LnhtbEyPzU7DMBCE70i8g7VIXBB1EsgPIU5VIfUIEi0Hjk68TSLi&#10;dRS7beDpWU70Nrszmv22Wi92FCec/eBIQbyKQCC1zgzUKfjYb+8LED5oMnp0hAq+0cO6vr6qdGnc&#10;md7xtAud4BLypVbQhzCVUvq2R6v9yk1I7B3cbHXgce6kmfWZy+0okyjKpNUD8YVeT/jSY/u1O1oF&#10;2/yneQu0Gd1rvr8rPlN50JlU6vZm2TyDCLiE/zD84TM61MzUuCMZL0YFaRKnHGURF48gOJElT7xp&#10;FOQPLGRdycsf6l8AAAD//wMAUEsBAi0AFAAGAAgAAAAhALaDOJL+AAAA4QEAABMAAAAAAAAAAAAA&#10;AAAAAAAAAFtDb250ZW50X1R5cGVzXS54bWxQSwECLQAUAAYACAAAACEAOP0h/9YAAACUAQAACwAA&#10;AAAAAAAAAAAAAAAvAQAAX3JlbHMvLnJlbHNQSwECLQAUAAYACAAAACEArkUf3jwCAABxBAAADgAA&#10;AAAAAAAAAAAAAAAuAgAAZHJzL2Uyb0RvYy54bWxQSwECLQAUAAYACAAAACEA2k6OWOAAAAALAQAA&#10;DwAAAAAAAAAAAAAAAACWBAAAZHJzL2Rvd25yZXYueG1sUEsFBgAAAAAEAAQA8wAAAKMFAAAAAA==&#10;" fillcolor="#00b050" strokecolor="#00b050">
                <v:fill opacity="19789f"/>
                <v:textbox style="mso-fit-shape-to-text:t">
                  <w:txbxContent>
                    <w:p w:rsidR="004941CC" w:rsidRPr="00996B53" w:rsidRDefault="004941CC" w:rsidP="00F6062C">
                      <w:pPr>
                        <w:jc w:val="center"/>
                        <w:rPr>
                          <w:rFonts w:ascii="Arial" w:hAnsi="Arial" w:cs="Arial"/>
                          <w:b/>
                          <w:sz w:val="20"/>
                          <w:szCs w:val="20"/>
                        </w:rPr>
                      </w:pPr>
                      <w:r>
                        <w:rPr>
                          <w:rFonts w:ascii="Arial" w:hAnsi="Arial" w:cs="Arial"/>
                          <w:b/>
                          <w:sz w:val="20"/>
                          <w:szCs w:val="20"/>
                        </w:rPr>
                        <w:t>Leg</w:t>
                      </w:r>
                      <w:r w:rsidRPr="00996B53">
                        <w:rPr>
                          <w:rFonts w:ascii="Arial" w:hAnsi="Arial" w:cs="Arial"/>
                          <w:b/>
                          <w:sz w:val="20"/>
                          <w:szCs w:val="20"/>
                        </w:rPr>
                        <w:t xml:space="preserve"> </w:t>
                      </w:r>
                      <w:r>
                        <w:rPr>
                          <w:rFonts w:ascii="Arial" w:hAnsi="Arial" w:cs="Arial"/>
                          <w:b/>
                          <w:sz w:val="20"/>
                          <w:szCs w:val="20"/>
                        </w:rPr>
                        <w:t>3</w:t>
                      </w:r>
                    </w:p>
                  </w:txbxContent>
                </v:textbox>
              </v:shape>
            </w:pict>
          </mc:Fallback>
        </mc:AlternateContent>
      </w:r>
      <w:r w:rsidR="00680134">
        <w:rPr>
          <w:rFonts w:ascii="Arial" w:hAnsi="Arial" w:cs="Arial"/>
          <w:noProof/>
          <w:sz w:val="20"/>
          <w:szCs w:val="20"/>
          <w:lang w:eastAsia="en-US"/>
        </w:rPr>
        <mc:AlternateContent>
          <mc:Choice Requires="wpg">
            <w:drawing>
              <wp:anchor distT="0" distB="0" distL="114300" distR="114300" simplePos="0" relativeHeight="251748352" behindDoc="0" locked="0" layoutInCell="1" allowOverlap="1" wp14:anchorId="05C8F115" wp14:editId="08D5545A">
                <wp:simplePos x="0" y="0"/>
                <wp:positionH relativeFrom="column">
                  <wp:posOffset>4356100</wp:posOffset>
                </wp:positionH>
                <wp:positionV relativeFrom="paragraph">
                  <wp:posOffset>3282950</wp:posOffset>
                </wp:positionV>
                <wp:extent cx="495300" cy="819150"/>
                <wp:effectExtent l="0" t="38100" r="0" b="19050"/>
                <wp:wrapNone/>
                <wp:docPr id="23582" name="Group 23582"/>
                <wp:cNvGraphicFramePr/>
                <a:graphic xmlns:a="http://schemas.openxmlformats.org/drawingml/2006/main">
                  <a:graphicData uri="http://schemas.microsoft.com/office/word/2010/wordprocessingGroup">
                    <wpg:wgp>
                      <wpg:cNvGrpSpPr/>
                      <wpg:grpSpPr>
                        <a:xfrm>
                          <a:off x="0" y="0"/>
                          <a:ext cx="495300" cy="819150"/>
                          <a:chOff x="0" y="0"/>
                          <a:chExt cx="495300" cy="819150"/>
                        </a:xfrm>
                      </wpg:grpSpPr>
                      <wps:wsp>
                        <wps:cNvPr id="318" name="Straight Arrow Connector 318"/>
                        <wps:cNvCnPr/>
                        <wps:spPr>
                          <a:xfrm flipV="1">
                            <a:off x="247650" y="0"/>
                            <a:ext cx="0" cy="819150"/>
                          </a:xfrm>
                          <a:prstGeom prst="straightConnector1">
                            <a:avLst/>
                          </a:prstGeom>
                          <a:ln w="1905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4588" name="Text Box 2"/>
                        <wps:cNvSpPr txBox="1">
                          <a:spLocks noChangeArrowheads="1"/>
                        </wps:cNvSpPr>
                        <wps:spPr bwMode="auto">
                          <a:xfrm>
                            <a:off x="0" y="171450"/>
                            <a:ext cx="495300" cy="438150"/>
                          </a:xfrm>
                          <a:prstGeom prst="rect">
                            <a:avLst/>
                          </a:prstGeom>
                          <a:noFill/>
                          <a:ln w="9525">
                            <a:noFill/>
                            <a:miter lim="800000"/>
                            <a:headEnd/>
                            <a:tailEnd/>
                          </a:ln>
                        </wps:spPr>
                        <wps:txbx>
                          <w:txbxContent>
                            <w:p w:rsidR="004941CC" w:rsidRPr="004E440B" w:rsidRDefault="004941CC" w:rsidP="008B35C7">
                              <w:pPr>
                                <w:jc w:val="center"/>
                                <w:rPr>
                                  <w:rFonts w:ascii="Arial" w:hAnsi="Arial" w:cs="Arial"/>
                                  <w:sz w:val="56"/>
                                  <w:szCs w:val="56"/>
                                </w:rPr>
                              </w:pPr>
                              <w:r>
                                <w:rPr>
                                  <w:rFonts w:ascii="Arial" w:hAnsi="Arial" w:cs="Arial"/>
                                  <w:sz w:val="56"/>
                                  <w:szCs w:val="56"/>
                                </w:rPr>
                                <w:t>N</w:t>
                              </w:r>
                            </w:p>
                          </w:txbxContent>
                        </wps:txbx>
                        <wps:bodyPr rot="0" vert="horz" wrap="square" lIns="91440" tIns="45720" rIns="91440" bIns="45720" anchor="t" anchorCtr="0">
                          <a:noAutofit/>
                        </wps:bodyPr>
                      </wps:wsp>
                    </wpg:wgp>
                  </a:graphicData>
                </a:graphic>
              </wp:anchor>
            </w:drawing>
          </mc:Choice>
          <mc:Fallback>
            <w:pict>
              <v:group id="Group 23582" o:spid="_x0000_s1079" style="position:absolute;margin-left:343pt;margin-top:258.5pt;width:39pt;height:64.5pt;z-index:251748352" coordsize="4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gQQgMAAAQIAAAOAAAAZHJzL2Uyb0RvYy54bWy8Vclu2zAQvRfoPxC6N7JkObGF2EHqLCjQ&#10;JWjS3mmKkohSJEvSkdyv75CUZTtOCjQF6oPMbbY3b2bOL7qGo0eqDZNiHiUnowhRQWTBRDWPvj3c&#10;vJtGyFgsCsyloPNoQ010sXj75rxVOU1lLXlBNQIlwuStmke1tSqPY0Nq2mBzIhUVcFlK3WALW13F&#10;hcYtaG94nI5Gp3ErdaG0JNQYOL0Kl9HC6y9LSuyXsjTUIj6PwDfrv9p/V+4bL85xXmmsakZ6N/Ar&#10;vGgwE2B0UHWFLUZrzY5UNYxoaWRpT4hsYlmWjFAfA0STjJ5Ec6vlWvlYqryt1AATQPsEp1erJZ8f&#10;7zRixTxKx5NpGiGBG0iTt4zCEUDUqiqHl7da3as73R9UYeei7krduH+IB3Ue3M0ALu0sInCYzSbj&#10;EaSAwNU0mSWTHnxSQ4aOpEh9/Ue5eGs0dr4NrrQKaGR2SJl/Q+q+xor6BBgXf4/UOAFSB5zurcas&#10;qi261Fq2aCmFAMpJjdwbj5MXXIoeNZMbAHALGSo5U9+hbDx1evDS7OwUsEHHCB6BN4CAc6WNvaWy&#10;QW4xj0zv1+BQMIEfPxoLboHgVsD5wgVqwYvZCOy6vZGcFTeMc79xpUiXXKNHDEVku8QFBhoOXlnM&#10;+LUokN0ooI+xFHNbR04tryLEKTQHWARBLkDeZSpg4Vd2w2lw5SstgY9AmOCy7wQ785gQKuzWBS7g&#10;tRMrwdlBsA/i0O9Dwf69E6W+S/yN8CDhLUthB+GGCakDhIfWd6iV4f0WgRC3g2Ali41niYcGSOzK&#10;7j+wOc0m04HPD65a38sOpXvsdTWPbAfHQ1LUR0l+GCTkssaiop79NcUF1FvIjXMdKsaJhjhcrtGq&#10;/SQL4AdeW+lherZxJGdJtu0Oz3WPbDztu8fLBaChDL2FFygvpOM38HHL/tkknXiBvZuGWRhOnDXQ&#10;sUbu50DBuQsUuO7XPe9fJLbtVp1vr9lsi2hINNIyDCMYnrCopf4F5QKDCKrn5xprClXzQQCesyTL&#10;3OTym2xylsJG79+s9m+wIKAKyjRCYbm0fto5v4W8BNxL5jvAjnI9FT3jfDeFUeMLvB+Lbpbt7/37&#10;3fBe/AYAAP//AwBQSwMEFAAGAAgAAAAhAPlcPkXgAAAACwEAAA8AAABkcnMvZG93bnJldi54bWxM&#10;j0FLw0AQhe+C/2EZwZvdRNu0xGxKKeqpCLaCeJsm0yQ0Oxuy2yT9944nvb3he7x5L1tPtlUD9b5x&#10;bCCeRaCIC1c2XBn4PLw+rED5gFxi65gMXMnDOr+9yTAt3cgfNOxDpSSEfYoG6hC6VGtf1GTRz1xH&#10;LOzkeotBzr7SZY+jhNtWP0ZRoi02LB9q7GhbU3HeX6yBtxHHzVP8MuzOp+31+7B4/9rFZMz93bR5&#10;BhVoCn9m+K0v1SGXTkd34dKr1kCySmRLMLCIlyLEsUzmIo6C5oJ0nun/G/IfAAAA//8DAFBLAQIt&#10;ABQABgAIAAAAIQC2gziS/gAAAOEBAAATAAAAAAAAAAAAAAAAAAAAAABbQ29udGVudF9UeXBlc10u&#10;eG1sUEsBAi0AFAAGAAgAAAAhADj9If/WAAAAlAEAAAsAAAAAAAAAAAAAAAAALwEAAF9yZWxzLy5y&#10;ZWxzUEsBAi0AFAAGAAgAAAAhAGMs6BBCAwAABAgAAA4AAAAAAAAAAAAAAAAALgIAAGRycy9lMm9E&#10;b2MueG1sUEsBAi0AFAAGAAgAAAAhAPlcPkXgAAAACwEAAA8AAAAAAAAAAAAAAAAAnAUAAGRycy9k&#10;b3ducmV2LnhtbFBLBQYAAAAABAAEAPMAAACpBgAAAAA=&#10;">
                <v:shape id="Straight Arrow Connector 318" o:spid="_x0000_s1080" type="#_x0000_t32" style="position:absolute;left:2476;width:0;height:8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13Z8EAAADcAAAADwAAAGRycy9kb3ducmV2LnhtbERPy2oCMRTdF/yHcAU3pWamgsjUKCK0&#10;1IXgC7u9TG4ng5ObaZKO49+bheDycN7zZW8b0ZEPtWMF+TgDQVw6XXOl4HT8fJuBCBFZY+OYFNwo&#10;wHIxeJljod2V99QdYiVSCIcCFZgY20LKUBqyGMauJU7cr/MWY4K+ktrjNYXbRr5n2VRarDk1GGxp&#10;bai8HP6tgp1rd69/Xe51NzVfm/P2Z8UbVmo07FcfICL18Sl+uL+1gkme1qYz6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zXdnwQAAANwAAAAPAAAAAAAAAAAAAAAA&#10;AKECAABkcnMvZG93bnJldi54bWxQSwUGAAAAAAQABAD5AAAAjwMAAAAA&#10;" strokecolor="black [3213]" strokeweight="1.5pt">
                  <v:stroke endarrow="classic" endarrowwidth="wide" endarrowlength="long"/>
                </v:shape>
                <v:shape id="_x0000_s1081" type="#_x0000_t202" style="position:absolute;top:1714;width:495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ZpMsMA&#10;AADeAAAADwAAAGRycy9kb3ducmV2LnhtbERPz2vCMBS+D/Y/hDfwNpOJHdqZlqEInpS5Odjt0Tzb&#10;sualNLGt/705CB4/vt+rfLSN6KnztWMNb1MFgrhwpuZSw8/39nUBwgdkg41j0nAlD3n2/LTC1LiB&#10;v6g/hlLEEPYpaqhCaFMpfVGRRT91LXHkzq6zGCLsSmk6HGK4beRMqXdpsebYUGFL64qK/+PFajjt&#10;z3+/c3UoNzZpBzcqyXYptZ68jJ8fIAKN4SG+u3dGw2yeLOLeeCdeAZ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ZpMsMAAADeAAAADwAAAAAAAAAAAAAAAACYAgAAZHJzL2Rv&#10;d25yZXYueG1sUEsFBgAAAAAEAAQA9QAAAIgDAAAAAA==&#10;" filled="f" stroked="f">
                  <v:textbox>
                    <w:txbxContent>
                      <w:p w:rsidR="004941CC" w:rsidRPr="004E440B" w:rsidRDefault="004941CC" w:rsidP="008B35C7">
                        <w:pPr>
                          <w:jc w:val="center"/>
                          <w:rPr>
                            <w:rFonts w:ascii="Arial" w:hAnsi="Arial" w:cs="Arial"/>
                            <w:sz w:val="56"/>
                            <w:szCs w:val="56"/>
                          </w:rPr>
                        </w:pPr>
                        <w:r>
                          <w:rPr>
                            <w:rFonts w:ascii="Arial" w:hAnsi="Arial" w:cs="Arial"/>
                            <w:sz w:val="56"/>
                            <w:szCs w:val="56"/>
                          </w:rPr>
                          <w:t>N</w:t>
                        </w:r>
                      </w:p>
                    </w:txbxContent>
                  </v:textbox>
                </v:shape>
              </v:group>
            </w:pict>
          </mc:Fallback>
        </mc:AlternateContent>
      </w:r>
      <w:r w:rsidR="00680134">
        <w:rPr>
          <w:rFonts w:ascii="Arial" w:hAnsi="Arial" w:cs="Arial"/>
          <w:noProof/>
          <w:color w:val="000000" w:themeColor="text1"/>
          <w:sz w:val="20"/>
          <w:szCs w:val="20"/>
          <w:lang w:eastAsia="en-US"/>
        </w:rPr>
        <w:drawing>
          <wp:inline distT="0" distB="0" distL="0" distR="0" wp14:anchorId="7A01915E" wp14:editId="2932C48D">
            <wp:extent cx="5943600" cy="5404104"/>
            <wp:effectExtent l="19050" t="19050" r="19050" b="25400"/>
            <wp:docPr id="24631" name="Picture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son.bmp"/>
                    <pic:cNvPicPr/>
                  </pic:nvPicPr>
                  <pic:blipFill rotWithShape="1">
                    <a:blip r:embed="rId39">
                      <a:extLst>
                        <a:ext uri="{28A0092B-C50C-407E-A947-70E740481C1C}">
                          <a14:useLocalDpi xmlns:a14="http://schemas.microsoft.com/office/drawing/2010/main" val="0"/>
                        </a:ext>
                      </a:extLst>
                    </a:blip>
                    <a:srcRect l="26152" t="11449" r="22956" b="2530"/>
                    <a:stretch/>
                  </pic:blipFill>
                  <pic:spPr bwMode="auto">
                    <a:xfrm>
                      <a:off x="0" y="0"/>
                      <a:ext cx="5943600" cy="5404104"/>
                    </a:xfrm>
                    <a:prstGeom prst="rect">
                      <a:avLst/>
                    </a:prstGeom>
                    <a:solidFill>
                      <a:schemeClr val="tx1"/>
                    </a:solidFill>
                    <a:ln>
                      <a:solidFill>
                        <a:schemeClr val="tx1"/>
                      </a:solidFill>
                    </a:ln>
                    <a:extLst>
                      <a:ext uri="{53640926-AAD7-44D8-BBD7-CCE9431645EC}">
                        <a14:shadowObscured xmlns:a14="http://schemas.microsoft.com/office/drawing/2010/main"/>
                      </a:ext>
                    </a:extLst>
                  </pic:spPr>
                </pic:pic>
              </a:graphicData>
            </a:graphic>
          </wp:inline>
        </w:drawing>
      </w:r>
    </w:p>
    <w:p w:rsidR="00A152D8" w:rsidRDefault="00A152D8" w:rsidP="00A152D8">
      <w:pPr>
        <w:rPr>
          <w:rFonts w:ascii="Arial" w:hAnsi="Arial" w:cs="Arial"/>
          <w:color w:val="000000" w:themeColor="text1"/>
          <w:sz w:val="20"/>
          <w:szCs w:val="20"/>
        </w:rPr>
      </w:pPr>
    </w:p>
    <w:p w:rsidR="00A152D8" w:rsidRDefault="00A152D8" w:rsidP="00A152D8">
      <w:pPr>
        <w:rPr>
          <w:rFonts w:ascii="Arial" w:hAnsi="Arial" w:cs="Arial"/>
          <w:color w:val="000000" w:themeColor="text1"/>
          <w:sz w:val="20"/>
          <w:szCs w:val="20"/>
        </w:rPr>
      </w:pPr>
      <w:r>
        <w:rPr>
          <w:rFonts w:ascii="Arial" w:hAnsi="Arial" w:cs="Arial"/>
          <w:color w:val="000000" w:themeColor="text1"/>
          <w:sz w:val="20"/>
          <w:szCs w:val="20"/>
        </w:rPr>
        <w:br w:type="page"/>
      </w:r>
    </w:p>
    <w:p w:rsidR="00A152D8" w:rsidRPr="00E41685" w:rsidRDefault="00A152D8" w:rsidP="00A152D8">
      <w:pPr>
        <w:jc w:val="center"/>
        <w:rPr>
          <w:rFonts w:ascii="Arial" w:hAnsi="Arial" w:cs="Arial"/>
          <w:b/>
          <w:color w:val="000000" w:themeColor="text1"/>
          <w:sz w:val="28"/>
          <w:szCs w:val="28"/>
        </w:rPr>
      </w:pPr>
      <w:r w:rsidRPr="00E41685">
        <w:rPr>
          <w:rFonts w:ascii="Arial" w:hAnsi="Arial" w:cs="Arial"/>
          <w:b/>
          <w:color w:val="000000" w:themeColor="text1"/>
          <w:sz w:val="28"/>
          <w:szCs w:val="28"/>
        </w:rPr>
        <w:lastRenderedPageBreak/>
        <w:t>First Leg of Road Log — Branson to Silver Dollar City, Missouri</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Staff of the Missouri Geological Survey</w:t>
      </w:r>
    </w:p>
    <w:p w:rsidR="00A152D8" w:rsidRDefault="00A152D8" w:rsidP="00A152D8">
      <w:pPr>
        <w:jc w:val="both"/>
        <w:rPr>
          <w:rFonts w:ascii="Arial" w:hAnsi="Arial" w:cs="Arial"/>
          <w:color w:val="000000" w:themeColor="text1"/>
          <w:sz w:val="16"/>
          <w:szCs w:val="16"/>
        </w:rPr>
      </w:pPr>
    </w:p>
    <w:p w:rsidR="00A152D8" w:rsidRDefault="00A152D8" w:rsidP="00A152D8">
      <w:pPr>
        <w:jc w:val="both"/>
        <w:rPr>
          <w:rFonts w:ascii="Arial" w:hAnsi="Arial" w:cs="Arial"/>
          <w:color w:val="000000" w:themeColor="text1"/>
          <w:sz w:val="16"/>
          <w:szCs w:val="16"/>
        </w:rPr>
      </w:pPr>
      <w:r w:rsidRPr="00E77B82">
        <w:rPr>
          <w:rFonts w:ascii="Arial" w:hAnsi="Arial" w:cs="Arial"/>
          <w:color w:val="000000" w:themeColor="text1"/>
          <w:sz w:val="16"/>
          <w:szCs w:val="16"/>
        </w:rPr>
        <w:t xml:space="preserve">Numbers in left column are travel distances in statute miles. </w:t>
      </w:r>
      <w:r w:rsidRPr="00E77B82">
        <w:rPr>
          <w:rFonts w:ascii="Arial" w:hAnsi="Arial" w:cs="Arial"/>
          <w:color w:val="FF0000"/>
          <w:sz w:val="16"/>
          <w:szCs w:val="16"/>
        </w:rPr>
        <w:t>Red numbers</w:t>
      </w:r>
      <w:r w:rsidRPr="00E77B82">
        <w:rPr>
          <w:rFonts w:ascii="Arial" w:hAnsi="Arial" w:cs="Arial"/>
          <w:color w:val="000000" w:themeColor="text1"/>
          <w:sz w:val="16"/>
          <w:szCs w:val="16"/>
        </w:rPr>
        <w:t xml:space="preserve"> are mile markers alongside federal </w:t>
      </w:r>
      <w:r>
        <w:rPr>
          <w:rFonts w:ascii="Arial" w:hAnsi="Arial" w:cs="Arial"/>
          <w:color w:val="000000" w:themeColor="text1"/>
          <w:sz w:val="16"/>
          <w:szCs w:val="16"/>
        </w:rPr>
        <w:t>routes</w:t>
      </w:r>
      <w:r w:rsidRPr="00E77B82">
        <w:rPr>
          <w:rFonts w:ascii="Arial" w:hAnsi="Arial" w:cs="Arial"/>
          <w:color w:val="000000" w:themeColor="text1"/>
          <w:sz w:val="16"/>
          <w:szCs w:val="16"/>
        </w:rPr>
        <w:t>. Features pointed out in this log can be viewed using Google Street View and</w:t>
      </w:r>
      <w:r>
        <w:rPr>
          <w:rFonts w:ascii="Arial" w:hAnsi="Arial" w:cs="Arial"/>
          <w:color w:val="000000" w:themeColor="text1"/>
          <w:sz w:val="16"/>
          <w:szCs w:val="16"/>
        </w:rPr>
        <w:t xml:space="preserve"> associated</w:t>
      </w:r>
      <w:r w:rsidRPr="00E77B82">
        <w:rPr>
          <w:rFonts w:ascii="Arial" w:hAnsi="Arial" w:cs="Arial"/>
          <w:color w:val="000000" w:themeColor="text1"/>
          <w:sz w:val="16"/>
          <w:szCs w:val="16"/>
        </w:rPr>
        <w:t xml:space="preserve"> aerial imagery.</w:t>
      </w:r>
    </w:p>
    <w:p w:rsidR="00A152D8" w:rsidRPr="00C462D6" w:rsidRDefault="00A152D8" w:rsidP="00A152D8">
      <w:pPr>
        <w:jc w:val="both"/>
        <w:rPr>
          <w:rFonts w:ascii="Arial" w:hAnsi="Arial" w:cs="Arial"/>
          <w:bCs/>
          <w:color w:val="000000" w:themeColor="text1"/>
          <w:sz w:val="16"/>
          <w:szCs w:val="16"/>
        </w:rPr>
      </w:pPr>
    </w:p>
    <w:p w:rsidR="00B11750" w:rsidRDefault="00B11750" w:rsidP="00B11750">
      <w:pPr>
        <w:tabs>
          <w:tab w:val="left" w:pos="720"/>
        </w:tabs>
        <w:spacing w:after="120"/>
        <w:jc w:val="both"/>
        <w:rPr>
          <w:rFonts w:ascii="Arial" w:hAnsi="Arial" w:cs="Arial"/>
          <w:b/>
          <w:color w:val="000000" w:themeColor="text1"/>
          <w:sz w:val="20"/>
          <w:szCs w:val="20"/>
        </w:rPr>
      </w:pPr>
      <w:r>
        <w:rPr>
          <w:rFonts w:ascii="Arial" w:hAnsi="Arial" w:cs="Arial"/>
          <w:color w:val="000000" w:themeColor="text1"/>
          <w:sz w:val="20"/>
          <w:szCs w:val="20"/>
        </w:rPr>
        <w:tab/>
        <w:t>Turn right out of Hilton Branson Convention Center</w:t>
      </w:r>
      <w:r w:rsidRPr="008F4BDF">
        <w:rPr>
          <w:rFonts w:ascii="Arial" w:hAnsi="Arial" w:cs="Arial"/>
          <w:color w:val="000000" w:themeColor="text1"/>
          <w:sz w:val="20"/>
          <w:szCs w:val="20"/>
        </w:rPr>
        <w:t xml:space="preserve"> </w:t>
      </w:r>
      <w:r>
        <w:rPr>
          <w:rFonts w:ascii="Arial" w:hAnsi="Arial" w:cs="Arial"/>
          <w:color w:val="000000" w:themeColor="text1"/>
          <w:sz w:val="20"/>
          <w:szCs w:val="20"/>
        </w:rPr>
        <w:t xml:space="preserve">onto South Sycamore Street and head north </w:t>
      </w:r>
      <w:r>
        <w:rPr>
          <w:rFonts w:ascii="Arial" w:hAnsi="Arial" w:cs="Arial"/>
          <w:color w:val="000000" w:themeColor="text1"/>
          <w:sz w:val="20"/>
          <w:szCs w:val="20"/>
        </w:rPr>
        <w:tab/>
        <w:t>for very short distance to intersection with East Main Street.</w:t>
      </w:r>
    </w:p>
    <w:p w:rsidR="00B11750" w:rsidRDefault="00B11750" w:rsidP="00B11750">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0.0</w:t>
      </w:r>
      <w:r>
        <w:rPr>
          <w:rFonts w:ascii="Arial" w:hAnsi="Arial" w:cs="Arial"/>
          <w:color w:val="000000" w:themeColor="text1"/>
          <w:sz w:val="20"/>
          <w:szCs w:val="20"/>
        </w:rPr>
        <w:tab/>
        <w:t>Turn right and head east on East Main Street for very short distance.</w:t>
      </w:r>
    </w:p>
    <w:p w:rsidR="00B11750" w:rsidRDefault="00B11750" w:rsidP="00B11750">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0.05</w:t>
      </w:r>
      <w:r>
        <w:rPr>
          <w:rFonts w:ascii="Arial" w:hAnsi="Arial" w:cs="Arial"/>
          <w:color w:val="000000" w:themeColor="text1"/>
          <w:sz w:val="20"/>
          <w:szCs w:val="20"/>
        </w:rPr>
        <w:tab/>
        <w:t xml:space="preserve">Stop at railroad crossing. Turn left and head north on Branson Landing Boulevard. Get in right </w:t>
      </w:r>
      <w:r>
        <w:rPr>
          <w:rFonts w:ascii="Arial" w:hAnsi="Arial" w:cs="Arial"/>
          <w:color w:val="000000" w:themeColor="text1"/>
          <w:sz w:val="20"/>
          <w:szCs w:val="20"/>
        </w:rPr>
        <w:tab/>
        <w:t xml:space="preserve">lane and stay there. Go straight through traffic light at Commercial Street intersection. Cross </w:t>
      </w:r>
      <w:r>
        <w:rPr>
          <w:rFonts w:ascii="Arial" w:hAnsi="Arial" w:cs="Arial"/>
          <w:color w:val="000000" w:themeColor="text1"/>
          <w:sz w:val="20"/>
          <w:szCs w:val="20"/>
        </w:rPr>
        <w:tab/>
        <w:t xml:space="preserve">bridge over White River. Enter traffic circle (aka roundabout) and proceed uphill on Branson </w:t>
      </w:r>
      <w:r>
        <w:rPr>
          <w:rFonts w:ascii="Arial" w:hAnsi="Arial" w:cs="Arial"/>
          <w:color w:val="000000" w:themeColor="text1"/>
          <w:sz w:val="20"/>
          <w:szCs w:val="20"/>
        </w:rPr>
        <w:tab/>
        <w:t>Landing Boulevard. Stay in right lane.</w:t>
      </w:r>
    </w:p>
    <w:p w:rsidR="00B11750" w:rsidRDefault="00B11750" w:rsidP="00B11750">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1.0</w:t>
      </w:r>
      <w:r>
        <w:rPr>
          <w:rFonts w:ascii="Arial" w:hAnsi="Arial" w:cs="Arial"/>
          <w:color w:val="000000" w:themeColor="text1"/>
          <w:sz w:val="20"/>
          <w:szCs w:val="20"/>
        </w:rPr>
        <w:tab/>
        <w:t>Turn right onto U.S. Route 65 and head north towards Springfield.</w:t>
      </w:r>
    </w:p>
    <w:p w:rsidR="00B11750" w:rsidRDefault="00B11750" w:rsidP="00B11750">
      <w:pPr>
        <w:tabs>
          <w:tab w:val="left" w:pos="720"/>
        </w:tabs>
        <w:spacing w:after="120"/>
        <w:jc w:val="both"/>
        <w:rPr>
          <w:rFonts w:ascii="Arial" w:hAnsi="Arial" w:cs="Arial"/>
          <w:color w:val="000000" w:themeColor="text1"/>
          <w:sz w:val="20"/>
          <w:szCs w:val="20"/>
        </w:rPr>
      </w:pPr>
      <w:r w:rsidRPr="005D586E">
        <w:rPr>
          <w:rFonts w:ascii="Arial" w:hAnsi="Arial" w:cs="Arial"/>
          <w:b/>
          <w:color w:val="000000" w:themeColor="text1"/>
          <w:sz w:val="20"/>
          <w:szCs w:val="20"/>
        </w:rPr>
        <w:t>1.3</w:t>
      </w:r>
      <w:r w:rsidRPr="005D586E">
        <w:rPr>
          <w:rFonts w:ascii="Arial" w:hAnsi="Arial" w:cs="Arial"/>
          <w:color w:val="000000" w:themeColor="text1"/>
          <w:sz w:val="20"/>
          <w:szCs w:val="20"/>
        </w:rPr>
        <w:tab/>
      </w:r>
      <w:r w:rsidRPr="00186A38">
        <w:rPr>
          <w:rFonts w:ascii="Arial" w:hAnsi="Arial" w:cs="Arial"/>
          <w:color w:val="FF0000"/>
          <w:sz w:val="20"/>
          <w:szCs w:val="20"/>
        </w:rPr>
        <w:t>12.6</w:t>
      </w:r>
      <w:r w:rsidRPr="005D586E">
        <w:rPr>
          <w:rFonts w:ascii="Arial" w:hAnsi="Arial" w:cs="Arial"/>
          <w:color w:val="000000" w:themeColor="text1"/>
          <w:sz w:val="20"/>
          <w:szCs w:val="20"/>
        </w:rPr>
        <w:t>.</w:t>
      </w:r>
      <w:r>
        <w:rPr>
          <w:rFonts w:ascii="Arial" w:hAnsi="Arial" w:cs="Arial"/>
          <w:color w:val="000000" w:themeColor="text1"/>
          <w:sz w:val="20"/>
          <w:szCs w:val="20"/>
        </w:rPr>
        <w:t xml:space="preserve"> First mile marker seen along east (right) side of highway. For next </w:t>
      </w:r>
      <w:r w:rsidRPr="00603D10">
        <w:rPr>
          <w:rFonts w:ascii="Arial" w:hAnsi="Arial" w:cs="Arial"/>
          <w:color w:val="000000" w:themeColor="text1"/>
          <w:sz w:val="20"/>
          <w:szCs w:val="20"/>
        </w:rPr>
        <w:t>10 miles</w:t>
      </w:r>
      <w:r>
        <w:rPr>
          <w:rFonts w:ascii="Arial" w:hAnsi="Arial" w:cs="Arial"/>
          <w:color w:val="000000" w:themeColor="text1"/>
          <w:sz w:val="20"/>
          <w:szCs w:val="20"/>
        </w:rPr>
        <w:t>, essentially flat-</w:t>
      </w:r>
      <w:r>
        <w:rPr>
          <w:rFonts w:ascii="Arial" w:hAnsi="Arial" w:cs="Arial"/>
          <w:color w:val="000000" w:themeColor="text1"/>
          <w:sz w:val="20"/>
          <w:szCs w:val="20"/>
        </w:rPr>
        <w:tab/>
        <w:t xml:space="preserve">lying, variably cherty and silty, Ordovician Ibexian Cotter Dolomite is exposed in road cuts. Cotter </w:t>
      </w:r>
      <w:r>
        <w:rPr>
          <w:rFonts w:ascii="Arial" w:hAnsi="Arial" w:cs="Arial"/>
          <w:color w:val="000000" w:themeColor="text1"/>
          <w:sz w:val="20"/>
          <w:szCs w:val="20"/>
        </w:rPr>
        <w:tab/>
        <w:t xml:space="preserve">thickness ranges from 100 to 300 feet in this southwestern portion of Missouri (Thompson, 1991, </w:t>
      </w:r>
      <w:r>
        <w:rPr>
          <w:rFonts w:ascii="Arial" w:hAnsi="Arial" w:cs="Arial"/>
          <w:color w:val="000000" w:themeColor="text1"/>
          <w:sz w:val="20"/>
          <w:szCs w:val="20"/>
        </w:rPr>
        <w:tab/>
        <w:t>p. 50). See generalized state geologic map in Appendix.</w:t>
      </w:r>
    </w:p>
    <w:p w:rsidR="00AD6D35" w:rsidRDefault="00B11750"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4</w:t>
      </w:r>
      <w:r w:rsidRPr="00B60693">
        <w:rPr>
          <w:rFonts w:ascii="Arial" w:hAnsi="Arial" w:cs="Arial"/>
          <w:b/>
          <w:color w:val="000000" w:themeColor="text1"/>
          <w:sz w:val="20"/>
          <w:szCs w:val="20"/>
        </w:rPr>
        <w:t>.</w:t>
      </w:r>
      <w:r w:rsidR="00AD6D35">
        <w:rPr>
          <w:rFonts w:ascii="Arial" w:hAnsi="Arial" w:cs="Arial"/>
          <w:b/>
          <w:color w:val="000000" w:themeColor="text1"/>
          <w:sz w:val="20"/>
          <w:szCs w:val="20"/>
        </w:rPr>
        <w:t>6</w:t>
      </w:r>
      <w:r>
        <w:rPr>
          <w:rFonts w:ascii="Arial" w:hAnsi="Arial" w:cs="Arial"/>
          <w:color w:val="000000" w:themeColor="text1"/>
          <w:sz w:val="20"/>
          <w:szCs w:val="20"/>
        </w:rPr>
        <w:tab/>
      </w:r>
      <w:r w:rsidR="00A152D8" w:rsidRPr="00186A38">
        <w:rPr>
          <w:rFonts w:ascii="Arial" w:hAnsi="Arial" w:cs="Arial"/>
          <w:color w:val="FF0000"/>
          <w:sz w:val="20"/>
          <w:szCs w:val="20"/>
        </w:rPr>
        <w:t>1</w:t>
      </w:r>
      <w:r w:rsidR="00A152D8">
        <w:rPr>
          <w:rFonts w:ascii="Arial" w:hAnsi="Arial" w:cs="Arial"/>
          <w:color w:val="FF0000"/>
          <w:sz w:val="20"/>
          <w:szCs w:val="20"/>
        </w:rPr>
        <w:t>5</w:t>
      </w:r>
      <w:r w:rsidR="00A152D8" w:rsidRPr="00186A38">
        <w:rPr>
          <w:rFonts w:ascii="Arial" w:hAnsi="Arial" w:cs="Arial"/>
          <w:color w:val="FF0000"/>
          <w:sz w:val="20"/>
          <w:szCs w:val="20"/>
        </w:rPr>
        <w:t>.</w:t>
      </w:r>
      <w:r w:rsidR="00A152D8">
        <w:rPr>
          <w:rFonts w:ascii="Arial" w:hAnsi="Arial" w:cs="Arial"/>
          <w:color w:val="FF0000"/>
          <w:sz w:val="20"/>
          <w:szCs w:val="20"/>
        </w:rPr>
        <w:t>8–</w:t>
      </w:r>
      <w:r w:rsidR="00A152D8" w:rsidRPr="00186A38">
        <w:rPr>
          <w:rFonts w:ascii="Arial" w:hAnsi="Arial" w:cs="Arial"/>
          <w:color w:val="FF0000"/>
          <w:sz w:val="20"/>
          <w:szCs w:val="20"/>
        </w:rPr>
        <w:t>16</w:t>
      </w:r>
      <w:r w:rsidR="00A152D8">
        <w:rPr>
          <w:rFonts w:ascii="Arial" w:hAnsi="Arial" w:cs="Arial"/>
          <w:color w:val="FF0000"/>
          <w:sz w:val="20"/>
          <w:szCs w:val="20"/>
        </w:rPr>
        <w:t>.0</w:t>
      </w:r>
      <w:r w:rsidR="00A152D8" w:rsidRPr="009C403E">
        <w:rPr>
          <w:rFonts w:ascii="Arial" w:hAnsi="Arial" w:cs="Arial"/>
          <w:color w:val="000000" w:themeColor="text1"/>
          <w:sz w:val="20"/>
          <w:szCs w:val="20"/>
        </w:rPr>
        <w:t xml:space="preserve">. </w:t>
      </w:r>
      <w:r w:rsidR="00A152D8">
        <w:rPr>
          <w:rFonts w:ascii="Arial" w:hAnsi="Arial" w:cs="Arial"/>
          <w:color w:val="000000" w:themeColor="text1"/>
          <w:sz w:val="20"/>
          <w:szCs w:val="20"/>
        </w:rPr>
        <w:t>Exit right</w:t>
      </w:r>
      <w:r w:rsidR="003F70F9">
        <w:rPr>
          <w:rFonts w:ascii="Arial" w:hAnsi="Arial" w:cs="Arial"/>
          <w:color w:val="000000" w:themeColor="text1"/>
          <w:sz w:val="20"/>
          <w:szCs w:val="20"/>
        </w:rPr>
        <w:t xml:space="preserve"> off of U.S. 65.</w:t>
      </w:r>
    </w:p>
    <w:p w:rsidR="00A152D8" w:rsidRDefault="00AD6D35" w:rsidP="00A152D8">
      <w:pPr>
        <w:tabs>
          <w:tab w:val="left" w:pos="720"/>
        </w:tabs>
        <w:spacing w:after="120"/>
        <w:jc w:val="both"/>
        <w:rPr>
          <w:rFonts w:ascii="Arial" w:hAnsi="Arial" w:cs="Arial"/>
          <w:color w:val="000000" w:themeColor="text1"/>
          <w:sz w:val="20"/>
          <w:szCs w:val="20"/>
        </w:rPr>
      </w:pPr>
      <w:r w:rsidRPr="00AD6D35">
        <w:rPr>
          <w:rFonts w:ascii="Arial" w:hAnsi="Arial" w:cs="Arial"/>
          <w:b/>
          <w:color w:val="000000" w:themeColor="text1"/>
          <w:sz w:val="20"/>
          <w:szCs w:val="20"/>
        </w:rPr>
        <w:t>4.9</w:t>
      </w:r>
      <w:r>
        <w:rPr>
          <w:rFonts w:ascii="Arial" w:hAnsi="Arial" w:cs="Arial"/>
          <w:color w:val="000000" w:themeColor="text1"/>
          <w:sz w:val="20"/>
          <w:szCs w:val="20"/>
        </w:rPr>
        <w:tab/>
      </w:r>
      <w:r w:rsidR="003F70F9">
        <w:rPr>
          <w:rFonts w:ascii="Arial" w:hAnsi="Arial" w:cs="Arial"/>
          <w:color w:val="000000" w:themeColor="text1"/>
          <w:sz w:val="20"/>
          <w:szCs w:val="20"/>
        </w:rPr>
        <w:t>T</w:t>
      </w:r>
      <w:r w:rsidR="00A152D8">
        <w:rPr>
          <w:rFonts w:ascii="Arial" w:hAnsi="Arial" w:cs="Arial"/>
          <w:color w:val="000000" w:themeColor="text1"/>
          <w:sz w:val="20"/>
          <w:szCs w:val="20"/>
        </w:rPr>
        <w:t>urn left onto Missouri Route 465 (aka Mou</w:t>
      </w:r>
      <w:r w:rsidR="003F70F9">
        <w:rPr>
          <w:rFonts w:ascii="Arial" w:hAnsi="Arial" w:cs="Arial"/>
          <w:color w:val="000000" w:themeColor="text1"/>
          <w:sz w:val="20"/>
          <w:szCs w:val="20"/>
        </w:rPr>
        <w:t xml:space="preserve">ntain Highroad) </w:t>
      </w:r>
      <w:r w:rsidR="003F70F9">
        <w:rPr>
          <w:rFonts w:ascii="Arial" w:hAnsi="Arial" w:cs="Arial"/>
          <w:color w:val="000000" w:themeColor="text1"/>
          <w:sz w:val="20"/>
          <w:szCs w:val="20"/>
        </w:rPr>
        <w:tab/>
        <w:t xml:space="preserve">and head west. </w:t>
      </w:r>
      <w:r w:rsidR="00A152D8">
        <w:rPr>
          <w:rFonts w:ascii="Arial" w:hAnsi="Arial" w:cs="Arial"/>
          <w:color w:val="000000" w:themeColor="text1"/>
          <w:sz w:val="20"/>
          <w:szCs w:val="20"/>
        </w:rPr>
        <w:t xml:space="preserve">Flat-lying Cotter </w:t>
      </w:r>
      <w:r>
        <w:rPr>
          <w:rFonts w:ascii="Arial" w:hAnsi="Arial" w:cs="Arial"/>
          <w:color w:val="000000" w:themeColor="text1"/>
          <w:sz w:val="20"/>
          <w:szCs w:val="20"/>
        </w:rPr>
        <w:tab/>
      </w:r>
      <w:r w:rsidR="00A152D8">
        <w:rPr>
          <w:rFonts w:ascii="Arial" w:hAnsi="Arial" w:cs="Arial"/>
          <w:color w:val="000000" w:themeColor="text1"/>
          <w:sz w:val="20"/>
          <w:szCs w:val="20"/>
        </w:rPr>
        <w:t>Dolomite is exposed in rock cuts in the interchange.</w:t>
      </w:r>
    </w:p>
    <w:p w:rsidR="00DF2753" w:rsidRDefault="00DF2753" w:rsidP="00A152D8">
      <w:pPr>
        <w:tabs>
          <w:tab w:val="left" w:pos="720"/>
        </w:tabs>
        <w:spacing w:after="120"/>
        <w:jc w:val="both"/>
        <w:rPr>
          <w:rFonts w:ascii="Arial" w:hAnsi="Arial" w:cs="Arial"/>
          <w:color w:val="000000" w:themeColor="text1"/>
          <w:sz w:val="20"/>
          <w:szCs w:val="20"/>
        </w:rPr>
      </w:pPr>
      <w:r w:rsidRPr="00DF2753">
        <w:rPr>
          <w:rFonts w:ascii="Arial" w:hAnsi="Arial" w:cs="Arial"/>
          <w:b/>
          <w:color w:val="000000" w:themeColor="text1"/>
          <w:sz w:val="20"/>
          <w:szCs w:val="20"/>
        </w:rPr>
        <w:t>5.1</w:t>
      </w:r>
      <w:r>
        <w:rPr>
          <w:rFonts w:ascii="Arial" w:hAnsi="Arial" w:cs="Arial"/>
          <w:color w:val="000000" w:themeColor="text1"/>
          <w:sz w:val="20"/>
          <w:szCs w:val="20"/>
        </w:rPr>
        <w:tab/>
        <w:t>Proceed straight through intersection with Adair Road.</w:t>
      </w:r>
    </w:p>
    <w:p w:rsidR="00925202" w:rsidRDefault="00AD6D35" w:rsidP="00A152D8">
      <w:pPr>
        <w:tabs>
          <w:tab w:val="left" w:pos="720"/>
        </w:tabs>
        <w:spacing w:after="120"/>
        <w:jc w:val="both"/>
        <w:rPr>
          <w:rFonts w:ascii="Arial" w:hAnsi="Arial" w:cs="Arial"/>
          <w:color w:val="000000" w:themeColor="text1"/>
          <w:sz w:val="20"/>
          <w:szCs w:val="20"/>
        </w:rPr>
      </w:pPr>
      <w:r w:rsidRPr="00AD6D35">
        <w:rPr>
          <w:rFonts w:ascii="Arial" w:hAnsi="Arial" w:cs="Arial"/>
          <w:b/>
          <w:color w:val="000000" w:themeColor="text1"/>
          <w:sz w:val="20"/>
          <w:szCs w:val="20"/>
        </w:rPr>
        <w:t>5.</w:t>
      </w:r>
      <w:r>
        <w:rPr>
          <w:rFonts w:ascii="Arial" w:hAnsi="Arial" w:cs="Arial"/>
          <w:b/>
          <w:color w:val="000000" w:themeColor="text1"/>
          <w:sz w:val="20"/>
          <w:szCs w:val="20"/>
        </w:rPr>
        <w:t>2</w:t>
      </w:r>
      <w:r w:rsidR="00A152D8">
        <w:rPr>
          <w:rFonts w:ascii="Arial" w:hAnsi="Arial" w:cs="Arial"/>
          <w:color w:val="000000" w:themeColor="text1"/>
          <w:sz w:val="20"/>
          <w:szCs w:val="20"/>
        </w:rPr>
        <w:tab/>
        <w:t xml:space="preserve">Davis (2003, p. 69) stated, “On Route 465 approximately 330 yards west of the intersection with </w:t>
      </w:r>
      <w:r w:rsidR="00A152D8">
        <w:rPr>
          <w:rFonts w:ascii="Arial" w:hAnsi="Arial" w:cs="Arial"/>
          <w:color w:val="000000" w:themeColor="text1"/>
          <w:sz w:val="20"/>
          <w:szCs w:val="20"/>
        </w:rPr>
        <w:tab/>
        <w:t xml:space="preserve">Route 65…a cave was found while a rock cut was being excavated [in the late 1990s]. Named </w:t>
      </w:r>
      <w:r w:rsidR="00A152D8">
        <w:rPr>
          <w:rFonts w:ascii="Arial" w:hAnsi="Arial" w:cs="Arial"/>
          <w:color w:val="000000" w:themeColor="text1"/>
          <w:sz w:val="20"/>
          <w:szCs w:val="20"/>
        </w:rPr>
        <w:tab/>
        <w:t xml:space="preserve">the Highroad Horror Cave, this cave dropped 50 feet under the road from a six-foot by two-foot </w:t>
      </w:r>
      <w:r w:rsidR="00A152D8">
        <w:rPr>
          <w:rFonts w:ascii="Arial" w:hAnsi="Arial" w:cs="Arial"/>
          <w:color w:val="000000" w:themeColor="text1"/>
          <w:sz w:val="20"/>
          <w:szCs w:val="20"/>
        </w:rPr>
        <w:tab/>
        <w:t xml:space="preserve">entrance on the ditch line of the route. A small stream issues from an area just under the cavern </w:t>
      </w:r>
      <w:r w:rsidR="00A152D8">
        <w:rPr>
          <w:rFonts w:ascii="Arial" w:hAnsi="Arial" w:cs="Arial"/>
          <w:color w:val="000000" w:themeColor="text1"/>
          <w:sz w:val="20"/>
          <w:szCs w:val="20"/>
        </w:rPr>
        <w:tab/>
        <w:t xml:space="preserve">entrance with approximate discharge of 5 gallons per minute. This stream flows down the sides of </w:t>
      </w:r>
      <w:r w:rsidR="00A152D8">
        <w:rPr>
          <w:rFonts w:ascii="Arial" w:hAnsi="Arial" w:cs="Arial"/>
          <w:color w:val="000000" w:themeColor="text1"/>
          <w:sz w:val="20"/>
          <w:szCs w:val="20"/>
        </w:rPr>
        <w:tab/>
        <w:t xml:space="preserve">the pit becoming a small waterfall about 8 feet below the entrance to the pit. As the pit does not </w:t>
      </w:r>
      <w:r w:rsidR="00A152D8">
        <w:rPr>
          <w:rFonts w:ascii="Arial" w:hAnsi="Arial" w:cs="Arial"/>
          <w:color w:val="000000" w:themeColor="text1"/>
          <w:sz w:val="20"/>
          <w:szCs w:val="20"/>
        </w:rPr>
        <w:tab/>
        <w:t xml:space="preserve">seem to be endangering the highway, the current drainage path was preserved, and the project </w:t>
      </w:r>
      <w:r w:rsidR="00A152D8">
        <w:rPr>
          <w:rFonts w:ascii="Arial" w:hAnsi="Arial" w:cs="Arial"/>
          <w:color w:val="000000" w:themeColor="text1"/>
          <w:sz w:val="20"/>
          <w:szCs w:val="20"/>
        </w:rPr>
        <w:tab/>
        <w:t>continued….”</w:t>
      </w:r>
    </w:p>
    <w:p w:rsidR="00925202" w:rsidRDefault="00925202"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5.4</w:t>
      </w:r>
      <w:r w:rsidRPr="00925202">
        <w:rPr>
          <w:rFonts w:ascii="Arial" w:hAnsi="Arial" w:cs="Arial"/>
          <w:color w:val="000000" w:themeColor="text1"/>
          <w:sz w:val="20"/>
          <w:szCs w:val="20"/>
        </w:rPr>
        <w:tab/>
        <w:t xml:space="preserve">Ordovician Ibexian </w:t>
      </w:r>
      <w:r>
        <w:rPr>
          <w:rFonts w:ascii="Arial" w:hAnsi="Arial" w:cs="Arial"/>
          <w:color w:val="000000" w:themeColor="text1"/>
          <w:sz w:val="20"/>
          <w:szCs w:val="20"/>
        </w:rPr>
        <w:t>Cotter Dolomite</w:t>
      </w:r>
      <w:r w:rsidR="00D930BC">
        <w:rPr>
          <w:rFonts w:ascii="Arial" w:hAnsi="Arial" w:cs="Arial"/>
          <w:color w:val="000000" w:themeColor="text1"/>
          <w:sz w:val="20"/>
          <w:szCs w:val="20"/>
        </w:rPr>
        <w:t xml:space="preserve"> is</w:t>
      </w:r>
      <w:r>
        <w:rPr>
          <w:rFonts w:ascii="Arial" w:hAnsi="Arial" w:cs="Arial"/>
          <w:color w:val="000000" w:themeColor="text1"/>
          <w:sz w:val="20"/>
          <w:szCs w:val="20"/>
        </w:rPr>
        <w:t xml:space="preserve"> exposed</w:t>
      </w:r>
      <w:r w:rsidR="00D930BC">
        <w:rPr>
          <w:rFonts w:ascii="Arial" w:hAnsi="Arial" w:cs="Arial"/>
          <w:color w:val="000000" w:themeColor="text1"/>
          <w:sz w:val="20"/>
          <w:szCs w:val="20"/>
        </w:rPr>
        <w:t xml:space="preserve"> in large,</w:t>
      </w:r>
      <w:r>
        <w:rPr>
          <w:rFonts w:ascii="Arial" w:hAnsi="Arial" w:cs="Arial"/>
          <w:color w:val="000000" w:themeColor="text1"/>
          <w:sz w:val="20"/>
          <w:szCs w:val="20"/>
        </w:rPr>
        <w:t xml:space="preserve"> three-tiered road cut</w:t>
      </w:r>
      <w:r w:rsidR="00085EAC">
        <w:rPr>
          <w:rFonts w:ascii="Arial" w:hAnsi="Arial" w:cs="Arial"/>
          <w:color w:val="000000" w:themeColor="text1"/>
          <w:sz w:val="20"/>
          <w:szCs w:val="20"/>
        </w:rPr>
        <w:t xml:space="preserve">. Cotter is exposed </w:t>
      </w:r>
      <w:r w:rsidR="00085EAC">
        <w:rPr>
          <w:rFonts w:ascii="Arial" w:hAnsi="Arial" w:cs="Arial"/>
          <w:color w:val="000000" w:themeColor="text1"/>
          <w:sz w:val="20"/>
          <w:szCs w:val="20"/>
        </w:rPr>
        <w:tab/>
        <w:t>along the way in numerous other road cuts</w:t>
      </w:r>
      <w:r w:rsidR="00D930BC">
        <w:rPr>
          <w:rFonts w:ascii="Arial" w:hAnsi="Arial" w:cs="Arial"/>
          <w:color w:val="000000" w:themeColor="text1"/>
          <w:sz w:val="20"/>
          <w:szCs w:val="20"/>
        </w:rPr>
        <w:t>.</w:t>
      </w:r>
    </w:p>
    <w:p w:rsidR="00B9310B" w:rsidRDefault="00B9310B" w:rsidP="00A152D8">
      <w:pPr>
        <w:tabs>
          <w:tab w:val="left" w:pos="720"/>
        </w:tabs>
        <w:spacing w:after="120"/>
        <w:jc w:val="both"/>
        <w:rPr>
          <w:rFonts w:ascii="Arial" w:hAnsi="Arial" w:cs="Arial"/>
          <w:sz w:val="20"/>
          <w:szCs w:val="20"/>
        </w:rPr>
      </w:pPr>
      <w:r w:rsidRPr="00B9310B">
        <w:rPr>
          <w:rFonts w:ascii="Arial" w:hAnsi="Arial" w:cs="Arial"/>
          <w:b/>
          <w:color w:val="000000" w:themeColor="text1"/>
          <w:sz w:val="20"/>
          <w:szCs w:val="20"/>
        </w:rPr>
        <w:t>12.0</w:t>
      </w:r>
      <w:r w:rsidRPr="00B9310B">
        <w:rPr>
          <w:rFonts w:ascii="Arial" w:hAnsi="Arial" w:cs="Arial"/>
          <w:color w:val="000000" w:themeColor="text1"/>
          <w:sz w:val="20"/>
          <w:szCs w:val="20"/>
        </w:rPr>
        <w:tab/>
      </w:r>
      <w:r>
        <w:rPr>
          <w:rFonts w:ascii="Arial" w:hAnsi="Arial" w:cs="Arial"/>
          <w:color w:val="000000" w:themeColor="text1"/>
          <w:sz w:val="20"/>
          <w:szCs w:val="20"/>
        </w:rPr>
        <w:t xml:space="preserve">Three-tiered road cut on east (left) side of road. Bottom tier </w:t>
      </w:r>
      <w:r w:rsidR="00426DB6">
        <w:rPr>
          <w:rFonts w:ascii="Arial" w:hAnsi="Arial" w:cs="Arial"/>
          <w:color w:val="000000" w:themeColor="text1"/>
          <w:sz w:val="20"/>
          <w:szCs w:val="20"/>
        </w:rPr>
        <w:t>consists of</w:t>
      </w:r>
      <w:r>
        <w:rPr>
          <w:rFonts w:ascii="Arial" w:hAnsi="Arial" w:cs="Arial"/>
          <w:color w:val="000000" w:themeColor="text1"/>
          <w:sz w:val="20"/>
          <w:szCs w:val="20"/>
        </w:rPr>
        <w:t xml:space="preserve"> Cotter Dolomite </w:t>
      </w:r>
      <w:r w:rsidR="00426DB6">
        <w:rPr>
          <w:rFonts w:ascii="Arial" w:hAnsi="Arial" w:cs="Arial"/>
          <w:color w:val="000000" w:themeColor="text1"/>
          <w:sz w:val="20"/>
          <w:szCs w:val="20"/>
        </w:rPr>
        <w:t>that</w:t>
      </w:r>
      <w:r w:rsidR="000A3628">
        <w:rPr>
          <w:rFonts w:ascii="Arial" w:hAnsi="Arial" w:cs="Arial"/>
          <w:color w:val="000000" w:themeColor="text1"/>
          <w:sz w:val="20"/>
          <w:szCs w:val="20"/>
        </w:rPr>
        <w:t xml:space="preserve"> is </w:t>
      </w:r>
      <w:r w:rsidR="00426DB6">
        <w:rPr>
          <w:rFonts w:ascii="Arial" w:hAnsi="Arial" w:cs="Arial"/>
          <w:color w:val="000000" w:themeColor="text1"/>
          <w:sz w:val="20"/>
          <w:szCs w:val="20"/>
        </w:rPr>
        <w:tab/>
      </w:r>
      <w:r w:rsidR="000A3628">
        <w:rPr>
          <w:rFonts w:ascii="Arial" w:hAnsi="Arial" w:cs="Arial"/>
          <w:color w:val="000000" w:themeColor="text1"/>
          <w:sz w:val="20"/>
          <w:szCs w:val="20"/>
        </w:rPr>
        <w:t xml:space="preserve">capped </w:t>
      </w:r>
      <w:r w:rsidR="00B765C6">
        <w:rPr>
          <w:rFonts w:ascii="Arial" w:hAnsi="Arial" w:cs="Arial"/>
          <w:color w:val="000000" w:themeColor="text1"/>
          <w:sz w:val="20"/>
          <w:szCs w:val="20"/>
        </w:rPr>
        <w:t>by</w:t>
      </w:r>
      <w:r>
        <w:rPr>
          <w:rFonts w:ascii="Arial" w:hAnsi="Arial" w:cs="Arial"/>
          <w:color w:val="000000" w:themeColor="text1"/>
          <w:sz w:val="20"/>
          <w:szCs w:val="20"/>
        </w:rPr>
        <w:t xml:space="preserve"> thin Mississippian Kinderhookian Bachelor</w:t>
      </w:r>
      <w:r w:rsidR="008F7131">
        <w:rPr>
          <w:rFonts w:ascii="Arial" w:hAnsi="Arial" w:cs="Arial"/>
          <w:color w:val="000000" w:themeColor="text1"/>
          <w:sz w:val="20"/>
          <w:szCs w:val="20"/>
        </w:rPr>
        <w:t xml:space="preserve"> Formation</w:t>
      </w:r>
      <w:r w:rsidR="000A3628">
        <w:rPr>
          <w:rFonts w:ascii="Arial" w:hAnsi="Arial" w:cs="Arial"/>
          <w:color w:val="000000" w:themeColor="text1"/>
          <w:sz w:val="20"/>
          <w:szCs w:val="20"/>
        </w:rPr>
        <w:t xml:space="preserve"> that host fish remains and</w:t>
      </w:r>
      <w:r w:rsidR="008F7131">
        <w:rPr>
          <w:rFonts w:ascii="Arial" w:hAnsi="Arial" w:cs="Arial"/>
          <w:color w:val="000000" w:themeColor="text1"/>
          <w:sz w:val="20"/>
          <w:szCs w:val="20"/>
        </w:rPr>
        <w:t xml:space="preserve"> the </w:t>
      </w:r>
      <w:r w:rsidR="00426DB6">
        <w:rPr>
          <w:rFonts w:ascii="Arial" w:hAnsi="Arial" w:cs="Arial"/>
          <w:color w:val="000000" w:themeColor="text1"/>
          <w:sz w:val="20"/>
          <w:szCs w:val="20"/>
        </w:rPr>
        <w:tab/>
        <w:t xml:space="preserve">ichnogenus </w:t>
      </w:r>
      <w:r w:rsidR="00426DB6" w:rsidRPr="00426DB6">
        <w:rPr>
          <w:rFonts w:ascii="Arial" w:hAnsi="Arial" w:cs="Arial"/>
          <w:i/>
          <w:color w:val="000000" w:themeColor="text1"/>
          <w:sz w:val="20"/>
          <w:szCs w:val="20"/>
        </w:rPr>
        <w:t>Zoophycos</w:t>
      </w:r>
      <w:r w:rsidR="00426DB6">
        <w:rPr>
          <w:rFonts w:ascii="Arial" w:hAnsi="Arial" w:cs="Arial"/>
          <w:sz w:val="20"/>
          <w:szCs w:val="20"/>
        </w:rPr>
        <w:t xml:space="preserve"> (Plymate et al., 2004, p. 48).</w:t>
      </w:r>
      <w:r w:rsidR="008F7131">
        <w:rPr>
          <w:rFonts w:ascii="Arial" w:hAnsi="Arial" w:cs="Arial"/>
          <w:sz w:val="20"/>
          <w:szCs w:val="20"/>
        </w:rPr>
        <w:t xml:space="preserve"> Middle tier</w:t>
      </w:r>
      <w:r w:rsidR="00B765C6">
        <w:rPr>
          <w:rFonts w:ascii="Arial" w:hAnsi="Arial" w:cs="Arial"/>
          <w:sz w:val="20"/>
          <w:szCs w:val="20"/>
        </w:rPr>
        <w:t>, from bottom to top,</w:t>
      </w:r>
      <w:r w:rsidR="008F7131">
        <w:rPr>
          <w:rFonts w:ascii="Arial" w:hAnsi="Arial" w:cs="Arial"/>
          <w:sz w:val="20"/>
          <w:szCs w:val="20"/>
        </w:rPr>
        <w:t xml:space="preserve"> comprises </w:t>
      </w:r>
      <w:r w:rsidR="00426DB6">
        <w:rPr>
          <w:rFonts w:ascii="Arial" w:hAnsi="Arial" w:cs="Arial"/>
          <w:sz w:val="20"/>
          <w:szCs w:val="20"/>
        </w:rPr>
        <w:tab/>
      </w:r>
      <w:r w:rsidR="008F7131">
        <w:rPr>
          <w:rFonts w:ascii="Arial" w:hAnsi="Arial" w:cs="Arial"/>
          <w:sz w:val="20"/>
          <w:szCs w:val="20"/>
        </w:rPr>
        <w:t xml:space="preserve">Kinderhookian Compton Limestone, greenish Kinderhookian Northview Formation and Osagean </w:t>
      </w:r>
      <w:r w:rsidR="00426DB6">
        <w:rPr>
          <w:rFonts w:ascii="Arial" w:hAnsi="Arial" w:cs="Arial"/>
          <w:sz w:val="20"/>
          <w:szCs w:val="20"/>
        </w:rPr>
        <w:tab/>
      </w:r>
      <w:r w:rsidR="008F7131">
        <w:rPr>
          <w:rFonts w:ascii="Arial" w:hAnsi="Arial" w:cs="Arial"/>
          <w:sz w:val="20"/>
          <w:szCs w:val="20"/>
        </w:rPr>
        <w:t>Pierson Limestone. The top tier</w:t>
      </w:r>
      <w:r w:rsidR="00B765C6">
        <w:rPr>
          <w:rFonts w:ascii="Arial" w:hAnsi="Arial" w:cs="Arial"/>
          <w:sz w:val="20"/>
          <w:szCs w:val="20"/>
        </w:rPr>
        <w:t xml:space="preserve"> is</w:t>
      </w:r>
      <w:r w:rsidR="008F7131">
        <w:rPr>
          <w:rFonts w:ascii="Arial" w:hAnsi="Arial" w:cs="Arial"/>
          <w:sz w:val="20"/>
          <w:szCs w:val="20"/>
        </w:rPr>
        <w:t xml:space="preserve"> </w:t>
      </w:r>
      <w:r w:rsidR="00B765C6">
        <w:rPr>
          <w:rFonts w:ascii="Arial" w:hAnsi="Arial" w:cs="Arial"/>
          <w:sz w:val="20"/>
          <w:szCs w:val="20"/>
        </w:rPr>
        <w:t>O</w:t>
      </w:r>
      <w:r w:rsidR="008F7131">
        <w:rPr>
          <w:rFonts w:ascii="Arial" w:hAnsi="Arial" w:cs="Arial"/>
          <w:sz w:val="20"/>
          <w:szCs w:val="20"/>
        </w:rPr>
        <w:t>sagean Reeds Spring</w:t>
      </w:r>
      <w:r w:rsidR="00B765C6">
        <w:rPr>
          <w:rFonts w:ascii="Arial" w:hAnsi="Arial" w:cs="Arial"/>
          <w:sz w:val="20"/>
          <w:szCs w:val="20"/>
        </w:rPr>
        <w:t>-Elsey</w:t>
      </w:r>
      <w:r w:rsidR="008F7131">
        <w:rPr>
          <w:rFonts w:ascii="Arial" w:hAnsi="Arial" w:cs="Arial"/>
          <w:sz w:val="20"/>
          <w:szCs w:val="20"/>
        </w:rPr>
        <w:t xml:space="preserve"> Formation</w:t>
      </w:r>
      <w:r w:rsidR="00B765C6">
        <w:rPr>
          <w:rFonts w:ascii="Arial" w:hAnsi="Arial" w:cs="Arial"/>
          <w:sz w:val="20"/>
          <w:szCs w:val="20"/>
        </w:rPr>
        <w:t>s</w:t>
      </w:r>
      <w:r w:rsidR="008F7131">
        <w:rPr>
          <w:rFonts w:ascii="Arial" w:hAnsi="Arial" w:cs="Arial"/>
          <w:sz w:val="20"/>
          <w:szCs w:val="20"/>
        </w:rPr>
        <w:t>.</w:t>
      </w:r>
    </w:p>
    <w:p w:rsidR="00603C65" w:rsidRDefault="00A152D8" w:rsidP="00A152D8">
      <w:pPr>
        <w:tabs>
          <w:tab w:val="left" w:pos="720"/>
        </w:tabs>
        <w:spacing w:after="120"/>
        <w:jc w:val="both"/>
        <w:rPr>
          <w:rFonts w:ascii="Arial" w:hAnsi="Arial" w:cs="Arial"/>
          <w:color w:val="000000" w:themeColor="text1"/>
          <w:sz w:val="20"/>
          <w:szCs w:val="20"/>
        </w:rPr>
      </w:pPr>
      <w:r w:rsidRPr="00DA517B">
        <w:rPr>
          <w:rFonts w:ascii="Arial" w:hAnsi="Arial" w:cs="Arial"/>
          <w:b/>
          <w:color w:val="000000" w:themeColor="text1"/>
          <w:sz w:val="20"/>
          <w:szCs w:val="20"/>
        </w:rPr>
        <w:t>1</w:t>
      </w:r>
      <w:r w:rsidR="00B765C6">
        <w:rPr>
          <w:rFonts w:ascii="Arial" w:hAnsi="Arial" w:cs="Arial"/>
          <w:b/>
          <w:color w:val="000000" w:themeColor="text1"/>
          <w:sz w:val="20"/>
          <w:szCs w:val="20"/>
        </w:rPr>
        <w:t>2.5</w:t>
      </w:r>
      <w:r>
        <w:rPr>
          <w:rFonts w:ascii="Arial" w:hAnsi="Arial" w:cs="Arial"/>
          <w:color w:val="000000" w:themeColor="text1"/>
          <w:sz w:val="20"/>
          <w:szCs w:val="20"/>
        </w:rPr>
        <w:tab/>
        <w:t xml:space="preserve">Exit right </w:t>
      </w:r>
      <w:r w:rsidR="00603C65">
        <w:rPr>
          <w:rFonts w:ascii="Arial" w:hAnsi="Arial" w:cs="Arial"/>
          <w:color w:val="000000" w:themeColor="text1"/>
          <w:sz w:val="20"/>
          <w:szCs w:val="20"/>
        </w:rPr>
        <w:t xml:space="preserve">into U-turn </w:t>
      </w:r>
      <w:r>
        <w:rPr>
          <w:rFonts w:ascii="Arial" w:hAnsi="Arial" w:cs="Arial"/>
          <w:color w:val="000000" w:themeColor="text1"/>
          <w:sz w:val="20"/>
          <w:szCs w:val="20"/>
        </w:rPr>
        <w:t>at interchange with Missouri Route 76.</w:t>
      </w:r>
    </w:p>
    <w:p w:rsidR="00A152D8" w:rsidRDefault="00603C65" w:rsidP="00A152D8">
      <w:pPr>
        <w:tabs>
          <w:tab w:val="left" w:pos="720"/>
        </w:tabs>
        <w:spacing w:after="120"/>
        <w:jc w:val="both"/>
        <w:rPr>
          <w:rFonts w:ascii="Arial" w:hAnsi="Arial" w:cs="Arial"/>
          <w:color w:val="000000" w:themeColor="text1"/>
          <w:sz w:val="20"/>
          <w:szCs w:val="20"/>
        </w:rPr>
      </w:pPr>
      <w:r w:rsidRPr="00603C65">
        <w:rPr>
          <w:rFonts w:ascii="Arial" w:hAnsi="Arial" w:cs="Arial"/>
          <w:b/>
          <w:color w:val="000000" w:themeColor="text1"/>
          <w:sz w:val="20"/>
          <w:szCs w:val="20"/>
        </w:rPr>
        <w:t>12.8</w:t>
      </w:r>
      <w:r>
        <w:rPr>
          <w:rFonts w:ascii="Arial" w:hAnsi="Arial" w:cs="Arial"/>
          <w:color w:val="000000" w:themeColor="text1"/>
          <w:sz w:val="20"/>
          <w:szCs w:val="20"/>
        </w:rPr>
        <w:tab/>
      </w:r>
      <w:r w:rsidR="00A152D8">
        <w:rPr>
          <w:rFonts w:ascii="Arial" w:hAnsi="Arial" w:cs="Arial"/>
          <w:color w:val="000000" w:themeColor="text1"/>
          <w:sz w:val="20"/>
          <w:szCs w:val="20"/>
        </w:rPr>
        <w:t xml:space="preserve">Turn left onto </w:t>
      </w:r>
      <w:r>
        <w:rPr>
          <w:rFonts w:ascii="Arial" w:hAnsi="Arial" w:cs="Arial"/>
          <w:color w:val="000000" w:themeColor="text1"/>
          <w:sz w:val="20"/>
          <w:szCs w:val="20"/>
        </w:rPr>
        <w:t xml:space="preserve">Missouri </w:t>
      </w:r>
      <w:r w:rsidR="00A152D8">
        <w:rPr>
          <w:rFonts w:ascii="Arial" w:hAnsi="Arial" w:cs="Arial"/>
          <w:color w:val="000000" w:themeColor="text1"/>
          <w:sz w:val="20"/>
          <w:szCs w:val="20"/>
        </w:rPr>
        <w:t>Route 76 and travel west.</w:t>
      </w:r>
    </w:p>
    <w:p w:rsidR="00603C65" w:rsidRDefault="00D63209" w:rsidP="00A152D8">
      <w:pPr>
        <w:tabs>
          <w:tab w:val="left" w:pos="720"/>
        </w:tabs>
        <w:spacing w:after="120"/>
        <w:jc w:val="both"/>
        <w:rPr>
          <w:rFonts w:ascii="Arial" w:hAnsi="Arial" w:cs="Arial"/>
          <w:color w:val="000000" w:themeColor="text1"/>
          <w:sz w:val="20"/>
          <w:szCs w:val="20"/>
        </w:rPr>
      </w:pPr>
      <w:r w:rsidRPr="00D63209">
        <w:rPr>
          <w:rFonts w:ascii="Arial" w:hAnsi="Arial" w:cs="Arial"/>
          <w:b/>
          <w:color w:val="000000" w:themeColor="text1"/>
          <w:sz w:val="20"/>
          <w:szCs w:val="20"/>
        </w:rPr>
        <w:t>13.1</w:t>
      </w:r>
      <w:r w:rsidR="00603C65">
        <w:rPr>
          <w:rFonts w:ascii="Arial" w:hAnsi="Arial" w:cs="Arial"/>
          <w:color w:val="000000" w:themeColor="text1"/>
          <w:sz w:val="20"/>
          <w:szCs w:val="20"/>
        </w:rPr>
        <w:tab/>
        <w:t>Go straight through traffic signal at intersection with</w:t>
      </w:r>
      <w:r>
        <w:rPr>
          <w:rFonts w:ascii="Arial" w:hAnsi="Arial" w:cs="Arial"/>
          <w:color w:val="000000" w:themeColor="text1"/>
          <w:sz w:val="20"/>
          <w:szCs w:val="20"/>
        </w:rPr>
        <w:t xml:space="preserve"> Missouri Route 276.</w:t>
      </w:r>
    </w:p>
    <w:p w:rsidR="00A152D8" w:rsidRDefault="00603C65" w:rsidP="00A152D8">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13.7</w:t>
      </w:r>
      <w:r w:rsidR="00A152D8">
        <w:rPr>
          <w:rFonts w:ascii="Arial" w:hAnsi="Arial" w:cs="Arial"/>
          <w:color w:val="000000" w:themeColor="text1"/>
          <w:sz w:val="20"/>
          <w:szCs w:val="20"/>
        </w:rPr>
        <w:tab/>
        <w:t>Turn left onto Indian Point Road at traffic signal and head south.</w:t>
      </w:r>
      <w:r>
        <w:rPr>
          <w:rFonts w:ascii="Arial" w:hAnsi="Arial" w:cs="Arial"/>
          <w:color w:val="000000" w:themeColor="text1"/>
          <w:sz w:val="20"/>
          <w:szCs w:val="20"/>
        </w:rPr>
        <w:t xml:space="preserve"> </w:t>
      </w:r>
      <w:r w:rsidR="00A152D8">
        <w:rPr>
          <w:rFonts w:ascii="Arial" w:hAnsi="Arial" w:cs="Arial"/>
          <w:color w:val="000000" w:themeColor="text1"/>
          <w:sz w:val="20"/>
          <w:szCs w:val="20"/>
        </w:rPr>
        <w:tab/>
        <w:t xml:space="preserve">Marvel Cave Fault </w:t>
      </w:r>
      <w:r w:rsidR="00D63209">
        <w:rPr>
          <w:rFonts w:ascii="Arial" w:hAnsi="Arial" w:cs="Arial"/>
          <w:color w:val="000000" w:themeColor="text1"/>
          <w:sz w:val="20"/>
          <w:szCs w:val="20"/>
        </w:rPr>
        <w:t xml:space="preserve">straight </w:t>
      </w:r>
      <w:r w:rsidR="00D63209">
        <w:rPr>
          <w:rFonts w:ascii="Arial" w:hAnsi="Arial" w:cs="Arial"/>
          <w:color w:val="000000" w:themeColor="text1"/>
          <w:sz w:val="20"/>
          <w:szCs w:val="20"/>
        </w:rPr>
        <w:tab/>
        <w:t>ahead in</w:t>
      </w:r>
      <w:r w:rsidR="00A152D8">
        <w:rPr>
          <w:rFonts w:ascii="Arial" w:hAnsi="Arial" w:cs="Arial"/>
          <w:color w:val="000000" w:themeColor="text1"/>
          <w:sz w:val="20"/>
          <w:szCs w:val="20"/>
        </w:rPr>
        <w:t xml:space="preserve"> valley</w:t>
      </w:r>
      <w:r>
        <w:rPr>
          <w:rFonts w:ascii="Arial" w:hAnsi="Arial" w:cs="Arial"/>
          <w:color w:val="000000" w:themeColor="text1"/>
          <w:sz w:val="20"/>
          <w:szCs w:val="20"/>
        </w:rPr>
        <w:t>.</w:t>
      </w:r>
    </w:p>
    <w:p w:rsidR="00A152D8" w:rsidRDefault="00603C65" w:rsidP="00A152D8">
      <w:pPr>
        <w:tabs>
          <w:tab w:val="left" w:pos="720"/>
        </w:tabs>
        <w:spacing w:after="120"/>
        <w:jc w:val="both"/>
        <w:rPr>
          <w:rFonts w:ascii="Arial" w:hAnsi="Arial" w:cs="Arial"/>
          <w:color w:val="000000" w:themeColor="text1"/>
          <w:sz w:val="20"/>
          <w:szCs w:val="20"/>
        </w:rPr>
      </w:pPr>
      <w:r w:rsidRPr="00603C65">
        <w:rPr>
          <w:rFonts w:ascii="Arial" w:hAnsi="Arial" w:cs="Arial"/>
          <w:b/>
          <w:color w:val="000000" w:themeColor="text1"/>
          <w:sz w:val="20"/>
          <w:szCs w:val="20"/>
        </w:rPr>
        <w:t>14.0</w:t>
      </w:r>
      <w:r w:rsidR="00A152D8">
        <w:rPr>
          <w:rFonts w:ascii="Arial" w:hAnsi="Arial" w:cs="Arial"/>
          <w:color w:val="000000" w:themeColor="text1"/>
          <w:sz w:val="20"/>
          <w:szCs w:val="20"/>
        </w:rPr>
        <w:tab/>
        <w:t>Veer right onto Silver Dollar City Parkway.</w:t>
      </w:r>
      <w:r>
        <w:rPr>
          <w:rFonts w:ascii="Arial" w:hAnsi="Arial" w:cs="Arial"/>
          <w:color w:val="000000" w:themeColor="text1"/>
          <w:sz w:val="20"/>
          <w:szCs w:val="20"/>
        </w:rPr>
        <w:t xml:space="preserve"> Proce</w:t>
      </w:r>
      <w:r w:rsidR="00D63209">
        <w:rPr>
          <w:rFonts w:ascii="Arial" w:hAnsi="Arial" w:cs="Arial"/>
          <w:color w:val="000000" w:themeColor="text1"/>
          <w:sz w:val="20"/>
          <w:szCs w:val="20"/>
        </w:rPr>
        <w:t>ed</w:t>
      </w:r>
      <w:r>
        <w:rPr>
          <w:rFonts w:ascii="Arial" w:hAnsi="Arial" w:cs="Arial"/>
          <w:color w:val="000000" w:themeColor="text1"/>
          <w:sz w:val="20"/>
          <w:szCs w:val="20"/>
        </w:rPr>
        <w:t xml:space="preserve"> south and use</w:t>
      </w:r>
      <w:r w:rsidR="00A152D8">
        <w:rPr>
          <w:rFonts w:ascii="Arial" w:hAnsi="Arial" w:cs="Arial"/>
          <w:color w:val="000000" w:themeColor="text1"/>
          <w:sz w:val="20"/>
          <w:szCs w:val="20"/>
        </w:rPr>
        <w:t xml:space="preserve"> signs to navigate to bus drop-</w:t>
      </w:r>
      <w:r>
        <w:rPr>
          <w:rFonts w:ascii="Arial" w:hAnsi="Arial" w:cs="Arial"/>
          <w:color w:val="000000" w:themeColor="text1"/>
          <w:sz w:val="20"/>
          <w:szCs w:val="20"/>
        </w:rPr>
        <w:tab/>
      </w:r>
      <w:r w:rsidR="00A152D8">
        <w:rPr>
          <w:rFonts w:ascii="Arial" w:hAnsi="Arial" w:cs="Arial"/>
          <w:color w:val="000000" w:themeColor="text1"/>
          <w:sz w:val="20"/>
          <w:szCs w:val="20"/>
        </w:rPr>
        <w:t>off area.</w:t>
      </w:r>
    </w:p>
    <w:p w:rsidR="00A177B8" w:rsidRDefault="00A177B8" w:rsidP="00A152D8">
      <w:pPr>
        <w:tabs>
          <w:tab w:val="left" w:pos="720"/>
        </w:tabs>
        <w:spacing w:after="120"/>
        <w:jc w:val="both"/>
        <w:rPr>
          <w:rFonts w:ascii="Arial" w:hAnsi="Arial" w:cs="Arial"/>
          <w:color w:val="000000" w:themeColor="text1"/>
          <w:sz w:val="20"/>
          <w:szCs w:val="20"/>
        </w:rPr>
      </w:pPr>
    </w:p>
    <w:p w:rsidR="00A152D8" w:rsidRDefault="00A152D8" w:rsidP="00D63209">
      <w:pPr>
        <w:jc w:val="center"/>
        <w:rPr>
          <w:rFonts w:ascii="Arial" w:hAnsi="Arial" w:cs="Arial"/>
          <w:color w:val="000000" w:themeColor="text1"/>
          <w:sz w:val="20"/>
          <w:szCs w:val="20"/>
        </w:rPr>
      </w:pPr>
      <w:r w:rsidRPr="00C73DF2">
        <w:rPr>
          <w:rFonts w:ascii="Arial" w:hAnsi="Arial" w:cs="Arial"/>
          <w:bCs/>
          <w:color w:val="000000" w:themeColor="text1"/>
          <w:sz w:val="20"/>
          <w:szCs w:val="20"/>
        </w:rPr>
        <w:t>■  ■  ■</w:t>
      </w:r>
      <w:r>
        <w:rPr>
          <w:rFonts w:ascii="Arial" w:hAnsi="Arial" w:cs="Arial"/>
          <w:color w:val="000000" w:themeColor="text1"/>
          <w:sz w:val="20"/>
          <w:szCs w:val="20"/>
        </w:rPr>
        <w:br w:type="page"/>
      </w:r>
    </w:p>
    <w:p w:rsidR="00A152D8" w:rsidRPr="00440B3B" w:rsidRDefault="00A152D8" w:rsidP="00A152D8">
      <w:pPr>
        <w:jc w:val="center"/>
        <w:rPr>
          <w:rFonts w:ascii="Arial" w:hAnsi="Arial" w:cs="Arial"/>
          <w:b/>
          <w:sz w:val="20"/>
          <w:szCs w:val="20"/>
        </w:rPr>
      </w:pPr>
    </w:p>
    <w:p w:rsidR="00A152D8" w:rsidRDefault="00A152D8" w:rsidP="00A152D8">
      <w:pPr>
        <w:tabs>
          <w:tab w:val="left" w:pos="720"/>
        </w:tabs>
        <w:jc w:val="center"/>
        <w:rPr>
          <w:rFonts w:ascii="Arial" w:hAnsi="Arial" w:cs="Arial"/>
          <w:color w:val="000000" w:themeColor="text1"/>
          <w:sz w:val="20"/>
          <w:szCs w:val="20"/>
        </w:rPr>
      </w:pPr>
    </w:p>
    <w:p w:rsidR="00440B3B" w:rsidRDefault="00440B3B" w:rsidP="00A152D8">
      <w:pPr>
        <w:tabs>
          <w:tab w:val="left" w:pos="720"/>
        </w:tabs>
        <w:jc w:val="center"/>
        <w:rPr>
          <w:rFonts w:ascii="Arial" w:hAnsi="Arial" w:cs="Arial"/>
          <w:color w:val="000000" w:themeColor="text1"/>
          <w:sz w:val="20"/>
          <w:szCs w:val="20"/>
        </w:rPr>
      </w:pPr>
    </w:p>
    <w:p w:rsidR="00A152D8" w:rsidRDefault="00A152D8" w:rsidP="00A152D8">
      <w:pPr>
        <w:tabs>
          <w:tab w:val="left" w:pos="720"/>
        </w:tabs>
        <w:jc w:val="center"/>
        <w:rPr>
          <w:rFonts w:ascii="Arial" w:hAnsi="Arial" w:cs="Arial"/>
          <w:color w:val="000000" w:themeColor="text1"/>
          <w:sz w:val="20"/>
          <w:szCs w:val="20"/>
        </w:rPr>
      </w:pPr>
    </w:p>
    <w:p w:rsidR="00A152D8" w:rsidRDefault="00A152D8" w:rsidP="00A152D8">
      <w:pPr>
        <w:tabs>
          <w:tab w:val="left" w:pos="720"/>
        </w:tabs>
        <w:jc w:val="both"/>
        <w:rPr>
          <w:rFonts w:ascii="Arial" w:hAnsi="Arial" w:cs="Arial"/>
          <w:noProof/>
          <w:color w:val="000000" w:themeColor="text1"/>
          <w:sz w:val="20"/>
          <w:szCs w:val="20"/>
          <w:lang w:eastAsia="en-US"/>
        </w:rPr>
      </w:pPr>
      <w:r>
        <w:rPr>
          <w:rFonts w:ascii="Arial" w:hAnsi="Arial" w:cs="Arial"/>
          <w:noProof/>
          <w:color w:val="000000" w:themeColor="text1"/>
          <w:sz w:val="20"/>
          <w:szCs w:val="20"/>
          <w:lang w:eastAsia="en-US"/>
        </w:rPr>
        <w:drawing>
          <wp:inline distT="0" distB="0" distL="0" distR="0" wp14:anchorId="4D57DE9D" wp14:editId="3F040AB2">
            <wp:extent cx="5943600" cy="5742432"/>
            <wp:effectExtent l="19050" t="19050" r="19050" b="10795"/>
            <wp:docPr id="23558" name="Picture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velcave_cleanupmap.jpg"/>
                    <pic:cNvPicPr/>
                  </pic:nvPicPr>
                  <pic:blipFill rotWithShape="1">
                    <a:blip r:embed="rId40" cstate="print">
                      <a:extLst>
                        <a:ext uri="{28A0092B-C50C-407E-A947-70E740481C1C}">
                          <a14:useLocalDpi xmlns:a14="http://schemas.microsoft.com/office/drawing/2010/main" val="0"/>
                        </a:ext>
                      </a:extLst>
                    </a:blip>
                    <a:srcRect l="3815" t="4491" r="5179" b="2858"/>
                    <a:stretch/>
                  </pic:blipFill>
                  <pic:spPr bwMode="auto">
                    <a:xfrm>
                      <a:off x="0" y="0"/>
                      <a:ext cx="5943600" cy="57424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152D8" w:rsidRDefault="00A152D8" w:rsidP="00A152D8">
      <w:pPr>
        <w:tabs>
          <w:tab w:val="left" w:pos="720"/>
        </w:tabs>
        <w:jc w:val="both"/>
        <w:rPr>
          <w:rFonts w:ascii="Arial" w:hAnsi="Arial" w:cs="Arial"/>
          <w:noProof/>
          <w:color w:val="000000" w:themeColor="text1"/>
          <w:sz w:val="20"/>
          <w:szCs w:val="20"/>
          <w:lang w:eastAsia="en-US"/>
        </w:rPr>
      </w:pPr>
    </w:p>
    <w:p w:rsidR="0026471D" w:rsidRPr="0026471D" w:rsidRDefault="0026471D" w:rsidP="0026471D">
      <w:pPr>
        <w:jc w:val="center"/>
        <w:rPr>
          <w:rFonts w:ascii="Arial" w:hAnsi="Arial" w:cs="Arial"/>
        </w:rPr>
      </w:pPr>
      <w:r w:rsidRPr="00350EA9">
        <w:rPr>
          <w:rFonts w:ascii="Arial" w:hAnsi="Arial" w:cs="Arial"/>
          <w:b/>
        </w:rPr>
        <w:t xml:space="preserve">Figure </w:t>
      </w:r>
      <w:r w:rsidRPr="00350EA9">
        <w:rPr>
          <w:rFonts w:ascii="Arial" w:hAnsi="Arial" w:cs="Arial"/>
          <w:b/>
          <w:color w:val="000000" w:themeColor="text1"/>
        </w:rPr>
        <w:t>1</w:t>
      </w:r>
      <w:r w:rsidR="00C96266" w:rsidRPr="00350EA9">
        <w:rPr>
          <w:rFonts w:ascii="Arial" w:hAnsi="Arial" w:cs="Arial"/>
          <w:b/>
          <w:color w:val="000000" w:themeColor="text1"/>
        </w:rPr>
        <w:t>6</w:t>
      </w:r>
      <w:r w:rsidRPr="00350EA9">
        <w:rPr>
          <w:rFonts w:ascii="Arial" w:hAnsi="Arial" w:cs="Arial"/>
        </w:rPr>
        <w:t>.  Map</w:t>
      </w:r>
      <w:r w:rsidRPr="0026471D">
        <w:rPr>
          <w:rFonts w:ascii="Arial" w:hAnsi="Arial" w:cs="Arial"/>
        </w:rPr>
        <w:t xml:space="preserve"> of Marvel Cave, Stone County, Missouri</w:t>
      </w:r>
    </w:p>
    <w:p w:rsidR="00A152D8" w:rsidRDefault="00A152D8" w:rsidP="00A152D8">
      <w:pPr>
        <w:tabs>
          <w:tab w:val="left" w:pos="720"/>
        </w:tabs>
        <w:jc w:val="both"/>
        <w:rPr>
          <w:rFonts w:ascii="Arial" w:hAnsi="Arial" w:cs="Arial"/>
          <w:color w:val="000000" w:themeColor="text1"/>
          <w:sz w:val="20"/>
          <w:szCs w:val="20"/>
        </w:rPr>
      </w:pPr>
    </w:p>
    <w:p w:rsidR="00A152D8" w:rsidRPr="00BB7573" w:rsidRDefault="00A152D8" w:rsidP="00A152D8">
      <w:pPr>
        <w:spacing w:after="120"/>
        <w:jc w:val="center"/>
        <w:rPr>
          <w:rFonts w:ascii="Arial" w:hAnsi="Arial" w:cs="Arial"/>
          <w:color w:val="000000" w:themeColor="text1"/>
          <w:sz w:val="28"/>
          <w:szCs w:val="28"/>
        </w:rPr>
      </w:pPr>
      <w:r>
        <w:rPr>
          <w:rFonts w:ascii="Arial" w:hAnsi="Arial" w:cs="Arial"/>
          <w:color w:val="000000" w:themeColor="text1"/>
          <w:sz w:val="20"/>
          <w:szCs w:val="20"/>
        </w:rPr>
        <w:br w:type="page"/>
      </w:r>
      <w:r w:rsidRPr="00BB7573">
        <w:rPr>
          <w:rFonts w:ascii="Arial" w:hAnsi="Arial" w:cs="Arial"/>
          <w:b/>
          <w:color w:val="000000" w:themeColor="text1"/>
          <w:sz w:val="28"/>
          <w:szCs w:val="28"/>
        </w:rPr>
        <w:lastRenderedPageBreak/>
        <w:t>STOP 1 —</w:t>
      </w:r>
      <w:r>
        <w:rPr>
          <w:rFonts w:ascii="Arial" w:hAnsi="Arial" w:cs="Arial"/>
          <w:b/>
          <w:color w:val="000000" w:themeColor="text1"/>
          <w:sz w:val="28"/>
          <w:szCs w:val="28"/>
        </w:rPr>
        <w:t xml:space="preserve"> Marvel</w:t>
      </w:r>
      <w:r w:rsidRPr="00BB7573">
        <w:rPr>
          <w:rFonts w:ascii="Arial" w:hAnsi="Arial" w:cs="Arial"/>
          <w:b/>
          <w:color w:val="000000" w:themeColor="text1"/>
          <w:sz w:val="28"/>
          <w:szCs w:val="28"/>
        </w:rPr>
        <w:t xml:space="preserve"> Cave</w:t>
      </w:r>
    </w:p>
    <w:p w:rsidR="00A152D8" w:rsidRPr="00CE31DB" w:rsidRDefault="00A152D8" w:rsidP="00A152D8">
      <w:pPr>
        <w:jc w:val="center"/>
        <w:rPr>
          <w:rFonts w:ascii="Arial" w:hAnsi="Arial" w:cs="Arial"/>
          <w:color w:val="000000" w:themeColor="text1"/>
          <w:sz w:val="16"/>
          <w:szCs w:val="16"/>
        </w:rPr>
      </w:pPr>
      <w:r w:rsidRPr="00CE31DB">
        <w:rPr>
          <w:rFonts w:ascii="Arial" w:hAnsi="Arial" w:cs="Arial"/>
          <w:color w:val="000000" w:themeColor="text1"/>
          <w:sz w:val="16"/>
          <w:szCs w:val="16"/>
        </w:rPr>
        <w:t>by</w:t>
      </w:r>
    </w:p>
    <w:p w:rsidR="00A152D8" w:rsidRPr="00CE31DB" w:rsidRDefault="00A152D8" w:rsidP="00A152D8">
      <w:pPr>
        <w:jc w:val="center"/>
        <w:rPr>
          <w:rFonts w:ascii="Arial" w:hAnsi="Arial" w:cs="Arial"/>
          <w:color w:val="000000" w:themeColor="text1"/>
          <w:sz w:val="20"/>
          <w:szCs w:val="20"/>
        </w:rPr>
      </w:pPr>
      <w:r>
        <w:rPr>
          <w:rFonts w:ascii="Arial" w:hAnsi="Arial" w:cs="Arial"/>
          <w:color w:val="000000" w:themeColor="text1"/>
          <w:sz w:val="20"/>
          <w:szCs w:val="20"/>
        </w:rPr>
        <w:t>Larry D. Pierce and Jerry L Prewett</w:t>
      </w:r>
    </w:p>
    <w:p w:rsidR="00A152D8" w:rsidRPr="00CE31DB"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Missouri Geological Survey</w:t>
      </w:r>
    </w:p>
    <w:p w:rsidR="00A152D8" w:rsidRPr="00652AE3" w:rsidRDefault="00A152D8" w:rsidP="00A152D8">
      <w:pPr>
        <w:jc w:val="both"/>
        <w:rPr>
          <w:rFonts w:ascii="Arial" w:hAnsi="Arial" w:cs="Arial"/>
          <w:color w:val="000000" w:themeColor="text1"/>
          <w:sz w:val="22"/>
          <w:szCs w:val="22"/>
        </w:rPr>
      </w:pPr>
    </w:p>
    <w:p w:rsidR="00A152D8" w:rsidRPr="00CE31DB" w:rsidRDefault="00A152D8" w:rsidP="00A152D8">
      <w:pPr>
        <w:jc w:val="both"/>
        <w:rPr>
          <w:rFonts w:ascii="Arial" w:hAnsi="Arial" w:cs="Arial"/>
          <w:b/>
          <w:color w:val="000000" w:themeColor="text1"/>
          <w:sz w:val="22"/>
          <w:szCs w:val="22"/>
        </w:rPr>
      </w:pPr>
      <w:r>
        <w:rPr>
          <w:rFonts w:ascii="Arial" w:hAnsi="Arial" w:cs="Arial"/>
          <w:b/>
          <w:color w:val="000000" w:themeColor="text1"/>
          <w:sz w:val="22"/>
          <w:szCs w:val="22"/>
        </w:rPr>
        <w:t>Introduction</w:t>
      </w:r>
    </w:p>
    <w:p w:rsidR="00A152D8" w:rsidRPr="00951706" w:rsidRDefault="00A152D8" w:rsidP="00A152D8">
      <w:pPr>
        <w:ind w:firstLine="288"/>
        <w:jc w:val="both"/>
        <w:rPr>
          <w:rFonts w:ascii="Arial" w:hAnsi="Arial" w:cs="Arial"/>
          <w:sz w:val="20"/>
          <w:szCs w:val="20"/>
        </w:rPr>
      </w:pPr>
      <w:r w:rsidRPr="00951706">
        <w:rPr>
          <w:rFonts w:ascii="Arial" w:hAnsi="Arial" w:cs="Arial"/>
          <w:sz w:val="20"/>
          <w:szCs w:val="20"/>
        </w:rPr>
        <w:t>Over half of Missouri is underlain by carbonate bedrock units prone to solution weathering and karst development. As a result</w:t>
      </w:r>
      <w:r>
        <w:rPr>
          <w:rFonts w:ascii="Arial" w:hAnsi="Arial" w:cs="Arial"/>
          <w:sz w:val="20"/>
          <w:szCs w:val="20"/>
        </w:rPr>
        <w:t>,</w:t>
      </w:r>
      <w:r w:rsidRPr="00951706">
        <w:rPr>
          <w:rFonts w:ascii="Arial" w:hAnsi="Arial" w:cs="Arial"/>
          <w:sz w:val="20"/>
          <w:szCs w:val="20"/>
        </w:rPr>
        <w:t xml:space="preserve"> there are approximately 6,900 caves, 14,600 sinkholes and 4,500 springs known to exist in the state, mostly in the Ozarks. Karst areas of the state are prone to both natural and man-made hazards including catastrophic collapse, flooding, and differential settling.</w:t>
      </w:r>
      <w:r>
        <w:rPr>
          <w:rFonts w:ascii="Arial" w:hAnsi="Arial" w:cs="Arial"/>
          <w:sz w:val="20"/>
          <w:szCs w:val="20"/>
        </w:rPr>
        <w:t xml:space="preserve"> </w:t>
      </w:r>
      <w:r w:rsidRPr="00951706">
        <w:rPr>
          <w:rFonts w:ascii="Arial" w:hAnsi="Arial" w:cs="Arial"/>
          <w:sz w:val="20"/>
          <w:szCs w:val="20"/>
        </w:rPr>
        <w:t>These hazards often allow negative conditions to develop that increase groundwater contamination, construction difficulties and public safety issues.</w:t>
      </w:r>
      <w:r>
        <w:rPr>
          <w:rFonts w:ascii="Arial" w:hAnsi="Arial" w:cs="Arial"/>
          <w:sz w:val="20"/>
          <w:szCs w:val="20"/>
        </w:rPr>
        <w:t xml:space="preserve"> </w:t>
      </w:r>
      <w:r w:rsidRPr="00951706">
        <w:rPr>
          <w:rFonts w:ascii="Arial" w:hAnsi="Arial" w:cs="Arial"/>
          <w:sz w:val="20"/>
          <w:szCs w:val="20"/>
        </w:rPr>
        <w:t>Karst processes that create those hazards are the same processes that make some of the most beautiful and impressive subterranean environments.</w:t>
      </w:r>
      <w:r>
        <w:rPr>
          <w:rFonts w:ascii="Arial" w:hAnsi="Arial" w:cs="Arial"/>
          <w:sz w:val="20"/>
          <w:szCs w:val="20"/>
        </w:rPr>
        <w:t xml:space="preserve"> </w:t>
      </w:r>
      <w:r w:rsidRPr="00951706">
        <w:rPr>
          <w:rFonts w:ascii="Arial" w:hAnsi="Arial" w:cs="Arial"/>
          <w:sz w:val="20"/>
          <w:szCs w:val="20"/>
        </w:rPr>
        <w:t>Some of the most impressive are Missouri’s 17 commercial show caves. Marvel Cave is a well-known and highly visited show cave with a history that is as interesting as the geology.</w:t>
      </w:r>
      <w:r>
        <w:rPr>
          <w:rFonts w:ascii="Arial" w:hAnsi="Arial" w:cs="Arial"/>
          <w:sz w:val="20"/>
          <w:szCs w:val="20"/>
        </w:rPr>
        <w:t xml:space="preserve"> </w:t>
      </w:r>
      <w:r w:rsidRPr="00951706">
        <w:rPr>
          <w:rFonts w:ascii="Arial" w:hAnsi="Arial" w:cs="Arial"/>
          <w:sz w:val="20"/>
          <w:szCs w:val="20"/>
        </w:rPr>
        <w:t>As with much of the Ozarks the true history is entangled with folklore making the truth a bit murky.</w:t>
      </w:r>
      <w:r>
        <w:rPr>
          <w:rFonts w:ascii="Arial" w:hAnsi="Arial" w:cs="Arial"/>
          <w:sz w:val="20"/>
          <w:szCs w:val="20"/>
        </w:rPr>
        <w:t xml:space="preserve"> </w:t>
      </w:r>
      <w:r w:rsidRPr="00951706">
        <w:rPr>
          <w:rFonts w:ascii="Arial" w:hAnsi="Arial" w:cs="Arial"/>
          <w:sz w:val="20"/>
          <w:szCs w:val="20"/>
        </w:rPr>
        <w:t xml:space="preserve">Harold Bell Wright was a frequent visitor and through his vivid imagination the cave was woven into the fabric of </w:t>
      </w:r>
      <w:r w:rsidRPr="00826B64">
        <w:rPr>
          <w:rFonts w:ascii="Arial" w:hAnsi="Arial" w:cs="Arial"/>
          <w:i/>
          <w:sz w:val="20"/>
          <w:szCs w:val="20"/>
        </w:rPr>
        <w:t>Shepherd of the Hills</w:t>
      </w:r>
      <w:r>
        <w:rPr>
          <w:rFonts w:ascii="Arial" w:hAnsi="Arial" w:cs="Arial"/>
          <w:sz w:val="20"/>
          <w:szCs w:val="20"/>
        </w:rPr>
        <w:t xml:space="preserve">. </w:t>
      </w:r>
      <w:r w:rsidRPr="00951706">
        <w:rPr>
          <w:rFonts w:ascii="Arial" w:hAnsi="Arial" w:cs="Arial"/>
          <w:sz w:val="20"/>
          <w:szCs w:val="20"/>
        </w:rPr>
        <w:t>Legends of prehistoric beasts, Spanish gold, and dark deeds still persist, though they have little basis in fact</w:t>
      </w:r>
      <w:r>
        <w:rPr>
          <w:rFonts w:ascii="Arial" w:hAnsi="Arial" w:cs="Arial"/>
          <w:sz w:val="20"/>
          <w:szCs w:val="20"/>
        </w:rPr>
        <w:t>.</w:t>
      </w:r>
    </w:p>
    <w:p w:rsidR="00A152D8" w:rsidRPr="00951706" w:rsidRDefault="00A152D8" w:rsidP="00A152D8">
      <w:pPr>
        <w:jc w:val="both"/>
        <w:rPr>
          <w:rFonts w:ascii="Arial" w:hAnsi="Arial" w:cs="Arial"/>
          <w:sz w:val="20"/>
          <w:szCs w:val="20"/>
        </w:rPr>
      </w:pPr>
    </w:p>
    <w:p w:rsidR="00A152D8" w:rsidRPr="000659CB" w:rsidRDefault="00A152D8" w:rsidP="00A152D8">
      <w:pPr>
        <w:jc w:val="both"/>
        <w:rPr>
          <w:rFonts w:ascii="Arial" w:hAnsi="Arial" w:cs="Arial"/>
          <w:b/>
          <w:sz w:val="22"/>
          <w:szCs w:val="22"/>
        </w:rPr>
      </w:pPr>
      <w:r w:rsidRPr="000659CB">
        <w:rPr>
          <w:rFonts w:ascii="Arial" w:hAnsi="Arial" w:cs="Arial"/>
          <w:b/>
          <w:sz w:val="22"/>
          <w:szCs w:val="22"/>
        </w:rPr>
        <w:t>Cave History</w:t>
      </w:r>
    </w:p>
    <w:p w:rsidR="00A152D8" w:rsidRPr="00951706" w:rsidRDefault="00A152D8" w:rsidP="00A152D8">
      <w:pPr>
        <w:ind w:firstLine="288"/>
        <w:jc w:val="both"/>
        <w:rPr>
          <w:rFonts w:ascii="Arial" w:hAnsi="Arial" w:cs="Arial"/>
          <w:sz w:val="20"/>
          <w:szCs w:val="20"/>
        </w:rPr>
      </w:pPr>
      <w:r>
        <w:rPr>
          <w:rFonts w:ascii="Arial" w:hAnsi="Arial" w:cs="Arial"/>
          <w:sz w:val="20"/>
          <w:szCs w:val="20"/>
        </w:rPr>
        <w:t xml:space="preserve">The entrance to </w:t>
      </w:r>
      <w:r w:rsidRPr="00951706">
        <w:rPr>
          <w:rFonts w:ascii="Arial" w:hAnsi="Arial" w:cs="Arial"/>
          <w:sz w:val="20"/>
          <w:szCs w:val="20"/>
        </w:rPr>
        <w:t xml:space="preserve">Marvel Cave </w:t>
      </w:r>
      <w:r>
        <w:rPr>
          <w:rFonts w:ascii="Arial" w:hAnsi="Arial" w:cs="Arial"/>
          <w:sz w:val="20"/>
          <w:szCs w:val="20"/>
        </w:rPr>
        <w:t>is</w:t>
      </w:r>
      <w:r w:rsidRPr="00951706">
        <w:rPr>
          <w:rFonts w:ascii="Arial" w:hAnsi="Arial" w:cs="Arial"/>
          <w:sz w:val="20"/>
          <w:szCs w:val="20"/>
        </w:rPr>
        <w:t xml:space="preserve"> through the throat of a large sinkhole </w:t>
      </w:r>
      <w:r>
        <w:rPr>
          <w:rFonts w:ascii="Arial" w:hAnsi="Arial" w:cs="Arial"/>
          <w:sz w:val="20"/>
          <w:szCs w:val="20"/>
        </w:rPr>
        <w:t>that was known to</w:t>
      </w:r>
      <w:r w:rsidRPr="00951706">
        <w:rPr>
          <w:rFonts w:ascii="Arial" w:hAnsi="Arial" w:cs="Arial"/>
          <w:sz w:val="20"/>
          <w:szCs w:val="20"/>
        </w:rPr>
        <w:t xml:space="preserve"> </w:t>
      </w:r>
      <w:r>
        <w:rPr>
          <w:rFonts w:ascii="Arial" w:hAnsi="Arial" w:cs="Arial"/>
          <w:sz w:val="20"/>
          <w:szCs w:val="20"/>
        </w:rPr>
        <w:t>N</w:t>
      </w:r>
      <w:r w:rsidRPr="00951706">
        <w:rPr>
          <w:rFonts w:ascii="Arial" w:hAnsi="Arial" w:cs="Arial"/>
          <w:sz w:val="20"/>
          <w:szCs w:val="20"/>
        </w:rPr>
        <w:t>ative Americans. Vertical distance from entrance to cave floor is over 200 feet.</w:t>
      </w:r>
      <w:r>
        <w:rPr>
          <w:rFonts w:ascii="Arial" w:hAnsi="Arial" w:cs="Arial"/>
          <w:sz w:val="20"/>
          <w:szCs w:val="20"/>
        </w:rPr>
        <w:t xml:space="preserve"> </w:t>
      </w:r>
      <w:r w:rsidRPr="00951706">
        <w:rPr>
          <w:rFonts w:ascii="Arial" w:hAnsi="Arial" w:cs="Arial"/>
          <w:sz w:val="20"/>
          <w:szCs w:val="20"/>
        </w:rPr>
        <w:t xml:space="preserve">Native Americans </w:t>
      </w:r>
      <w:r>
        <w:rPr>
          <w:rFonts w:ascii="Arial" w:hAnsi="Arial" w:cs="Arial"/>
          <w:sz w:val="20"/>
          <w:szCs w:val="20"/>
        </w:rPr>
        <w:t>apparently</w:t>
      </w:r>
      <w:r w:rsidRPr="00951706">
        <w:rPr>
          <w:rFonts w:ascii="Arial" w:hAnsi="Arial" w:cs="Arial"/>
          <w:sz w:val="20"/>
          <w:szCs w:val="20"/>
        </w:rPr>
        <w:t xml:space="preserve"> feared the deep entrance, which may be why there is no evidence of their inhabitance </w:t>
      </w:r>
      <w:r>
        <w:rPr>
          <w:rFonts w:ascii="Arial" w:hAnsi="Arial" w:cs="Arial"/>
          <w:sz w:val="20"/>
          <w:szCs w:val="20"/>
        </w:rPr>
        <w:t>of</w:t>
      </w:r>
      <w:r w:rsidRPr="00951706">
        <w:rPr>
          <w:rFonts w:ascii="Arial" w:hAnsi="Arial" w:cs="Arial"/>
          <w:sz w:val="20"/>
          <w:szCs w:val="20"/>
        </w:rPr>
        <w:t xml:space="preserve"> the cave.</w:t>
      </w:r>
      <w:r>
        <w:rPr>
          <w:rFonts w:ascii="Arial" w:hAnsi="Arial" w:cs="Arial"/>
          <w:sz w:val="20"/>
          <w:szCs w:val="20"/>
        </w:rPr>
        <w:t xml:space="preserve"> </w:t>
      </w:r>
      <w:r w:rsidRPr="00951706">
        <w:rPr>
          <w:rFonts w:ascii="Arial" w:hAnsi="Arial" w:cs="Arial"/>
          <w:sz w:val="20"/>
          <w:szCs w:val="20"/>
        </w:rPr>
        <w:t>They are, however, credited with giving the cave the original name of Devil’s Den.</w:t>
      </w:r>
      <w:r>
        <w:rPr>
          <w:rFonts w:ascii="Arial" w:hAnsi="Arial" w:cs="Arial"/>
          <w:sz w:val="20"/>
          <w:szCs w:val="20"/>
        </w:rPr>
        <w:t xml:space="preserve"> </w:t>
      </w:r>
      <w:r w:rsidRPr="00951706">
        <w:rPr>
          <w:rFonts w:ascii="Arial" w:hAnsi="Arial" w:cs="Arial"/>
          <w:sz w:val="20"/>
          <w:szCs w:val="20"/>
        </w:rPr>
        <w:t xml:space="preserve">In 1541, Spanish explorers are reported to have entered the cave </w:t>
      </w:r>
      <w:r>
        <w:rPr>
          <w:rFonts w:ascii="Arial" w:hAnsi="Arial" w:cs="Arial"/>
          <w:sz w:val="20"/>
          <w:szCs w:val="20"/>
        </w:rPr>
        <w:t>in their pursuit</w:t>
      </w:r>
      <w:r w:rsidRPr="00951706">
        <w:rPr>
          <w:rFonts w:ascii="Arial" w:hAnsi="Arial" w:cs="Arial"/>
          <w:sz w:val="20"/>
          <w:szCs w:val="20"/>
        </w:rPr>
        <w:t xml:space="preserve"> </w:t>
      </w:r>
      <w:r>
        <w:rPr>
          <w:rFonts w:ascii="Arial" w:hAnsi="Arial" w:cs="Arial"/>
          <w:sz w:val="20"/>
          <w:szCs w:val="20"/>
        </w:rPr>
        <w:t>of</w:t>
      </w:r>
      <w:r w:rsidRPr="00951706">
        <w:rPr>
          <w:rFonts w:ascii="Arial" w:hAnsi="Arial" w:cs="Arial"/>
          <w:sz w:val="20"/>
          <w:szCs w:val="20"/>
        </w:rPr>
        <w:t xml:space="preserve"> riches and possibly the fountain of youth.</w:t>
      </w:r>
      <w:r>
        <w:rPr>
          <w:rFonts w:ascii="Arial" w:hAnsi="Arial" w:cs="Arial"/>
          <w:sz w:val="20"/>
          <w:szCs w:val="20"/>
        </w:rPr>
        <w:t xml:space="preserve"> </w:t>
      </w:r>
      <w:r w:rsidRPr="00951706">
        <w:rPr>
          <w:rFonts w:ascii="Arial" w:hAnsi="Arial" w:cs="Arial"/>
          <w:sz w:val="20"/>
          <w:szCs w:val="20"/>
        </w:rPr>
        <w:t>The first confirmed entr</w:t>
      </w:r>
      <w:r>
        <w:rPr>
          <w:rFonts w:ascii="Arial" w:hAnsi="Arial" w:cs="Arial"/>
          <w:sz w:val="20"/>
          <w:szCs w:val="20"/>
        </w:rPr>
        <w:t>y of a human</w:t>
      </w:r>
      <w:r w:rsidRPr="00951706">
        <w:rPr>
          <w:rFonts w:ascii="Arial" w:hAnsi="Arial" w:cs="Arial"/>
          <w:sz w:val="20"/>
          <w:szCs w:val="20"/>
        </w:rPr>
        <w:t xml:space="preserve"> into the cave was </w:t>
      </w:r>
      <w:r>
        <w:rPr>
          <w:rFonts w:ascii="Arial" w:hAnsi="Arial" w:cs="Arial"/>
          <w:sz w:val="20"/>
          <w:szCs w:val="20"/>
        </w:rPr>
        <w:t xml:space="preserve">in 1869, </w:t>
      </w:r>
      <w:r w:rsidRPr="00951706">
        <w:rPr>
          <w:rFonts w:ascii="Arial" w:hAnsi="Arial" w:cs="Arial"/>
          <w:sz w:val="20"/>
          <w:szCs w:val="20"/>
        </w:rPr>
        <w:t>after the Civil War.</w:t>
      </w:r>
      <w:r>
        <w:rPr>
          <w:rFonts w:ascii="Arial" w:hAnsi="Arial" w:cs="Arial"/>
          <w:sz w:val="20"/>
          <w:szCs w:val="20"/>
        </w:rPr>
        <w:t xml:space="preserve"> </w:t>
      </w:r>
      <w:r w:rsidRPr="00951706">
        <w:rPr>
          <w:rFonts w:ascii="Arial" w:hAnsi="Arial" w:cs="Arial"/>
          <w:sz w:val="20"/>
          <w:szCs w:val="20"/>
        </w:rPr>
        <w:t xml:space="preserve">A group of miners led by Henry T. Blow lowered themselves one by one into the cave by ropes </w:t>
      </w:r>
      <w:r>
        <w:rPr>
          <w:rFonts w:ascii="Arial" w:hAnsi="Arial" w:cs="Arial"/>
          <w:sz w:val="20"/>
          <w:szCs w:val="20"/>
        </w:rPr>
        <w:t>in search</w:t>
      </w:r>
      <w:r w:rsidRPr="00951706">
        <w:rPr>
          <w:rFonts w:ascii="Arial" w:hAnsi="Arial" w:cs="Arial"/>
          <w:sz w:val="20"/>
          <w:szCs w:val="20"/>
        </w:rPr>
        <w:t xml:space="preserve"> </w:t>
      </w:r>
      <w:r>
        <w:rPr>
          <w:rFonts w:ascii="Arial" w:hAnsi="Arial" w:cs="Arial"/>
          <w:sz w:val="20"/>
          <w:szCs w:val="20"/>
        </w:rPr>
        <w:t>o</w:t>
      </w:r>
      <w:r w:rsidRPr="00951706">
        <w:rPr>
          <w:rFonts w:ascii="Arial" w:hAnsi="Arial" w:cs="Arial"/>
          <w:sz w:val="20"/>
          <w:szCs w:val="20"/>
        </w:rPr>
        <w:t>f lead ore.</w:t>
      </w:r>
      <w:r>
        <w:rPr>
          <w:rFonts w:ascii="Arial" w:hAnsi="Arial" w:cs="Arial"/>
          <w:sz w:val="20"/>
          <w:szCs w:val="20"/>
        </w:rPr>
        <w:t xml:space="preserve"> </w:t>
      </w:r>
      <w:r w:rsidRPr="00951706">
        <w:rPr>
          <w:rFonts w:ascii="Arial" w:hAnsi="Arial" w:cs="Arial"/>
          <w:sz w:val="20"/>
          <w:szCs w:val="20"/>
        </w:rPr>
        <w:t xml:space="preserve">They are said to have spent several hours </w:t>
      </w:r>
      <w:r>
        <w:rPr>
          <w:rFonts w:ascii="Arial" w:hAnsi="Arial" w:cs="Arial"/>
          <w:sz w:val="20"/>
          <w:szCs w:val="20"/>
        </w:rPr>
        <w:t xml:space="preserve">studying the walls of the cave </w:t>
      </w:r>
      <w:r w:rsidRPr="00951706">
        <w:rPr>
          <w:rFonts w:ascii="Arial" w:hAnsi="Arial" w:cs="Arial"/>
          <w:sz w:val="20"/>
          <w:szCs w:val="20"/>
        </w:rPr>
        <w:t>for</w:t>
      </w:r>
      <w:r>
        <w:rPr>
          <w:rFonts w:ascii="Arial" w:hAnsi="Arial" w:cs="Arial"/>
          <w:sz w:val="20"/>
          <w:szCs w:val="20"/>
        </w:rPr>
        <w:t xml:space="preserve"> signs of</w:t>
      </w:r>
      <w:r w:rsidRPr="00951706">
        <w:rPr>
          <w:rFonts w:ascii="Arial" w:hAnsi="Arial" w:cs="Arial"/>
          <w:sz w:val="20"/>
          <w:szCs w:val="20"/>
        </w:rPr>
        <w:t xml:space="preserve"> mineral deposits.</w:t>
      </w:r>
      <w:r>
        <w:rPr>
          <w:rFonts w:ascii="Arial" w:hAnsi="Arial" w:cs="Arial"/>
          <w:sz w:val="20"/>
          <w:szCs w:val="20"/>
        </w:rPr>
        <w:t xml:space="preserve"> </w:t>
      </w:r>
      <w:r w:rsidRPr="00951706">
        <w:rPr>
          <w:rFonts w:ascii="Arial" w:hAnsi="Arial" w:cs="Arial"/>
          <w:sz w:val="20"/>
          <w:szCs w:val="20"/>
        </w:rPr>
        <w:t>The miners did not find any ore deposits, but they were convinced there was marble in</w:t>
      </w:r>
      <w:r>
        <w:rPr>
          <w:rFonts w:ascii="Arial" w:hAnsi="Arial" w:cs="Arial"/>
          <w:sz w:val="20"/>
          <w:szCs w:val="20"/>
        </w:rPr>
        <w:t xml:space="preserve"> the</w:t>
      </w:r>
      <w:r w:rsidRPr="00951706">
        <w:rPr>
          <w:rFonts w:ascii="Arial" w:hAnsi="Arial" w:cs="Arial"/>
          <w:sz w:val="20"/>
          <w:szCs w:val="20"/>
        </w:rPr>
        <w:t xml:space="preserve"> cave.</w:t>
      </w:r>
      <w:r>
        <w:rPr>
          <w:rFonts w:ascii="Arial" w:hAnsi="Arial" w:cs="Arial"/>
          <w:sz w:val="20"/>
          <w:szCs w:val="20"/>
        </w:rPr>
        <w:t xml:space="preserve"> </w:t>
      </w:r>
      <w:r w:rsidRPr="00951706">
        <w:rPr>
          <w:rFonts w:ascii="Arial" w:hAnsi="Arial" w:cs="Arial"/>
          <w:sz w:val="20"/>
          <w:szCs w:val="20"/>
        </w:rPr>
        <w:t>Their report sparked the interest of area locals who decided to rename the cave Marble Cave</w:t>
      </w:r>
      <w:r>
        <w:rPr>
          <w:rFonts w:ascii="Arial" w:hAnsi="Arial" w:cs="Arial"/>
          <w:sz w:val="20"/>
          <w:szCs w:val="20"/>
        </w:rPr>
        <w:t xml:space="preserve"> </w:t>
      </w:r>
      <w:r w:rsidRPr="00951706">
        <w:rPr>
          <w:rFonts w:ascii="Arial" w:hAnsi="Arial" w:cs="Arial"/>
          <w:sz w:val="20"/>
          <w:szCs w:val="20"/>
        </w:rPr>
        <w:t>(</w:t>
      </w:r>
      <w:r>
        <w:rPr>
          <w:rFonts w:ascii="Arial" w:hAnsi="Arial" w:cs="Arial"/>
          <w:sz w:val="20"/>
          <w:szCs w:val="20"/>
        </w:rPr>
        <w:t>Anon.</w:t>
      </w:r>
      <w:r w:rsidRPr="00951706">
        <w:rPr>
          <w:rFonts w:ascii="Arial" w:hAnsi="Arial" w:cs="Arial"/>
          <w:sz w:val="20"/>
          <w:szCs w:val="20"/>
        </w:rPr>
        <w:t>, 2017).</w:t>
      </w:r>
    </w:p>
    <w:p w:rsidR="00A152D8" w:rsidRPr="00951706" w:rsidRDefault="00A152D8" w:rsidP="00A152D8">
      <w:pPr>
        <w:ind w:firstLine="288"/>
        <w:jc w:val="both"/>
        <w:rPr>
          <w:rFonts w:ascii="Arial" w:hAnsi="Arial" w:cs="Arial"/>
          <w:sz w:val="20"/>
          <w:szCs w:val="20"/>
        </w:rPr>
      </w:pPr>
      <w:r w:rsidRPr="00951706">
        <w:rPr>
          <w:rFonts w:ascii="Arial" w:hAnsi="Arial" w:cs="Arial"/>
          <w:sz w:val="20"/>
          <w:szCs w:val="20"/>
        </w:rPr>
        <w:t>In 1881, the Marble Cave Mining Co. was founded by a group of investors from Lamar, Missouri, to mine lead, zinc or marble from the cave. Just as the earlier miners had discovered, no lead, zinc or marble was found.</w:t>
      </w:r>
      <w:r>
        <w:rPr>
          <w:rFonts w:ascii="Arial" w:hAnsi="Arial" w:cs="Arial"/>
          <w:sz w:val="20"/>
          <w:szCs w:val="20"/>
        </w:rPr>
        <w:t xml:space="preserve"> </w:t>
      </w:r>
      <w:r w:rsidRPr="00951706">
        <w:rPr>
          <w:rFonts w:ascii="Arial" w:hAnsi="Arial" w:cs="Arial"/>
          <w:sz w:val="20"/>
          <w:szCs w:val="20"/>
        </w:rPr>
        <w:t xml:space="preserve">The mining company did find </w:t>
      </w:r>
      <w:r>
        <w:rPr>
          <w:rFonts w:ascii="Arial" w:hAnsi="Arial" w:cs="Arial"/>
          <w:sz w:val="20"/>
          <w:szCs w:val="20"/>
        </w:rPr>
        <w:t xml:space="preserve">deposits of bat </w:t>
      </w:r>
      <w:r w:rsidRPr="00951706">
        <w:rPr>
          <w:rFonts w:ascii="Arial" w:hAnsi="Arial" w:cs="Arial"/>
          <w:sz w:val="20"/>
          <w:szCs w:val="20"/>
        </w:rPr>
        <w:t>guano</w:t>
      </w:r>
      <w:r>
        <w:rPr>
          <w:rFonts w:ascii="Arial" w:hAnsi="Arial" w:cs="Arial"/>
          <w:sz w:val="20"/>
          <w:szCs w:val="20"/>
        </w:rPr>
        <w:t xml:space="preserve"> that</w:t>
      </w:r>
      <w:r w:rsidRPr="00951706">
        <w:rPr>
          <w:rFonts w:ascii="Arial" w:hAnsi="Arial" w:cs="Arial"/>
          <w:sz w:val="20"/>
          <w:szCs w:val="20"/>
        </w:rPr>
        <w:t xml:space="preserve"> was mined for several years from the dry passages west of the Cathedral Room and shipped to Berryville, Arkansas.</w:t>
      </w:r>
      <w:r>
        <w:rPr>
          <w:rFonts w:ascii="Arial" w:hAnsi="Arial" w:cs="Arial"/>
          <w:sz w:val="20"/>
          <w:szCs w:val="20"/>
        </w:rPr>
        <w:t xml:space="preserve"> </w:t>
      </w:r>
      <w:r w:rsidRPr="00951706">
        <w:rPr>
          <w:rFonts w:ascii="Arial" w:hAnsi="Arial" w:cs="Arial"/>
          <w:sz w:val="20"/>
          <w:szCs w:val="20"/>
        </w:rPr>
        <w:t>The surface above was divided into lots and a town named Marmaris sprang up on the site now occupied by Silver Dollar City.</w:t>
      </w:r>
      <w:r>
        <w:rPr>
          <w:rFonts w:ascii="Arial" w:hAnsi="Arial" w:cs="Arial"/>
          <w:sz w:val="20"/>
          <w:szCs w:val="20"/>
        </w:rPr>
        <w:t xml:space="preserve"> </w:t>
      </w:r>
      <w:r w:rsidRPr="00951706">
        <w:rPr>
          <w:rFonts w:ascii="Arial" w:hAnsi="Arial" w:cs="Arial"/>
          <w:sz w:val="20"/>
          <w:szCs w:val="20"/>
        </w:rPr>
        <w:t>At one time, Marmaris had a school house, general store, foundry, woodworking shop, and a pottery in addition to the guano mining operation.</w:t>
      </w:r>
      <w:r>
        <w:rPr>
          <w:rFonts w:ascii="Arial" w:hAnsi="Arial" w:cs="Arial"/>
          <w:sz w:val="20"/>
          <w:szCs w:val="20"/>
        </w:rPr>
        <w:t xml:space="preserve"> </w:t>
      </w:r>
      <w:r w:rsidRPr="00951706">
        <w:rPr>
          <w:rFonts w:ascii="Arial" w:hAnsi="Arial" w:cs="Arial"/>
          <w:sz w:val="20"/>
          <w:szCs w:val="20"/>
        </w:rPr>
        <w:t>The potter obtained clay from the filled sink now circled by the main line of Marvel Cave Railroad.</w:t>
      </w:r>
      <w:r>
        <w:rPr>
          <w:rFonts w:ascii="Arial" w:hAnsi="Arial" w:cs="Arial"/>
          <w:sz w:val="20"/>
          <w:szCs w:val="20"/>
        </w:rPr>
        <w:t xml:space="preserve"> </w:t>
      </w:r>
      <w:r w:rsidRPr="00951706">
        <w:rPr>
          <w:rFonts w:ascii="Arial" w:hAnsi="Arial" w:cs="Arial"/>
          <w:sz w:val="20"/>
          <w:szCs w:val="20"/>
        </w:rPr>
        <w:t xml:space="preserve">Local historians say the town was burned by </w:t>
      </w:r>
      <w:r>
        <w:rPr>
          <w:rFonts w:ascii="Arial" w:hAnsi="Arial" w:cs="Arial"/>
          <w:sz w:val="20"/>
          <w:szCs w:val="20"/>
        </w:rPr>
        <w:t>B</w:t>
      </w:r>
      <w:r w:rsidRPr="00951706">
        <w:rPr>
          <w:rFonts w:ascii="Arial" w:hAnsi="Arial" w:cs="Arial"/>
          <w:sz w:val="20"/>
          <w:szCs w:val="20"/>
        </w:rPr>
        <w:t>ald</w:t>
      </w:r>
      <w:r>
        <w:rPr>
          <w:rFonts w:ascii="Arial" w:hAnsi="Arial" w:cs="Arial"/>
          <w:sz w:val="20"/>
          <w:szCs w:val="20"/>
        </w:rPr>
        <w:t xml:space="preserve"> K</w:t>
      </w:r>
      <w:r w:rsidRPr="00951706">
        <w:rPr>
          <w:rFonts w:ascii="Arial" w:hAnsi="Arial" w:cs="Arial"/>
          <w:sz w:val="20"/>
          <w:szCs w:val="20"/>
        </w:rPr>
        <w:t>nobbers in 1893 (Vineyard and Fellows, 1967)</w:t>
      </w:r>
      <w:r>
        <w:rPr>
          <w:rFonts w:ascii="Arial" w:hAnsi="Arial" w:cs="Arial"/>
          <w:sz w:val="20"/>
          <w:szCs w:val="20"/>
        </w:rPr>
        <w:t>.</w:t>
      </w:r>
    </w:p>
    <w:p w:rsidR="00A152D8" w:rsidRPr="00951706" w:rsidRDefault="00A152D8" w:rsidP="00A152D8">
      <w:pPr>
        <w:ind w:firstLine="288"/>
        <w:jc w:val="both"/>
        <w:rPr>
          <w:rFonts w:ascii="Arial" w:hAnsi="Arial" w:cs="Arial"/>
          <w:sz w:val="20"/>
          <w:szCs w:val="20"/>
        </w:rPr>
      </w:pPr>
      <w:r w:rsidRPr="00951706">
        <w:rPr>
          <w:rFonts w:ascii="Arial" w:hAnsi="Arial" w:cs="Arial"/>
          <w:sz w:val="20"/>
          <w:szCs w:val="20"/>
        </w:rPr>
        <w:t>In 1890, William Henry Lynch, a Canadian writer and miner, was so fascinated by rumors of prehistoric animal bones in Marble Cave that he bought the property sight unseen.</w:t>
      </w:r>
      <w:r>
        <w:rPr>
          <w:rFonts w:ascii="Arial" w:hAnsi="Arial" w:cs="Arial"/>
          <w:sz w:val="20"/>
          <w:szCs w:val="20"/>
        </w:rPr>
        <w:t xml:space="preserve"> </w:t>
      </w:r>
      <w:r w:rsidRPr="00951706">
        <w:rPr>
          <w:rFonts w:ascii="Arial" w:hAnsi="Arial" w:cs="Arial"/>
          <w:sz w:val="20"/>
          <w:szCs w:val="20"/>
        </w:rPr>
        <w:t>In time he discovered th</w:t>
      </w:r>
      <w:r>
        <w:rPr>
          <w:rFonts w:ascii="Arial" w:hAnsi="Arial" w:cs="Arial"/>
          <w:sz w:val="20"/>
          <w:szCs w:val="20"/>
        </w:rPr>
        <w:t>at piles of bones did not exist. Nonetheless,</w:t>
      </w:r>
      <w:r w:rsidRPr="00951706">
        <w:rPr>
          <w:rFonts w:ascii="Arial" w:hAnsi="Arial" w:cs="Arial"/>
          <w:sz w:val="20"/>
          <w:szCs w:val="20"/>
        </w:rPr>
        <w:t xml:space="preserve"> his experience with the cave caused a love and long-term interest.</w:t>
      </w:r>
      <w:r>
        <w:rPr>
          <w:rFonts w:ascii="Arial" w:hAnsi="Arial" w:cs="Arial"/>
          <w:sz w:val="20"/>
          <w:szCs w:val="20"/>
        </w:rPr>
        <w:t xml:space="preserve"> </w:t>
      </w:r>
      <w:r w:rsidRPr="00951706">
        <w:rPr>
          <w:rFonts w:ascii="Arial" w:hAnsi="Arial" w:cs="Arial"/>
          <w:sz w:val="20"/>
          <w:szCs w:val="20"/>
        </w:rPr>
        <w:t>He soon moved with his two daughters to Missouri and began working on the cave.</w:t>
      </w:r>
      <w:r>
        <w:rPr>
          <w:rFonts w:ascii="Arial" w:hAnsi="Arial" w:cs="Arial"/>
          <w:sz w:val="20"/>
          <w:szCs w:val="20"/>
        </w:rPr>
        <w:t xml:space="preserve"> </w:t>
      </w:r>
      <w:r w:rsidRPr="00951706">
        <w:rPr>
          <w:rFonts w:ascii="Arial" w:hAnsi="Arial" w:cs="Arial"/>
          <w:sz w:val="20"/>
          <w:szCs w:val="20"/>
        </w:rPr>
        <w:t>In 1894, Lynch and his daughters Miriam and Genevieve opened Marble Cave to visitors, exhibiting the enormous chambers first by candlelight, then by the flickering glow of lanterns.</w:t>
      </w:r>
      <w:r>
        <w:rPr>
          <w:rFonts w:ascii="Arial" w:hAnsi="Arial" w:cs="Arial"/>
          <w:sz w:val="20"/>
          <w:szCs w:val="20"/>
        </w:rPr>
        <w:t xml:space="preserve"> </w:t>
      </w:r>
      <w:r w:rsidRPr="00951706">
        <w:rPr>
          <w:rFonts w:ascii="Arial" w:hAnsi="Arial" w:cs="Arial"/>
          <w:sz w:val="20"/>
          <w:szCs w:val="20"/>
        </w:rPr>
        <w:t>Visitors came by railroad to nearby Garber</w:t>
      </w:r>
      <w:r>
        <w:rPr>
          <w:rFonts w:ascii="Arial" w:hAnsi="Arial" w:cs="Arial"/>
          <w:sz w:val="20"/>
          <w:szCs w:val="20"/>
        </w:rPr>
        <w:t>,</w:t>
      </w:r>
      <w:r w:rsidRPr="00951706">
        <w:rPr>
          <w:rFonts w:ascii="Arial" w:hAnsi="Arial" w:cs="Arial"/>
          <w:sz w:val="20"/>
          <w:szCs w:val="20"/>
        </w:rPr>
        <w:t xml:space="preserve"> where they were met by wagons for the three-mile trip to the cave.</w:t>
      </w:r>
      <w:r>
        <w:rPr>
          <w:rFonts w:ascii="Arial" w:hAnsi="Arial" w:cs="Arial"/>
          <w:sz w:val="20"/>
          <w:szCs w:val="20"/>
        </w:rPr>
        <w:t xml:space="preserve"> </w:t>
      </w:r>
      <w:r w:rsidRPr="00951706">
        <w:rPr>
          <w:rFonts w:ascii="Arial" w:hAnsi="Arial" w:cs="Arial"/>
          <w:sz w:val="20"/>
          <w:szCs w:val="20"/>
        </w:rPr>
        <w:t xml:space="preserve">The scientific </w:t>
      </w:r>
      <w:r>
        <w:rPr>
          <w:rFonts w:ascii="Arial" w:hAnsi="Arial" w:cs="Arial"/>
          <w:sz w:val="20"/>
          <w:szCs w:val="20"/>
        </w:rPr>
        <w:t>community</w:t>
      </w:r>
      <w:r w:rsidRPr="00951706">
        <w:rPr>
          <w:rFonts w:ascii="Arial" w:hAnsi="Arial" w:cs="Arial"/>
          <w:sz w:val="20"/>
          <w:szCs w:val="20"/>
        </w:rPr>
        <w:t xml:space="preserve"> of th</w:t>
      </w:r>
      <w:r>
        <w:rPr>
          <w:rFonts w:ascii="Arial" w:hAnsi="Arial" w:cs="Arial"/>
          <w:sz w:val="20"/>
          <w:szCs w:val="20"/>
        </w:rPr>
        <w:t>e</w:t>
      </w:r>
      <w:r w:rsidRPr="00951706">
        <w:rPr>
          <w:rFonts w:ascii="Arial" w:hAnsi="Arial" w:cs="Arial"/>
          <w:sz w:val="20"/>
          <w:szCs w:val="20"/>
        </w:rPr>
        <w:t xml:space="preserve"> day learned of the cave through an expedition sponsored by the Missouri Bureau of Geology and Mines (now Missouri Geological Survey) and the World's Fair Commission</w:t>
      </w:r>
      <w:r>
        <w:rPr>
          <w:rFonts w:ascii="Arial" w:hAnsi="Arial" w:cs="Arial"/>
          <w:sz w:val="20"/>
          <w:szCs w:val="20"/>
        </w:rPr>
        <w:t xml:space="preserve"> that</w:t>
      </w:r>
      <w:r w:rsidRPr="00951706">
        <w:rPr>
          <w:rFonts w:ascii="Arial" w:hAnsi="Arial" w:cs="Arial"/>
          <w:sz w:val="20"/>
          <w:szCs w:val="20"/>
        </w:rPr>
        <w:t xml:space="preserve"> was reported in Scientific American in 1893.</w:t>
      </w:r>
      <w:r>
        <w:rPr>
          <w:rFonts w:ascii="Arial" w:hAnsi="Arial" w:cs="Arial"/>
          <w:sz w:val="20"/>
          <w:szCs w:val="20"/>
        </w:rPr>
        <w:t xml:space="preserve"> </w:t>
      </w:r>
      <w:r w:rsidRPr="00951706">
        <w:rPr>
          <w:rFonts w:ascii="Arial" w:hAnsi="Arial" w:cs="Arial"/>
          <w:sz w:val="20"/>
          <w:szCs w:val="20"/>
        </w:rPr>
        <w:t>It was not until after Mr. Lynch's death in 1927, that the cave's name was changed from Marble to Marvel Cave.</w:t>
      </w:r>
      <w:r>
        <w:rPr>
          <w:rFonts w:ascii="Arial" w:hAnsi="Arial" w:cs="Arial"/>
          <w:sz w:val="20"/>
          <w:szCs w:val="20"/>
        </w:rPr>
        <w:t xml:space="preserve"> </w:t>
      </w:r>
      <w:r w:rsidRPr="00951706">
        <w:rPr>
          <w:rFonts w:ascii="Arial" w:hAnsi="Arial" w:cs="Arial"/>
          <w:sz w:val="20"/>
          <w:szCs w:val="20"/>
        </w:rPr>
        <w:t>No marble was ever mined from Marble Cave, only bat guano (Vineyard and Fellows, 1967)</w:t>
      </w:r>
      <w:r>
        <w:rPr>
          <w:rFonts w:ascii="Arial" w:hAnsi="Arial" w:cs="Arial"/>
          <w:sz w:val="20"/>
          <w:szCs w:val="20"/>
        </w:rPr>
        <w:t>.</w:t>
      </w:r>
    </w:p>
    <w:p w:rsidR="00A152D8" w:rsidRDefault="00A152D8" w:rsidP="00A152D8">
      <w:pPr>
        <w:jc w:val="both"/>
        <w:rPr>
          <w:rFonts w:ascii="Arial" w:hAnsi="Arial" w:cs="Arial"/>
          <w:b/>
          <w:sz w:val="20"/>
          <w:szCs w:val="20"/>
        </w:rPr>
      </w:pPr>
    </w:p>
    <w:p w:rsidR="00A152D8" w:rsidRDefault="00A152D8" w:rsidP="00A152D8">
      <w:pPr>
        <w:jc w:val="both"/>
        <w:rPr>
          <w:rFonts w:ascii="Arial" w:hAnsi="Arial" w:cs="Arial"/>
          <w:b/>
          <w:sz w:val="20"/>
          <w:szCs w:val="20"/>
        </w:rPr>
      </w:pPr>
    </w:p>
    <w:p w:rsidR="00A152D8" w:rsidRDefault="00A152D8" w:rsidP="00A152D8">
      <w:pPr>
        <w:rPr>
          <w:rFonts w:ascii="Arial" w:hAnsi="Arial" w:cs="Arial"/>
          <w:b/>
          <w:sz w:val="20"/>
          <w:szCs w:val="20"/>
        </w:rPr>
      </w:pPr>
      <w:r>
        <w:rPr>
          <w:rFonts w:ascii="Arial" w:hAnsi="Arial" w:cs="Arial"/>
          <w:b/>
          <w:sz w:val="20"/>
          <w:szCs w:val="20"/>
        </w:rPr>
        <w:br w:type="page"/>
      </w:r>
    </w:p>
    <w:p w:rsidR="00A152D8" w:rsidRPr="00155C4F" w:rsidRDefault="00A152D8" w:rsidP="00A152D8">
      <w:pPr>
        <w:rPr>
          <w:rFonts w:ascii="Arial" w:hAnsi="Arial" w:cs="Arial"/>
          <w:sz w:val="16"/>
          <w:szCs w:val="16"/>
        </w:rPr>
      </w:pPr>
      <w:r>
        <w:rPr>
          <w:rFonts w:ascii="Arial" w:hAnsi="Arial" w:cs="Arial"/>
          <w:noProof/>
          <w:sz w:val="20"/>
          <w:szCs w:val="20"/>
          <w:lang w:eastAsia="en-US"/>
        </w:rPr>
        <w:lastRenderedPageBreak/>
        <w:drawing>
          <wp:inline distT="0" distB="0" distL="0" distR="0" wp14:anchorId="153048EA" wp14:editId="786A07C1">
            <wp:extent cx="5943600" cy="3416935"/>
            <wp:effectExtent l="19050" t="19050" r="19050" b="12065"/>
            <wp:docPr id="23565" name="Picture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vel cave illustrationII.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416935"/>
                    </a:xfrm>
                    <a:prstGeom prst="rect">
                      <a:avLst/>
                    </a:prstGeom>
                    <a:ln>
                      <a:solidFill>
                        <a:schemeClr val="tx1"/>
                      </a:solidFill>
                    </a:ln>
                  </pic:spPr>
                </pic:pic>
              </a:graphicData>
            </a:graphic>
          </wp:inline>
        </w:drawing>
      </w:r>
    </w:p>
    <w:p w:rsidR="00A152D8" w:rsidRPr="00155C4F" w:rsidRDefault="00A152D8" w:rsidP="00A152D8">
      <w:pPr>
        <w:rPr>
          <w:rFonts w:ascii="Arial" w:hAnsi="Arial" w:cs="Arial"/>
          <w:sz w:val="16"/>
          <w:szCs w:val="16"/>
        </w:rPr>
      </w:pPr>
    </w:p>
    <w:p w:rsidR="00A152D8" w:rsidRPr="00155C4F" w:rsidRDefault="00A152D8" w:rsidP="009969F3">
      <w:pPr>
        <w:ind w:left="432" w:hanging="432"/>
        <w:rPr>
          <w:rFonts w:ascii="Arial" w:hAnsi="Arial" w:cs="Arial"/>
          <w:sz w:val="16"/>
          <w:szCs w:val="16"/>
        </w:rPr>
      </w:pPr>
      <w:r w:rsidRPr="00350EA9">
        <w:rPr>
          <w:rFonts w:ascii="Arial" w:hAnsi="Arial" w:cs="Arial"/>
          <w:b/>
          <w:sz w:val="16"/>
          <w:szCs w:val="16"/>
        </w:rPr>
        <w:t>Figure 1</w:t>
      </w:r>
      <w:r w:rsidR="00C96266" w:rsidRPr="00350EA9">
        <w:rPr>
          <w:rFonts w:ascii="Arial" w:hAnsi="Arial" w:cs="Arial"/>
          <w:b/>
          <w:sz w:val="16"/>
          <w:szCs w:val="16"/>
        </w:rPr>
        <w:t>7</w:t>
      </w:r>
      <w:r w:rsidRPr="00350EA9">
        <w:rPr>
          <w:rFonts w:ascii="Arial" w:hAnsi="Arial" w:cs="Arial"/>
          <w:sz w:val="16"/>
          <w:szCs w:val="16"/>
        </w:rPr>
        <w:t>.  Cross</w:t>
      </w:r>
      <w:r>
        <w:rPr>
          <w:rFonts w:ascii="Arial" w:hAnsi="Arial" w:cs="Arial"/>
          <w:sz w:val="16"/>
          <w:szCs w:val="16"/>
        </w:rPr>
        <w:t xml:space="preserve"> sectional view of Marvel Cave alongside geologic column for regional stratigraphy.</w:t>
      </w:r>
      <w:r w:rsidR="009969F3">
        <w:rPr>
          <w:rFonts w:ascii="Arial" w:hAnsi="Arial" w:cs="Arial"/>
          <w:sz w:val="16"/>
          <w:szCs w:val="16"/>
        </w:rPr>
        <w:t xml:space="preserve"> </w:t>
      </w:r>
      <w:proofErr w:type="gramStart"/>
      <w:r w:rsidR="009969F3">
        <w:rPr>
          <w:rFonts w:ascii="Arial" w:hAnsi="Arial" w:cs="Arial"/>
          <w:sz w:val="16"/>
          <w:szCs w:val="16"/>
        </w:rPr>
        <w:t>Entry tower circa 6</w:t>
      </w:r>
      <w:r w:rsidR="00CC643A">
        <w:rPr>
          <w:rFonts w:ascii="Arial" w:hAnsi="Arial" w:cs="Arial"/>
          <w:sz w:val="16"/>
          <w:szCs w:val="16"/>
        </w:rPr>
        <w:t>0 feet tall.</w:t>
      </w:r>
      <w:proofErr w:type="gramEnd"/>
    </w:p>
    <w:p w:rsidR="00A152D8" w:rsidRPr="00155C4F" w:rsidRDefault="00A152D8" w:rsidP="00A152D8">
      <w:pPr>
        <w:rPr>
          <w:rFonts w:ascii="Arial" w:hAnsi="Arial" w:cs="Arial"/>
          <w:sz w:val="20"/>
          <w:szCs w:val="20"/>
        </w:rPr>
      </w:pPr>
    </w:p>
    <w:p w:rsidR="00A152D8" w:rsidRPr="001150A5" w:rsidRDefault="00A152D8" w:rsidP="00A152D8">
      <w:pPr>
        <w:rPr>
          <w:rFonts w:ascii="Arial" w:hAnsi="Arial" w:cs="Arial"/>
          <w:b/>
          <w:sz w:val="22"/>
          <w:szCs w:val="22"/>
        </w:rPr>
      </w:pPr>
      <w:r w:rsidRPr="001150A5">
        <w:rPr>
          <w:rFonts w:ascii="Arial" w:hAnsi="Arial" w:cs="Arial"/>
          <w:b/>
          <w:sz w:val="22"/>
          <w:szCs w:val="22"/>
        </w:rPr>
        <w:t>Cave Passage Travel Log</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J Harlen Bretz</w:t>
      </w:r>
      <w:r>
        <w:rPr>
          <w:rFonts w:ascii="Arial" w:hAnsi="Arial" w:cs="Arial"/>
          <w:sz w:val="20"/>
          <w:szCs w:val="20"/>
        </w:rPr>
        <w:t xml:space="preserve"> (1956)</w:t>
      </w:r>
      <w:bookmarkStart w:id="0" w:name="_GoBack"/>
      <w:bookmarkEnd w:id="0"/>
      <w:r w:rsidRPr="001150A5">
        <w:rPr>
          <w:rFonts w:ascii="Arial" w:hAnsi="Arial" w:cs="Arial"/>
          <w:sz w:val="20"/>
          <w:szCs w:val="20"/>
        </w:rPr>
        <w:t xml:space="preserve"> describe</w:t>
      </w:r>
      <w:r>
        <w:rPr>
          <w:rFonts w:ascii="Arial" w:hAnsi="Arial" w:cs="Arial"/>
          <w:sz w:val="20"/>
          <w:szCs w:val="20"/>
        </w:rPr>
        <w:t>d</w:t>
      </w:r>
      <w:r w:rsidRPr="001150A5">
        <w:rPr>
          <w:rFonts w:ascii="Arial" w:hAnsi="Arial" w:cs="Arial"/>
          <w:sz w:val="20"/>
          <w:szCs w:val="20"/>
        </w:rPr>
        <w:t xml:space="preserve"> Marvel Cave</w:t>
      </w:r>
      <w:r>
        <w:rPr>
          <w:rFonts w:ascii="Arial" w:hAnsi="Arial" w:cs="Arial"/>
          <w:sz w:val="20"/>
          <w:szCs w:val="20"/>
        </w:rPr>
        <w:t xml:space="preserve"> in vivid detail</w:t>
      </w:r>
      <w:r w:rsidRPr="001150A5">
        <w:rPr>
          <w:rFonts w:ascii="Arial" w:hAnsi="Arial" w:cs="Arial"/>
          <w:sz w:val="20"/>
          <w:szCs w:val="20"/>
        </w:rPr>
        <w:t xml:space="preserve">. </w:t>
      </w:r>
      <w:r>
        <w:rPr>
          <w:rFonts w:ascii="Arial" w:hAnsi="Arial" w:cs="Arial"/>
          <w:sz w:val="20"/>
          <w:szCs w:val="20"/>
        </w:rPr>
        <w:t>Being</w:t>
      </w:r>
      <w:r w:rsidRPr="001150A5">
        <w:rPr>
          <w:rFonts w:ascii="Arial" w:hAnsi="Arial" w:cs="Arial"/>
          <w:sz w:val="20"/>
          <w:szCs w:val="20"/>
        </w:rPr>
        <w:t xml:space="preserve"> a proponent of peneplanation theory</w:t>
      </w:r>
      <w:r>
        <w:rPr>
          <w:rFonts w:ascii="Arial" w:hAnsi="Arial" w:cs="Arial"/>
          <w:sz w:val="20"/>
          <w:szCs w:val="20"/>
        </w:rPr>
        <w:t>,</w:t>
      </w:r>
      <w:r w:rsidRPr="001150A5">
        <w:rPr>
          <w:rFonts w:ascii="Arial" w:hAnsi="Arial" w:cs="Arial"/>
          <w:sz w:val="20"/>
          <w:szCs w:val="20"/>
        </w:rPr>
        <w:t xml:space="preserve"> he argued persuasively that </w:t>
      </w:r>
      <w:r>
        <w:rPr>
          <w:rFonts w:ascii="Arial" w:hAnsi="Arial" w:cs="Arial"/>
          <w:sz w:val="20"/>
          <w:szCs w:val="20"/>
        </w:rPr>
        <w:t>the cave</w:t>
      </w:r>
      <w:r w:rsidRPr="001150A5">
        <w:rPr>
          <w:rFonts w:ascii="Arial" w:hAnsi="Arial" w:cs="Arial"/>
          <w:sz w:val="20"/>
          <w:szCs w:val="20"/>
        </w:rPr>
        <w:t xml:space="preserve"> originated through solution</w:t>
      </w:r>
      <w:r>
        <w:rPr>
          <w:rFonts w:ascii="Arial" w:hAnsi="Arial" w:cs="Arial"/>
          <w:sz w:val="20"/>
          <w:szCs w:val="20"/>
        </w:rPr>
        <w:t xml:space="preserve"> of carbonate rock</w:t>
      </w:r>
      <w:r w:rsidRPr="001150A5">
        <w:rPr>
          <w:rFonts w:ascii="Arial" w:hAnsi="Arial" w:cs="Arial"/>
          <w:sz w:val="20"/>
          <w:szCs w:val="20"/>
        </w:rPr>
        <w:t xml:space="preserve"> in the phreatic zone, far beneath the water table and under the Springfield peneplain.</w:t>
      </w:r>
      <w:r>
        <w:rPr>
          <w:rFonts w:ascii="Arial" w:hAnsi="Arial" w:cs="Arial"/>
          <w:sz w:val="20"/>
          <w:szCs w:val="20"/>
        </w:rPr>
        <w:t xml:space="preserve"> </w:t>
      </w:r>
      <w:r w:rsidRPr="001150A5">
        <w:rPr>
          <w:rFonts w:ascii="Arial" w:hAnsi="Arial" w:cs="Arial"/>
          <w:sz w:val="20"/>
          <w:szCs w:val="20"/>
        </w:rPr>
        <w:t>According to Bretz, clay filling followed initial solution, and the fill was removed by free surface streams following decline of the local water table with regional uplift and rejuvenation of the surface streams.</w:t>
      </w:r>
      <w:r>
        <w:rPr>
          <w:rFonts w:ascii="Arial" w:hAnsi="Arial" w:cs="Arial"/>
          <w:sz w:val="20"/>
          <w:szCs w:val="20"/>
        </w:rPr>
        <w:t xml:space="preserve"> </w:t>
      </w:r>
      <w:r w:rsidRPr="001150A5">
        <w:rPr>
          <w:rFonts w:ascii="Arial" w:hAnsi="Arial" w:cs="Arial"/>
          <w:sz w:val="20"/>
          <w:szCs w:val="20"/>
        </w:rPr>
        <w:t xml:space="preserve">Our </w:t>
      </w:r>
      <w:r w:rsidR="00E31F3A">
        <w:rPr>
          <w:rFonts w:ascii="Arial" w:hAnsi="Arial" w:cs="Arial"/>
          <w:sz w:val="20"/>
          <w:szCs w:val="20"/>
        </w:rPr>
        <w:t>intent</w:t>
      </w:r>
      <w:r w:rsidRPr="001150A5">
        <w:rPr>
          <w:rFonts w:ascii="Arial" w:hAnsi="Arial" w:cs="Arial"/>
          <w:sz w:val="20"/>
          <w:szCs w:val="20"/>
        </w:rPr>
        <w:t xml:space="preserve"> is neither to strengthen nor refute Bretz's arguments.</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 xml:space="preserve">The following </w:t>
      </w:r>
      <w:r>
        <w:rPr>
          <w:rFonts w:ascii="Arial" w:hAnsi="Arial" w:cs="Arial"/>
          <w:sz w:val="20"/>
          <w:szCs w:val="20"/>
        </w:rPr>
        <w:t>description</w:t>
      </w:r>
      <w:r w:rsidRPr="001150A5">
        <w:rPr>
          <w:rFonts w:ascii="Arial" w:hAnsi="Arial" w:cs="Arial"/>
          <w:sz w:val="20"/>
          <w:szCs w:val="20"/>
        </w:rPr>
        <w:t xml:space="preserve"> of Marvel Cave was taken from Vineyard and Fellows</w:t>
      </w:r>
      <w:r>
        <w:rPr>
          <w:rFonts w:ascii="Arial" w:hAnsi="Arial" w:cs="Arial"/>
          <w:sz w:val="20"/>
          <w:szCs w:val="20"/>
        </w:rPr>
        <w:t xml:space="preserve"> (1967)</w:t>
      </w:r>
      <w:r w:rsidRPr="001150A5">
        <w:rPr>
          <w:rFonts w:ascii="Arial" w:hAnsi="Arial" w:cs="Arial"/>
          <w:sz w:val="20"/>
          <w:szCs w:val="20"/>
        </w:rPr>
        <w:t xml:space="preserve"> with minor modification. The entrance to Marvel Cave lies near the summit of Roark Mountain on a ridge between Indian Creek and Jake’s Creek.</w:t>
      </w:r>
      <w:r>
        <w:rPr>
          <w:rFonts w:ascii="Arial" w:hAnsi="Arial" w:cs="Arial"/>
          <w:sz w:val="20"/>
          <w:szCs w:val="20"/>
        </w:rPr>
        <w:t xml:space="preserve"> </w:t>
      </w:r>
      <w:r w:rsidRPr="001150A5">
        <w:rPr>
          <w:rFonts w:ascii="Arial" w:hAnsi="Arial" w:cs="Arial"/>
          <w:sz w:val="20"/>
          <w:szCs w:val="20"/>
        </w:rPr>
        <w:t>The cave entrance is approximately three miles north of the now flooded White River (now Table Rock Lake) and approximately 600 feet above the river’s original elevation.</w:t>
      </w:r>
      <w:r>
        <w:rPr>
          <w:rFonts w:ascii="Arial" w:hAnsi="Arial" w:cs="Arial"/>
          <w:sz w:val="20"/>
          <w:szCs w:val="20"/>
        </w:rPr>
        <w:t xml:space="preserve"> </w:t>
      </w:r>
      <w:r w:rsidRPr="001150A5">
        <w:rPr>
          <w:rFonts w:ascii="Arial" w:hAnsi="Arial" w:cs="Arial"/>
          <w:sz w:val="20"/>
          <w:szCs w:val="20"/>
        </w:rPr>
        <w:t>Mississippian Reeds Spring strata cap the ridge and lie exposed in the steep rock walls of the entrance.</w:t>
      </w:r>
      <w:r>
        <w:rPr>
          <w:rFonts w:ascii="Arial" w:hAnsi="Arial" w:cs="Arial"/>
          <w:sz w:val="20"/>
          <w:szCs w:val="20"/>
        </w:rPr>
        <w:t xml:space="preserve"> </w:t>
      </w:r>
      <w:r w:rsidRPr="001150A5">
        <w:rPr>
          <w:rFonts w:ascii="Arial" w:hAnsi="Arial" w:cs="Arial"/>
          <w:sz w:val="20"/>
          <w:szCs w:val="20"/>
        </w:rPr>
        <w:t xml:space="preserve">The Reeds Spring </w:t>
      </w:r>
      <w:r>
        <w:rPr>
          <w:rFonts w:ascii="Arial" w:hAnsi="Arial" w:cs="Arial"/>
          <w:sz w:val="20"/>
          <w:szCs w:val="20"/>
        </w:rPr>
        <w:t>F</w:t>
      </w:r>
      <w:r w:rsidRPr="001150A5">
        <w:rPr>
          <w:rFonts w:ascii="Arial" w:hAnsi="Arial" w:cs="Arial"/>
          <w:sz w:val="20"/>
          <w:szCs w:val="20"/>
        </w:rPr>
        <w:t>ormation is a cherty limestone and may be closely examined from the stairway.</w:t>
      </w:r>
      <w:r>
        <w:rPr>
          <w:rFonts w:ascii="Arial" w:hAnsi="Arial" w:cs="Arial"/>
          <w:sz w:val="20"/>
          <w:szCs w:val="20"/>
        </w:rPr>
        <w:t xml:space="preserve"> </w:t>
      </w:r>
      <w:r w:rsidRPr="001150A5">
        <w:rPr>
          <w:rFonts w:ascii="Arial" w:hAnsi="Arial" w:cs="Arial"/>
          <w:sz w:val="20"/>
          <w:szCs w:val="20"/>
        </w:rPr>
        <w:t>The cherty ground of Indian Ridge gives no hint of the cave beneath, except for the large, water filled sink circled by the "main line" of Marvel Cave Railroad.</w:t>
      </w:r>
      <w:r>
        <w:rPr>
          <w:rFonts w:ascii="Arial" w:hAnsi="Arial" w:cs="Arial"/>
          <w:sz w:val="20"/>
          <w:szCs w:val="20"/>
        </w:rPr>
        <w:t xml:space="preserve"> </w:t>
      </w:r>
      <w:r w:rsidRPr="001150A5">
        <w:rPr>
          <w:rFonts w:ascii="Arial" w:hAnsi="Arial" w:cs="Arial"/>
          <w:sz w:val="20"/>
          <w:szCs w:val="20"/>
        </w:rPr>
        <w:t>Descent through the double skylights of the entrance sinkhole brings the visitor to a vantage point overlooking the Cathedral Room.</w:t>
      </w:r>
      <w:r>
        <w:rPr>
          <w:rFonts w:ascii="Arial" w:hAnsi="Arial" w:cs="Arial"/>
          <w:sz w:val="20"/>
          <w:szCs w:val="20"/>
        </w:rPr>
        <w:t xml:space="preserve"> </w:t>
      </w:r>
      <w:r w:rsidRPr="001150A5">
        <w:rPr>
          <w:rFonts w:ascii="Arial" w:hAnsi="Arial" w:cs="Arial"/>
          <w:b/>
          <w:sz w:val="20"/>
          <w:szCs w:val="20"/>
        </w:rPr>
        <w:t>(STOP 1)</w:t>
      </w:r>
      <w:r w:rsidRPr="001150A5">
        <w:rPr>
          <w:rFonts w:ascii="Arial" w:hAnsi="Arial" w:cs="Arial"/>
          <w:sz w:val="20"/>
          <w:szCs w:val="20"/>
        </w:rPr>
        <w:t xml:space="preserve"> The base of the steel-and-concrete entry tower appear</w:t>
      </w:r>
      <w:r>
        <w:rPr>
          <w:rFonts w:ascii="Arial" w:hAnsi="Arial" w:cs="Arial"/>
          <w:sz w:val="20"/>
          <w:szCs w:val="20"/>
        </w:rPr>
        <w:t>s</w:t>
      </w:r>
      <w:r w:rsidRPr="001150A5">
        <w:rPr>
          <w:rFonts w:ascii="Arial" w:hAnsi="Arial" w:cs="Arial"/>
          <w:sz w:val="20"/>
          <w:szCs w:val="20"/>
        </w:rPr>
        <w:t xml:space="preserve"> to be on a seemingly gentle mound of debris, but is actually a high rubble hill. The huge, stalagmitic Liberty Bell can be seen extending upward towards an open join</w:t>
      </w:r>
      <w:r>
        <w:rPr>
          <w:rFonts w:ascii="Arial" w:hAnsi="Arial" w:cs="Arial"/>
          <w:sz w:val="20"/>
          <w:szCs w:val="20"/>
        </w:rPr>
        <w:t>t</w:t>
      </w:r>
      <w:r w:rsidRPr="001150A5">
        <w:rPr>
          <w:rFonts w:ascii="Arial" w:hAnsi="Arial" w:cs="Arial"/>
          <w:sz w:val="20"/>
          <w:szCs w:val="20"/>
        </w:rPr>
        <w:t xml:space="preserve"> in the ceiling; thin-bedded Reeds Spring strata can be easily distinguished in the joint bounded southwestern walls.</w:t>
      </w:r>
      <w:r>
        <w:rPr>
          <w:rFonts w:ascii="Arial" w:hAnsi="Arial" w:cs="Arial"/>
          <w:sz w:val="20"/>
          <w:szCs w:val="20"/>
        </w:rPr>
        <w:t xml:space="preserve"> </w:t>
      </w:r>
      <w:r w:rsidRPr="001150A5">
        <w:rPr>
          <w:rFonts w:ascii="Arial" w:hAnsi="Arial" w:cs="Arial"/>
          <w:sz w:val="20"/>
          <w:szCs w:val="20"/>
        </w:rPr>
        <w:t>Closer observation reveals the P</w:t>
      </w:r>
      <w:r>
        <w:rPr>
          <w:rFonts w:ascii="Arial" w:hAnsi="Arial" w:cs="Arial"/>
          <w:sz w:val="20"/>
          <w:szCs w:val="20"/>
        </w:rPr>
        <w:t>ierson, Northview, and Compton f</w:t>
      </w:r>
      <w:r w:rsidRPr="001150A5">
        <w:rPr>
          <w:rFonts w:ascii="Arial" w:hAnsi="Arial" w:cs="Arial"/>
          <w:sz w:val="20"/>
          <w:szCs w:val="20"/>
        </w:rPr>
        <w:t>ormation</w:t>
      </w:r>
      <w:r>
        <w:rPr>
          <w:rFonts w:ascii="Arial" w:hAnsi="Arial" w:cs="Arial"/>
          <w:sz w:val="20"/>
          <w:szCs w:val="20"/>
        </w:rPr>
        <w:t>s</w:t>
      </w:r>
      <w:r w:rsidRPr="001150A5">
        <w:rPr>
          <w:rFonts w:ascii="Arial" w:hAnsi="Arial" w:cs="Arial"/>
          <w:sz w:val="20"/>
          <w:szCs w:val="20"/>
        </w:rPr>
        <w:t>, which are more easily seen from our next stop at the Liberty Bell far below.</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The massive Liberty Bell is the largest secondary mineral formation (speleothem) in Marvel Cave.</w:t>
      </w:r>
      <w:r>
        <w:rPr>
          <w:rFonts w:ascii="Arial" w:hAnsi="Arial" w:cs="Arial"/>
          <w:sz w:val="20"/>
          <w:szCs w:val="20"/>
        </w:rPr>
        <w:t xml:space="preserve"> </w:t>
      </w:r>
      <w:r w:rsidRPr="001150A5">
        <w:rPr>
          <w:rFonts w:ascii="Arial" w:hAnsi="Arial" w:cs="Arial"/>
          <w:sz w:val="20"/>
          <w:szCs w:val="20"/>
        </w:rPr>
        <w:t xml:space="preserve">It was created </w:t>
      </w:r>
      <w:r w:rsidR="00E31F3A">
        <w:rPr>
          <w:rFonts w:ascii="Arial" w:hAnsi="Arial" w:cs="Arial"/>
          <w:sz w:val="20"/>
          <w:szCs w:val="20"/>
        </w:rPr>
        <w:t>by meteoric</w:t>
      </w:r>
      <w:r w:rsidRPr="001150A5">
        <w:rPr>
          <w:rFonts w:ascii="Arial" w:hAnsi="Arial" w:cs="Arial"/>
          <w:sz w:val="20"/>
          <w:szCs w:val="20"/>
        </w:rPr>
        <w:t xml:space="preserve"> water</w:t>
      </w:r>
      <w:r w:rsidR="00E31F3A">
        <w:rPr>
          <w:rFonts w:ascii="Arial" w:hAnsi="Arial" w:cs="Arial"/>
          <w:sz w:val="20"/>
          <w:szCs w:val="20"/>
        </w:rPr>
        <w:t xml:space="preserve"> that </w:t>
      </w:r>
      <w:r w:rsidR="000D0BFD">
        <w:rPr>
          <w:rFonts w:ascii="Arial" w:hAnsi="Arial" w:cs="Arial"/>
          <w:sz w:val="20"/>
          <w:szCs w:val="20"/>
        </w:rPr>
        <w:t>descended</w:t>
      </w:r>
      <w:r w:rsidRPr="001150A5">
        <w:rPr>
          <w:rFonts w:ascii="Arial" w:hAnsi="Arial" w:cs="Arial"/>
          <w:sz w:val="20"/>
          <w:szCs w:val="20"/>
        </w:rPr>
        <w:t xml:space="preserve"> through joints and fissures</w:t>
      </w:r>
      <w:r w:rsidR="000D0BFD">
        <w:rPr>
          <w:rFonts w:ascii="Arial" w:hAnsi="Arial" w:cs="Arial"/>
          <w:sz w:val="20"/>
          <w:szCs w:val="20"/>
        </w:rPr>
        <w:t xml:space="preserve"> in overlying bedrock</w:t>
      </w:r>
      <w:r w:rsidR="00E31F3A">
        <w:rPr>
          <w:rFonts w:ascii="Arial" w:hAnsi="Arial" w:cs="Arial"/>
          <w:sz w:val="20"/>
          <w:szCs w:val="20"/>
        </w:rPr>
        <w:t>, entered</w:t>
      </w:r>
      <w:r w:rsidRPr="001150A5">
        <w:rPr>
          <w:rFonts w:ascii="Arial" w:hAnsi="Arial" w:cs="Arial"/>
          <w:sz w:val="20"/>
          <w:szCs w:val="20"/>
        </w:rPr>
        <w:t xml:space="preserve"> the Cathedral Room</w:t>
      </w:r>
      <w:r w:rsidR="00E31F3A">
        <w:rPr>
          <w:rFonts w:ascii="Arial" w:hAnsi="Arial" w:cs="Arial"/>
          <w:sz w:val="20"/>
          <w:szCs w:val="20"/>
        </w:rPr>
        <w:t>,</w:t>
      </w:r>
      <w:r w:rsidRPr="001150A5">
        <w:rPr>
          <w:rFonts w:ascii="Arial" w:hAnsi="Arial" w:cs="Arial"/>
          <w:sz w:val="20"/>
          <w:szCs w:val="20"/>
        </w:rPr>
        <w:t xml:space="preserve"> and</w:t>
      </w:r>
      <w:r w:rsidR="00E31F3A">
        <w:rPr>
          <w:rFonts w:ascii="Arial" w:hAnsi="Arial" w:cs="Arial"/>
          <w:sz w:val="20"/>
          <w:szCs w:val="20"/>
        </w:rPr>
        <w:t xml:space="preserve"> then</w:t>
      </w:r>
      <w:r w:rsidRPr="001150A5">
        <w:rPr>
          <w:rFonts w:ascii="Arial" w:hAnsi="Arial" w:cs="Arial"/>
          <w:sz w:val="20"/>
          <w:szCs w:val="20"/>
        </w:rPr>
        <w:t xml:space="preserve"> deposit</w:t>
      </w:r>
      <w:r w:rsidR="00E31F3A">
        <w:rPr>
          <w:rFonts w:ascii="Arial" w:hAnsi="Arial" w:cs="Arial"/>
          <w:sz w:val="20"/>
          <w:szCs w:val="20"/>
        </w:rPr>
        <w:t>ed</w:t>
      </w:r>
      <w:r w:rsidRPr="001150A5">
        <w:rPr>
          <w:rFonts w:ascii="Arial" w:hAnsi="Arial" w:cs="Arial"/>
          <w:sz w:val="20"/>
          <w:szCs w:val="20"/>
        </w:rPr>
        <w:t xml:space="preserve"> </w:t>
      </w:r>
      <w:r w:rsidR="00E31F3A">
        <w:rPr>
          <w:rFonts w:ascii="Arial" w:hAnsi="Arial" w:cs="Arial"/>
          <w:sz w:val="20"/>
          <w:szCs w:val="20"/>
        </w:rPr>
        <w:t xml:space="preserve">the </w:t>
      </w:r>
      <w:r w:rsidRPr="001150A5">
        <w:rPr>
          <w:rFonts w:ascii="Arial" w:hAnsi="Arial" w:cs="Arial"/>
          <w:sz w:val="20"/>
          <w:szCs w:val="20"/>
        </w:rPr>
        <w:t>calcium carbonate</w:t>
      </w:r>
      <w:r w:rsidR="00E31F3A">
        <w:rPr>
          <w:rFonts w:ascii="Arial" w:hAnsi="Arial" w:cs="Arial"/>
          <w:sz w:val="20"/>
          <w:szCs w:val="20"/>
        </w:rPr>
        <w:t xml:space="preserve"> that it had</w:t>
      </w:r>
      <w:r w:rsidRPr="001150A5">
        <w:rPr>
          <w:rFonts w:ascii="Arial" w:hAnsi="Arial" w:cs="Arial"/>
          <w:sz w:val="20"/>
          <w:szCs w:val="20"/>
        </w:rPr>
        <w:t xml:space="preserve"> acquired during its journey </w:t>
      </w:r>
      <w:r w:rsidR="000D0BFD">
        <w:rPr>
          <w:rFonts w:ascii="Arial" w:hAnsi="Arial" w:cs="Arial"/>
          <w:sz w:val="20"/>
          <w:szCs w:val="20"/>
        </w:rPr>
        <w:t>through the overlying bedrock</w:t>
      </w:r>
      <w:r w:rsidRPr="001150A5">
        <w:rPr>
          <w:rFonts w:ascii="Arial" w:hAnsi="Arial" w:cs="Arial"/>
          <w:sz w:val="20"/>
          <w:szCs w:val="20"/>
        </w:rPr>
        <w:t>.</w:t>
      </w:r>
      <w:r>
        <w:rPr>
          <w:rFonts w:ascii="Arial" w:hAnsi="Arial" w:cs="Arial"/>
          <w:sz w:val="20"/>
          <w:szCs w:val="20"/>
        </w:rPr>
        <w:t xml:space="preserve"> </w:t>
      </w:r>
      <w:r w:rsidRPr="001150A5">
        <w:rPr>
          <w:rFonts w:ascii="Arial" w:hAnsi="Arial" w:cs="Arial"/>
          <w:sz w:val="20"/>
          <w:szCs w:val="20"/>
        </w:rPr>
        <w:t xml:space="preserve">The complex stalagmite shows several stages of </w:t>
      </w:r>
      <w:r w:rsidR="009C57C9">
        <w:rPr>
          <w:rFonts w:ascii="Arial" w:hAnsi="Arial" w:cs="Arial"/>
          <w:sz w:val="20"/>
          <w:szCs w:val="20"/>
        </w:rPr>
        <w:t>growth</w:t>
      </w:r>
      <w:r w:rsidRPr="001150A5">
        <w:rPr>
          <w:rFonts w:ascii="Arial" w:hAnsi="Arial" w:cs="Arial"/>
          <w:sz w:val="20"/>
          <w:szCs w:val="20"/>
        </w:rPr>
        <w:t>, including at least two p</w:t>
      </w:r>
      <w:r w:rsidR="009C57C9">
        <w:rPr>
          <w:rFonts w:ascii="Arial" w:hAnsi="Arial" w:cs="Arial"/>
          <w:sz w:val="20"/>
          <w:szCs w:val="20"/>
        </w:rPr>
        <w:t xml:space="preserve">eriods of subsidence, when </w:t>
      </w:r>
      <w:r w:rsidR="000D0BFD">
        <w:rPr>
          <w:rFonts w:ascii="Arial" w:hAnsi="Arial" w:cs="Arial"/>
          <w:sz w:val="20"/>
          <w:szCs w:val="20"/>
        </w:rPr>
        <w:t xml:space="preserve">increasing </w:t>
      </w:r>
      <w:r w:rsidRPr="001150A5">
        <w:rPr>
          <w:rFonts w:ascii="Arial" w:hAnsi="Arial" w:cs="Arial"/>
          <w:sz w:val="20"/>
          <w:szCs w:val="20"/>
        </w:rPr>
        <w:t>weight</w:t>
      </w:r>
      <w:r w:rsidR="009C57C9">
        <w:rPr>
          <w:rFonts w:ascii="Arial" w:hAnsi="Arial" w:cs="Arial"/>
          <w:sz w:val="20"/>
          <w:szCs w:val="20"/>
        </w:rPr>
        <w:t xml:space="preserve"> of the speleothem</w:t>
      </w:r>
      <w:r w:rsidRPr="001150A5">
        <w:rPr>
          <w:rFonts w:ascii="Arial" w:hAnsi="Arial" w:cs="Arial"/>
          <w:sz w:val="20"/>
          <w:szCs w:val="20"/>
        </w:rPr>
        <w:t xml:space="preserve"> caused </w:t>
      </w:r>
      <w:r w:rsidR="009C57C9">
        <w:rPr>
          <w:rFonts w:ascii="Arial" w:hAnsi="Arial" w:cs="Arial"/>
          <w:sz w:val="20"/>
          <w:szCs w:val="20"/>
        </w:rPr>
        <w:t>its</w:t>
      </w:r>
      <w:r w:rsidRPr="001150A5">
        <w:rPr>
          <w:rFonts w:ascii="Arial" w:hAnsi="Arial" w:cs="Arial"/>
          <w:sz w:val="20"/>
          <w:szCs w:val="20"/>
        </w:rPr>
        <w:t xml:space="preserve"> rubble base to shift.</w:t>
      </w:r>
    </w:p>
    <w:p w:rsidR="00A152D8" w:rsidRPr="001150A5" w:rsidRDefault="00A152D8" w:rsidP="00A152D8">
      <w:pPr>
        <w:ind w:firstLine="288"/>
        <w:jc w:val="both"/>
        <w:rPr>
          <w:rFonts w:ascii="Arial" w:hAnsi="Arial" w:cs="Arial"/>
          <w:sz w:val="20"/>
          <w:szCs w:val="20"/>
        </w:rPr>
      </w:pPr>
      <w:r w:rsidRPr="001150A5">
        <w:rPr>
          <w:rFonts w:ascii="Arial" w:hAnsi="Arial" w:cs="Arial"/>
          <w:b/>
          <w:sz w:val="20"/>
          <w:szCs w:val="20"/>
        </w:rPr>
        <w:t>(Stop 2)</w:t>
      </w:r>
      <w:r w:rsidRPr="001150A5">
        <w:rPr>
          <w:rFonts w:ascii="Arial" w:hAnsi="Arial" w:cs="Arial"/>
          <w:sz w:val="20"/>
          <w:szCs w:val="20"/>
        </w:rPr>
        <w:t xml:space="preserve"> Looking beyond the Liberty Bell to the southeastern walls of the Cathedral Room, one can clearly see the contact of the Pierson Limestone with the cherty beds of the Reeds Spring Formation.</w:t>
      </w:r>
      <w:r>
        <w:rPr>
          <w:rFonts w:ascii="Arial" w:hAnsi="Arial" w:cs="Arial"/>
          <w:sz w:val="20"/>
          <w:szCs w:val="20"/>
        </w:rPr>
        <w:t xml:space="preserve"> </w:t>
      </w:r>
      <w:r w:rsidRPr="001150A5">
        <w:rPr>
          <w:rFonts w:ascii="Arial" w:hAnsi="Arial" w:cs="Arial"/>
          <w:sz w:val="20"/>
          <w:szCs w:val="20"/>
        </w:rPr>
        <w:t xml:space="preserve">The shaly Northview Formation forms a reentrant between the underlying Compton Limestone and the </w:t>
      </w:r>
      <w:r w:rsidRPr="001150A5">
        <w:rPr>
          <w:rFonts w:ascii="Arial" w:hAnsi="Arial" w:cs="Arial"/>
          <w:sz w:val="20"/>
          <w:szCs w:val="20"/>
        </w:rPr>
        <w:lastRenderedPageBreak/>
        <w:t>overlying Pierson Limestone.</w:t>
      </w:r>
      <w:r>
        <w:rPr>
          <w:rFonts w:ascii="Arial" w:hAnsi="Arial" w:cs="Arial"/>
          <w:sz w:val="20"/>
          <w:szCs w:val="20"/>
        </w:rPr>
        <w:t xml:space="preserve"> </w:t>
      </w:r>
      <w:r w:rsidRPr="001150A5">
        <w:rPr>
          <w:rFonts w:ascii="Arial" w:hAnsi="Arial" w:cs="Arial"/>
          <w:sz w:val="20"/>
          <w:szCs w:val="20"/>
        </w:rPr>
        <w:t>The trail leads behind the Liberty Bell into the Serpentine Way, en</w:t>
      </w:r>
      <w:r w:rsidR="00750CCE">
        <w:rPr>
          <w:rFonts w:ascii="Arial" w:hAnsi="Arial" w:cs="Arial"/>
          <w:sz w:val="20"/>
          <w:szCs w:val="20"/>
        </w:rPr>
        <w:t xml:space="preserve"> </w:t>
      </w:r>
      <w:r w:rsidRPr="001150A5">
        <w:rPr>
          <w:rFonts w:ascii="Arial" w:hAnsi="Arial" w:cs="Arial"/>
          <w:sz w:val="20"/>
          <w:szCs w:val="20"/>
        </w:rPr>
        <w:t>route to the Gulf of Doom.</w:t>
      </w:r>
      <w:r>
        <w:rPr>
          <w:rFonts w:ascii="Arial" w:hAnsi="Arial" w:cs="Arial"/>
          <w:sz w:val="20"/>
          <w:szCs w:val="20"/>
        </w:rPr>
        <w:t xml:space="preserve"> </w:t>
      </w:r>
      <w:r w:rsidRPr="001150A5">
        <w:rPr>
          <w:rFonts w:ascii="Arial" w:hAnsi="Arial" w:cs="Arial"/>
          <w:sz w:val="20"/>
          <w:szCs w:val="20"/>
        </w:rPr>
        <w:t>Note the massive flowstone (cave onyx) exposed in the ceiling and wall rock behind the Bell.</w:t>
      </w:r>
      <w:r>
        <w:rPr>
          <w:rFonts w:ascii="Arial" w:hAnsi="Arial" w:cs="Arial"/>
          <w:sz w:val="20"/>
          <w:szCs w:val="20"/>
        </w:rPr>
        <w:t xml:space="preserve"> </w:t>
      </w:r>
      <w:r w:rsidRPr="001150A5">
        <w:rPr>
          <w:rFonts w:ascii="Arial" w:hAnsi="Arial" w:cs="Arial"/>
          <w:sz w:val="20"/>
          <w:szCs w:val="20"/>
        </w:rPr>
        <w:t>Here the trail passes through an opening left when the massive Bell broke away from the bedrock wall to which it had been attached.</w:t>
      </w:r>
      <w:r>
        <w:rPr>
          <w:rFonts w:ascii="Arial" w:hAnsi="Arial" w:cs="Arial"/>
          <w:sz w:val="20"/>
          <w:szCs w:val="20"/>
        </w:rPr>
        <w:t xml:space="preserve"> </w:t>
      </w:r>
      <w:r w:rsidRPr="001150A5">
        <w:rPr>
          <w:rFonts w:ascii="Arial" w:hAnsi="Arial" w:cs="Arial"/>
          <w:sz w:val="20"/>
          <w:szCs w:val="20"/>
        </w:rPr>
        <w:t>Dripping water from the parent joints has recently become aggressive and is actively carving grooves in the vulnerable back of the Liberty Bell.</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Serpentine Way is a narrow, sinuous passage stratigraphically restricted to the Compton Limestone and Northview Formation.</w:t>
      </w:r>
      <w:r>
        <w:rPr>
          <w:rFonts w:ascii="Arial" w:hAnsi="Arial" w:cs="Arial"/>
          <w:sz w:val="20"/>
          <w:szCs w:val="20"/>
        </w:rPr>
        <w:t xml:space="preserve"> </w:t>
      </w:r>
      <w:r w:rsidRPr="001150A5">
        <w:rPr>
          <w:rFonts w:ascii="Arial" w:hAnsi="Arial" w:cs="Arial"/>
          <w:sz w:val="20"/>
          <w:szCs w:val="20"/>
        </w:rPr>
        <w:t>The ceiling is formed by basal Pierson Limestone.</w:t>
      </w:r>
      <w:r>
        <w:rPr>
          <w:rFonts w:ascii="Arial" w:hAnsi="Arial" w:cs="Arial"/>
          <w:sz w:val="20"/>
          <w:szCs w:val="20"/>
        </w:rPr>
        <w:t xml:space="preserve"> </w:t>
      </w:r>
      <w:r w:rsidRPr="001150A5">
        <w:rPr>
          <w:rFonts w:ascii="Arial" w:hAnsi="Arial" w:cs="Arial"/>
          <w:sz w:val="20"/>
          <w:szCs w:val="20"/>
        </w:rPr>
        <w:t>The floor has a gradual slope toward the end of the Way where it terminates in the Egyptian Room (sometimes called the Shoe Room), which contains a large fallen block of Compton Limestone, called the Sarcophagi, and the Gulf of Doom.</w:t>
      </w:r>
      <w:r>
        <w:rPr>
          <w:rFonts w:ascii="Arial" w:hAnsi="Arial" w:cs="Arial"/>
          <w:sz w:val="20"/>
          <w:szCs w:val="20"/>
        </w:rPr>
        <w:t xml:space="preserve"> </w:t>
      </w:r>
      <w:r w:rsidRPr="001150A5">
        <w:rPr>
          <w:rFonts w:ascii="Arial" w:hAnsi="Arial" w:cs="Arial"/>
          <w:b/>
          <w:sz w:val="20"/>
          <w:szCs w:val="20"/>
        </w:rPr>
        <w:t>(STOP 3)</w:t>
      </w:r>
      <w:r w:rsidRPr="001150A5">
        <w:rPr>
          <w:rFonts w:ascii="Arial" w:hAnsi="Arial" w:cs="Arial"/>
          <w:sz w:val="20"/>
          <w:szCs w:val="20"/>
        </w:rPr>
        <w:t xml:space="preserve"> The ceiling of the Egyptian room is a remarkably smooth Pierson Limestone bedding plane.</w:t>
      </w:r>
      <w:r>
        <w:rPr>
          <w:rFonts w:ascii="Arial" w:hAnsi="Arial" w:cs="Arial"/>
          <w:sz w:val="20"/>
          <w:szCs w:val="20"/>
        </w:rPr>
        <w:t xml:space="preserve"> </w:t>
      </w:r>
      <w:r w:rsidRPr="001150A5">
        <w:rPr>
          <w:rFonts w:ascii="Arial" w:hAnsi="Arial" w:cs="Arial"/>
          <w:sz w:val="20"/>
          <w:szCs w:val="20"/>
        </w:rPr>
        <w:t>The Northview Formation is easily distinguished below the ceiling, and the smoothly-sculptured, medium-bedded Compton Limestone forms the lower walls.</w:t>
      </w:r>
      <w:r>
        <w:rPr>
          <w:rFonts w:ascii="Arial" w:hAnsi="Arial" w:cs="Arial"/>
          <w:sz w:val="20"/>
          <w:szCs w:val="20"/>
        </w:rPr>
        <w:t xml:space="preserve"> </w:t>
      </w:r>
      <w:r w:rsidRPr="001150A5">
        <w:rPr>
          <w:rFonts w:ascii="Arial" w:hAnsi="Arial" w:cs="Arial"/>
          <w:sz w:val="20"/>
          <w:szCs w:val="20"/>
        </w:rPr>
        <w:t>By looking beneath the ledge near the Gulf of Doom, one can see the thin Bachelor Formation, and trace it around the fluted walls of the Gulf of Doom.</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Vertical shafts carved by dripping water are common features of caves.</w:t>
      </w:r>
      <w:r>
        <w:rPr>
          <w:rFonts w:ascii="Arial" w:hAnsi="Arial" w:cs="Arial"/>
          <w:sz w:val="20"/>
          <w:szCs w:val="20"/>
        </w:rPr>
        <w:t xml:space="preserve"> </w:t>
      </w:r>
      <w:r w:rsidRPr="001150A5">
        <w:rPr>
          <w:rFonts w:ascii="Arial" w:hAnsi="Arial" w:cs="Arial"/>
          <w:sz w:val="20"/>
          <w:szCs w:val="20"/>
        </w:rPr>
        <w:t>They form beneath resistant strata, such as beds of chert, often at the intersection of joints where vadose water is plentiful.</w:t>
      </w:r>
      <w:r>
        <w:rPr>
          <w:rFonts w:ascii="Arial" w:hAnsi="Arial" w:cs="Arial"/>
          <w:sz w:val="20"/>
          <w:szCs w:val="20"/>
        </w:rPr>
        <w:t xml:space="preserve"> </w:t>
      </w:r>
      <w:r w:rsidRPr="001150A5">
        <w:rPr>
          <w:rFonts w:ascii="Arial" w:hAnsi="Arial" w:cs="Arial"/>
          <w:sz w:val="20"/>
          <w:szCs w:val="20"/>
        </w:rPr>
        <w:t>The shafts propagate downward until other resistant beds are encountered, or to the water table. Thin, resistant layers sometimes cause constrictions, but are unable to halt development of the shafts.</w:t>
      </w:r>
      <w:r>
        <w:rPr>
          <w:rFonts w:ascii="Arial" w:hAnsi="Arial" w:cs="Arial"/>
          <w:sz w:val="20"/>
          <w:szCs w:val="20"/>
        </w:rPr>
        <w:t xml:space="preserve"> </w:t>
      </w:r>
      <w:r w:rsidRPr="001150A5">
        <w:rPr>
          <w:rFonts w:ascii="Arial" w:hAnsi="Arial" w:cs="Arial"/>
          <w:sz w:val="20"/>
          <w:szCs w:val="20"/>
        </w:rPr>
        <w:t>Walls of vertical shafts (also called domes or dome pits) are commonly fluted.</w:t>
      </w:r>
      <w:r>
        <w:rPr>
          <w:rFonts w:ascii="Arial" w:hAnsi="Arial" w:cs="Arial"/>
          <w:sz w:val="20"/>
          <w:szCs w:val="20"/>
        </w:rPr>
        <w:t xml:space="preserve"> </w:t>
      </w:r>
      <w:r w:rsidRPr="001150A5">
        <w:rPr>
          <w:rFonts w:ascii="Arial" w:hAnsi="Arial" w:cs="Arial"/>
          <w:sz w:val="20"/>
          <w:szCs w:val="20"/>
        </w:rPr>
        <w:t>Water cascading down one of the shaft eventually develops long, narrow chambers with grooved walls.</w:t>
      </w:r>
      <w:r>
        <w:rPr>
          <w:rFonts w:ascii="Arial" w:hAnsi="Arial" w:cs="Arial"/>
          <w:sz w:val="20"/>
          <w:szCs w:val="20"/>
        </w:rPr>
        <w:t xml:space="preserve"> </w:t>
      </w:r>
      <w:r w:rsidRPr="001150A5">
        <w:rPr>
          <w:rFonts w:ascii="Arial" w:hAnsi="Arial" w:cs="Arial"/>
          <w:sz w:val="20"/>
          <w:szCs w:val="20"/>
        </w:rPr>
        <w:t>The Gulf of Doom is an impressive example of a 130 feet high vertical shaft.</w:t>
      </w:r>
      <w:r>
        <w:rPr>
          <w:rFonts w:ascii="Arial" w:hAnsi="Arial" w:cs="Arial"/>
          <w:sz w:val="20"/>
          <w:szCs w:val="20"/>
        </w:rPr>
        <w:t xml:space="preserve"> </w:t>
      </w:r>
      <w:r w:rsidRPr="001150A5">
        <w:rPr>
          <w:rFonts w:ascii="Arial" w:hAnsi="Arial" w:cs="Arial"/>
          <w:sz w:val="20"/>
          <w:szCs w:val="20"/>
        </w:rPr>
        <w:t>On its walls are pockets and joints filled with red clay.</w:t>
      </w:r>
      <w:r>
        <w:rPr>
          <w:rFonts w:ascii="Arial" w:hAnsi="Arial" w:cs="Arial"/>
          <w:sz w:val="20"/>
          <w:szCs w:val="20"/>
        </w:rPr>
        <w:t xml:space="preserve"> </w:t>
      </w:r>
      <w:r w:rsidRPr="001150A5">
        <w:rPr>
          <w:rFonts w:ascii="Arial" w:hAnsi="Arial" w:cs="Arial"/>
          <w:sz w:val="20"/>
          <w:szCs w:val="20"/>
        </w:rPr>
        <w:t>This likely supports Bretz' case for an episode of clay filling of the void.</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The trail to the green-lighted pool at the base of the Gulf of Doom leads downward through a complex network of descending channels called Cloudland.</w:t>
      </w:r>
      <w:r>
        <w:rPr>
          <w:rFonts w:ascii="Arial" w:hAnsi="Arial" w:cs="Arial"/>
          <w:sz w:val="20"/>
          <w:szCs w:val="20"/>
        </w:rPr>
        <w:t xml:space="preserve"> </w:t>
      </w:r>
      <w:r w:rsidRPr="001150A5">
        <w:rPr>
          <w:rFonts w:ascii="Arial" w:hAnsi="Arial" w:cs="Arial"/>
          <w:sz w:val="20"/>
          <w:szCs w:val="20"/>
        </w:rPr>
        <w:t>The "clouds" are differentially-dissolved remnants of Cotter Dolomite (contact of the Cotter Dolomite and Bachelor Formation is at floor level in the Egyptian Room).</w:t>
      </w:r>
      <w:r>
        <w:rPr>
          <w:rFonts w:ascii="Arial" w:hAnsi="Arial" w:cs="Arial"/>
          <w:sz w:val="20"/>
          <w:szCs w:val="20"/>
        </w:rPr>
        <w:t xml:space="preserve"> </w:t>
      </w:r>
      <w:r w:rsidRPr="001150A5">
        <w:rPr>
          <w:rFonts w:ascii="Arial" w:hAnsi="Arial" w:cs="Arial"/>
          <w:sz w:val="20"/>
          <w:szCs w:val="20"/>
        </w:rPr>
        <w:t>The Cotter Dolomite is heavily pitted at this level, but becomes more smoothly sculptured at lower levels.</w:t>
      </w:r>
      <w:r>
        <w:rPr>
          <w:rFonts w:ascii="Arial" w:hAnsi="Arial" w:cs="Arial"/>
          <w:sz w:val="20"/>
          <w:szCs w:val="20"/>
        </w:rPr>
        <w:t xml:space="preserve"> </w:t>
      </w:r>
      <w:r w:rsidRPr="001150A5">
        <w:rPr>
          <w:rFonts w:ascii="Arial" w:hAnsi="Arial" w:cs="Arial"/>
          <w:sz w:val="20"/>
          <w:szCs w:val="20"/>
        </w:rPr>
        <w:t>Examine Cloudland closely; note the red sediment, first in ceiling cavities and joints, then in laminated deposits along the trail.</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Zig-zag stairways lead down through a maze of descending tunnels.</w:t>
      </w:r>
      <w:r>
        <w:rPr>
          <w:rFonts w:ascii="Arial" w:hAnsi="Arial" w:cs="Arial"/>
          <w:sz w:val="20"/>
          <w:szCs w:val="20"/>
        </w:rPr>
        <w:t xml:space="preserve"> </w:t>
      </w:r>
      <w:r w:rsidRPr="001150A5">
        <w:rPr>
          <w:rFonts w:ascii="Arial" w:hAnsi="Arial" w:cs="Arial"/>
          <w:sz w:val="20"/>
          <w:szCs w:val="20"/>
        </w:rPr>
        <w:t>Fallen ceiling blocks are wedged in narrow passages in several places.</w:t>
      </w:r>
      <w:r>
        <w:rPr>
          <w:rFonts w:ascii="Arial" w:hAnsi="Arial" w:cs="Arial"/>
          <w:sz w:val="20"/>
          <w:szCs w:val="20"/>
        </w:rPr>
        <w:t xml:space="preserve"> </w:t>
      </w:r>
      <w:r w:rsidRPr="001150A5">
        <w:rPr>
          <w:rFonts w:ascii="Arial" w:hAnsi="Arial" w:cs="Arial"/>
          <w:sz w:val="20"/>
          <w:szCs w:val="20"/>
        </w:rPr>
        <w:t>Note: the descending ceiling channels</w:t>
      </w:r>
      <w:r w:rsidR="00E31F3A">
        <w:rPr>
          <w:rFonts w:ascii="Arial" w:hAnsi="Arial" w:cs="Arial"/>
          <w:sz w:val="20"/>
          <w:szCs w:val="20"/>
        </w:rPr>
        <w:t xml:space="preserve"> were</w:t>
      </w:r>
      <w:r w:rsidRPr="001150A5">
        <w:rPr>
          <w:rFonts w:ascii="Arial" w:hAnsi="Arial" w:cs="Arial"/>
          <w:sz w:val="20"/>
          <w:szCs w:val="20"/>
        </w:rPr>
        <w:t xml:space="preserve"> likely cut when the passages were nearly filled causing the small streams to press against the ceiling and erode small, upside-down channels.</w:t>
      </w:r>
      <w:r>
        <w:rPr>
          <w:rFonts w:ascii="Arial" w:hAnsi="Arial" w:cs="Arial"/>
          <w:sz w:val="20"/>
          <w:szCs w:val="20"/>
        </w:rPr>
        <w:t xml:space="preserve"> </w:t>
      </w:r>
      <w:r w:rsidRPr="001150A5">
        <w:rPr>
          <w:rFonts w:ascii="Arial" w:hAnsi="Arial" w:cs="Arial"/>
          <w:sz w:val="20"/>
          <w:szCs w:val="20"/>
        </w:rPr>
        <w:t xml:space="preserve">The streams which flowed through this section possibly came from the Serpentine Way, before forming by solution-collapse of the Cathedral Room, and prior to development of the Gulf of Doom. </w:t>
      </w:r>
    </w:p>
    <w:p w:rsidR="00A152D8" w:rsidRPr="001150A5" w:rsidRDefault="00A152D8" w:rsidP="00A152D8">
      <w:pPr>
        <w:ind w:firstLine="288"/>
        <w:jc w:val="both"/>
        <w:rPr>
          <w:rFonts w:ascii="Arial" w:hAnsi="Arial" w:cs="Arial"/>
          <w:sz w:val="20"/>
          <w:szCs w:val="20"/>
        </w:rPr>
      </w:pPr>
      <w:r w:rsidRPr="001150A5">
        <w:rPr>
          <w:rFonts w:ascii="Arial" w:hAnsi="Arial" w:cs="Arial"/>
          <w:b/>
          <w:sz w:val="20"/>
          <w:szCs w:val="20"/>
        </w:rPr>
        <w:t>(STOP 4)</w:t>
      </w:r>
      <w:r w:rsidRPr="001150A5">
        <w:rPr>
          <w:rFonts w:ascii="Arial" w:hAnsi="Arial" w:cs="Arial"/>
          <w:sz w:val="20"/>
          <w:szCs w:val="20"/>
        </w:rPr>
        <w:t xml:space="preserve"> From the base of the Gulf of Doom, the smooth Pierson Limestone ceiling of the Egyptian Room contrasts with the grooved and fluted walls of the vertical shaft.</w:t>
      </w:r>
      <w:r>
        <w:rPr>
          <w:rFonts w:ascii="Arial" w:hAnsi="Arial" w:cs="Arial"/>
          <w:sz w:val="20"/>
          <w:szCs w:val="20"/>
        </w:rPr>
        <w:t xml:space="preserve"> </w:t>
      </w:r>
      <w:r w:rsidRPr="001150A5">
        <w:rPr>
          <w:rFonts w:ascii="Arial" w:hAnsi="Arial" w:cs="Arial"/>
          <w:sz w:val="20"/>
          <w:szCs w:val="20"/>
        </w:rPr>
        <w:t>The undercut flange at the base of the shaft is a characteristic feature of dome pits.</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The underground course of Lost River is first encountered in the Waterfall Room, which marks the lowest point in the cave shown to visitors.</w:t>
      </w:r>
      <w:r>
        <w:rPr>
          <w:rFonts w:ascii="Arial" w:hAnsi="Arial" w:cs="Arial"/>
          <w:sz w:val="20"/>
          <w:szCs w:val="20"/>
        </w:rPr>
        <w:t xml:space="preserve"> </w:t>
      </w:r>
      <w:r w:rsidRPr="001150A5">
        <w:rPr>
          <w:rFonts w:ascii="Arial" w:hAnsi="Arial" w:cs="Arial"/>
          <w:sz w:val="20"/>
          <w:szCs w:val="20"/>
        </w:rPr>
        <w:t>Dripstone formations enhance the beauty of the falls.</w:t>
      </w:r>
      <w:r>
        <w:rPr>
          <w:rFonts w:ascii="Arial" w:hAnsi="Arial" w:cs="Arial"/>
          <w:sz w:val="20"/>
          <w:szCs w:val="20"/>
        </w:rPr>
        <w:t xml:space="preserve"> </w:t>
      </w:r>
      <w:r w:rsidRPr="001150A5">
        <w:rPr>
          <w:rFonts w:ascii="Arial" w:hAnsi="Arial" w:cs="Arial"/>
          <w:sz w:val="20"/>
          <w:szCs w:val="20"/>
        </w:rPr>
        <w:t>A trip along the trail over the falls reveals a series of rimstone dams clustered on the brink.</w:t>
      </w:r>
      <w:r>
        <w:rPr>
          <w:rFonts w:ascii="Arial" w:hAnsi="Arial" w:cs="Arial"/>
          <w:sz w:val="20"/>
          <w:szCs w:val="20"/>
        </w:rPr>
        <w:t xml:space="preserve"> </w:t>
      </w:r>
      <w:r w:rsidRPr="001150A5">
        <w:rPr>
          <w:rFonts w:ascii="Arial" w:hAnsi="Arial" w:cs="Arial"/>
          <w:sz w:val="20"/>
          <w:szCs w:val="20"/>
        </w:rPr>
        <w:t>Upstream from the waterfall is a man-made dam designed to control</w:t>
      </w:r>
      <w:r>
        <w:rPr>
          <w:rFonts w:ascii="Arial" w:hAnsi="Arial" w:cs="Arial"/>
          <w:sz w:val="20"/>
          <w:szCs w:val="20"/>
        </w:rPr>
        <w:t xml:space="preserve"> </w:t>
      </w:r>
      <w:r w:rsidRPr="001150A5">
        <w:rPr>
          <w:rFonts w:ascii="Arial" w:hAnsi="Arial" w:cs="Arial"/>
          <w:sz w:val="20"/>
          <w:szCs w:val="20"/>
        </w:rPr>
        <w:t>rainwater runoff that flooded the Waterfall Room after heavy rains, forcing cancelation of tours.</w:t>
      </w:r>
      <w:r>
        <w:rPr>
          <w:rFonts w:ascii="Arial" w:hAnsi="Arial" w:cs="Arial"/>
          <w:sz w:val="20"/>
          <w:szCs w:val="20"/>
        </w:rPr>
        <w:t xml:space="preserve"> </w:t>
      </w:r>
      <w:r w:rsidRPr="001150A5">
        <w:rPr>
          <w:rFonts w:ascii="Arial" w:hAnsi="Arial" w:cs="Arial"/>
          <w:sz w:val="20"/>
          <w:szCs w:val="20"/>
        </w:rPr>
        <w:t>The dam allows floodwaters to be temporarily stored and released gradually.</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Water tracing with fluorescein dye was used to prove the Lost River is connected via subsurface to Neely's Spring where it resurges two miles away in Indian Creek valley.</w:t>
      </w:r>
      <w:r>
        <w:rPr>
          <w:rFonts w:ascii="Arial" w:hAnsi="Arial" w:cs="Arial"/>
          <w:sz w:val="20"/>
          <w:szCs w:val="20"/>
        </w:rPr>
        <w:t xml:space="preserve"> </w:t>
      </w:r>
      <w:r w:rsidRPr="001150A5">
        <w:rPr>
          <w:rFonts w:ascii="Arial" w:hAnsi="Arial" w:cs="Arial"/>
          <w:sz w:val="20"/>
          <w:szCs w:val="20"/>
        </w:rPr>
        <w:t>Neely’s Spring is now submerged beneath the waters of Table Rock Lake.</w:t>
      </w:r>
      <w:r>
        <w:rPr>
          <w:rFonts w:ascii="Arial" w:hAnsi="Arial" w:cs="Arial"/>
          <w:sz w:val="20"/>
          <w:szCs w:val="20"/>
        </w:rPr>
        <w:t xml:space="preserve"> </w:t>
      </w:r>
      <w:r w:rsidRPr="001150A5">
        <w:rPr>
          <w:rFonts w:ascii="Arial" w:hAnsi="Arial" w:cs="Arial"/>
          <w:sz w:val="20"/>
          <w:szCs w:val="20"/>
        </w:rPr>
        <w:t>Lost River may be followed for about 2,000 feet upstream, but its downstream course remains unknown, whereas the upstream channel terminates in breakdown.</w:t>
      </w:r>
      <w:r>
        <w:rPr>
          <w:rFonts w:ascii="Arial" w:hAnsi="Arial" w:cs="Arial"/>
          <w:sz w:val="20"/>
          <w:szCs w:val="20"/>
        </w:rPr>
        <w:t xml:space="preserve"> </w:t>
      </w:r>
      <w:r w:rsidRPr="001150A5">
        <w:rPr>
          <w:rFonts w:ascii="Arial" w:hAnsi="Arial" w:cs="Arial"/>
          <w:sz w:val="20"/>
          <w:szCs w:val="20"/>
        </w:rPr>
        <w:t>Control of cave passages by stratigraphy is nowhere more clearly shown than in this small passage, where its ceiling of sandstone is the formation of least erosion.</w:t>
      </w:r>
      <w:r>
        <w:rPr>
          <w:rFonts w:ascii="Arial" w:hAnsi="Arial" w:cs="Arial"/>
          <w:sz w:val="20"/>
          <w:szCs w:val="20"/>
        </w:rPr>
        <w:t xml:space="preserve"> </w:t>
      </w:r>
      <w:r w:rsidRPr="001150A5">
        <w:rPr>
          <w:rFonts w:ascii="Arial" w:hAnsi="Arial" w:cs="Arial"/>
          <w:sz w:val="20"/>
          <w:szCs w:val="20"/>
        </w:rPr>
        <w:t>The narrow, sinuous passage ends near Blondie's Throne, where an impressive display of dripstone forms high on the walls of a small chamber.</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From the Throne Room the trail leads upward via zig-zag stairway constructed generally adjacent to another high vertical shaft.</w:t>
      </w:r>
      <w:r>
        <w:rPr>
          <w:rFonts w:ascii="Arial" w:hAnsi="Arial" w:cs="Arial"/>
          <w:sz w:val="20"/>
          <w:szCs w:val="20"/>
        </w:rPr>
        <w:t xml:space="preserve"> </w:t>
      </w:r>
      <w:r w:rsidRPr="001150A5">
        <w:rPr>
          <w:rFonts w:ascii="Arial" w:hAnsi="Arial" w:cs="Arial"/>
          <w:sz w:val="20"/>
          <w:szCs w:val="20"/>
        </w:rPr>
        <w:t>Near the top of the shaft a false floor has been built to serve as a landing for the stairway, a rest area, and a vantage point from which to observe the dome pit.</w:t>
      </w:r>
      <w:r>
        <w:rPr>
          <w:rFonts w:ascii="Arial" w:hAnsi="Arial" w:cs="Arial"/>
          <w:sz w:val="20"/>
          <w:szCs w:val="20"/>
        </w:rPr>
        <w:t xml:space="preserve"> </w:t>
      </w:r>
      <w:r w:rsidRPr="001150A5">
        <w:rPr>
          <w:rFonts w:ascii="Arial" w:hAnsi="Arial" w:cs="Arial"/>
          <w:sz w:val="20"/>
          <w:szCs w:val="20"/>
        </w:rPr>
        <w:t>The term "dome pit" is particularly apt here, where one looks up to see a dome and when looking down sees a pit.</w:t>
      </w:r>
      <w:r>
        <w:rPr>
          <w:rFonts w:ascii="Arial" w:hAnsi="Arial" w:cs="Arial"/>
          <w:sz w:val="20"/>
          <w:szCs w:val="20"/>
        </w:rPr>
        <w:t xml:space="preserve"> </w:t>
      </w:r>
      <w:r w:rsidRPr="001150A5">
        <w:rPr>
          <w:rFonts w:ascii="Arial" w:hAnsi="Arial" w:cs="Arial"/>
          <w:sz w:val="20"/>
          <w:szCs w:val="20"/>
        </w:rPr>
        <w:t>Again, the origin of the shaft is evident from study of the wall features.</w:t>
      </w:r>
      <w:r>
        <w:rPr>
          <w:rFonts w:ascii="Arial" w:hAnsi="Arial" w:cs="Arial"/>
          <w:sz w:val="20"/>
          <w:szCs w:val="20"/>
        </w:rPr>
        <w:t xml:space="preserve"> </w:t>
      </w:r>
      <w:r w:rsidRPr="001150A5">
        <w:rPr>
          <w:rFonts w:ascii="Arial" w:hAnsi="Arial" w:cs="Arial"/>
          <w:sz w:val="20"/>
          <w:szCs w:val="20"/>
        </w:rPr>
        <w:t>Some waterfall recession has occurred, giving the shaft an oblong plan.</w:t>
      </w:r>
      <w:r>
        <w:rPr>
          <w:rFonts w:ascii="Arial" w:hAnsi="Arial" w:cs="Arial"/>
          <w:sz w:val="20"/>
          <w:szCs w:val="20"/>
        </w:rPr>
        <w:t xml:space="preserve"> </w:t>
      </w:r>
      <w:r w:rsidRPr="001150A5">
        <w:rPr>
          <w:rFonts w:ascii="Arial" w:hAnsi="Arial" w:cs="Arial"/>
          <w:sz w:val="20"/>
          <w:szCs w:val="20"/>
        </w:rPr>
        <w:t xml:space="preserve">A long-term record of water erosion is caused by cascading spray that has cut </w:t>
      </w:r>
      <w:r w:rsidRPr="001150A5">
        <w:rPr>
          <w:rFonts w:ascii="Arial" w:hAnsi="Arial" w:cs="Arial"/>
          <w:sz w:val="20"/>
          <w:szCs w:val="20"/>
        </w:rPr>
        <w:lastRenderedPageBreak/>
        <w:t>inclined grooves on the walls.</w:t>
      </w:r>
      <w:r>
        <w:rPr>
          <w:rFonts w:ascii="Arial" w:hAnsi="Arial" w:cs="Arial"/>
          <w:sz w:val="20"/>
          <w:szCs w:val="20"/>
        </w:rPr>
        <w:t xml:space="preserve"> </w:t>
      </w:r>
      <w:r w:rsidRPr="001150A5">
        <w:rPr>
          <w:rFonts w:ascii="Arial" w:hAnsi="Arial" w:cs="Arial"/>
          <w:sz w:val="20"/>
          <w:szCs w:val="20"/>
        </w:rPr>
        <w:t>Several incipient flanges show former temporary positions of the base of the shaft.</w:t>
      </w:r>
    </w:p>
    <w:p w:rsidR="00A152D8" w:rsidRDefault="00A152D8" w:rsidP="00A152D8">
      <w:pPr>
        <w:ind w:firstLine="288"/>
        <w:jc w:val="both"/>
        <w:rPr>
          <w:rFonts w:ascii="Arial" w:hAnsi="Arial" w:cs="Arial"/>
          <w:sz w:val="20"/>
          <w:szCs w:val="20"/>
        </w:rPr>
      </w:pPr>
      <w:r w:rsidRPr="001150A5">
        <w:rPr>
          <w:rFonts w:ascii="Arial" w:hAnsi="Arial" w:cs="Arial"/>
          <w:sz w:val="20"/>
          <w:szCs w:val="20"/>
        </w:rPr>
        <w:t>In 1958 cave management sunk an inclined shaft from the surface to intersect the cave at a level near the top of the terminal dome.</w:t>
      </w:r>
      <w:r>
        <w:rPr>
          <w:rFonts w:ascii="Arial" w:hAnsi="Arial" w:cs="Arial"/>
          <w:sz w:val="20"/>
          <w:szCs w:val="20"/>
        </w:rPr>
        <w:t xml:space="preserve"> </w:t>
      </w:r>
      <w:r w:rsidRPr="001150A5">
        <w:rPr>
          <w:rFonts w:ascii="Arial" w:hAnsi="Arial" w:cs="Arial"/>
          <w:sz w:val="20"/>
          <w:szCs w:val="20"/>
        </w:rPr>
        <w:t>A cable railway was built from the shaft to Hospitality House so the visitors would not have to make the long climb up the Gulf of Doom and out of the Cathedral Room.</w:t>
      </w:r>
      <w:r>
        <w:rPr>
          <w:rFonts w:ascii="Arial" w:hAnsi="Arial" w:cs="Arial"/>
          <w:sz w:val="20"/>
          <w:szCs w:val="20"/>
        </w:rPr>
        <w:t xml:space="preserve"> </w:t>
      </w:r>
      <w:r w:rsidRPr="001150A5">
        <w:rPr>
          <w:rFonts w:ascii="Arial" w:hAnsi="Arial" w:cs="Arial"/>
          <w:sz w:val="20"/>
          <w:szCs w:val="20"/>
        </w:rPr>
        <w:t>Air flow and humidity problems caused by the artificial entrance are avoided by a door at the rail terminal.</w:t>
      </w:r>
      <w:r>
        <w:rPr>
          <w:rFonts w:ascii="Arial" w:hAnsi="Arial" w:cs="Arial"/>
          <w:sz w:val="20"/>
          <w:szCs w:val="20"/>
        </w:rPr>
        <w:t xml:space="preserve"> </w:t>
      </w:r>
      <w:r w:rsidRPr="001150A5">
        <w:rPr>
          <w:rFonts w:ascii="Arial" w:hAnsi="Arial" w:cs="Arial"/>
          <w:sz w:val="20"/>
          <w:szCs w:val="20"/>
        </w:rPr>
        <w:t>Stratigraphy on the climb out of the cave is the reverse of that going in.</w:t>
      </w:r>
      <w:r>
        <w:rPr>
          <w:rFonts w:ascii="Arial" w:hAnsi="Arial" w:cs="Arial"/>
          <w:sz w:val="20"/>
          <w:szCs w:val="20"/>
        </w:rPr>
        <w:t xml:space="preserve"> </w:t>
      </w:r>
      <w:r w:rsidRPr="001150A5">
        <w:rPr>
          <w:rFonts w:ascii="Arial" w:hAnsi="Arial" w:cs="Arial"/>
          <w:sz w:val="20"/>
          <w:szCs w:val="20"/>
        </w:rPr>
        <w:t>Before leaving the cave, note the Bachelor Formation just one foot above the door.</w:t>
      </w:r>
      <w:r>
        <w:rPr>
          <w:rFonts w:ascii="Arial" w:hAnsi="Arial" w:cs="Arial"/>
          <w:sz w:val="20"/>
          <w:szCs w:val="20"/>
        </w:rPr>
        <w:t xml:space="preserve"> </w:t>
      </w:r>
      <w:r w:rsidRPr="001150A5">
        <w:rPr>
          <w:rFonts w:ascii="Arial" w:hAnsi="Arial" w:cs="Arial"/>
          <w:sz w:val="20"/>
          <w:szCs w:val="20"/>
        </w:rPr>
        <w:t>To board the inclined railway, one must walk up a flight of steps to a seat of your choice.</w:t>
      </w: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If you choose the last (highest) seat at the top of the stairs, note the succession of rock units, starting with the Bachelor</w:t>
      </w:r>
      <w:r w:rsidR="006F6E53">
        <w:rPr>
          <w:rFonts w:ascii="Arial" w:hAnsi="Arial" w:cs="Arial"/>
          <w:sz w:val="20"/>
          <w:szCs w:val="20"/>
        </w:rPr>
        <w:t xml:space="preserve"> Formation</w:t>
      </w:r>
      <w:r w:rsidRPr="001150A5">
        <w:rPr>
          <w:rFonts w:ascii="Arial" w:hAnsi="Arial" w:cs="Arial"/>
          <w:sz w:val="20"/>
          <w:szCs w:val="20"/>
        </w:rPr>
        <w:t>, just above door level, through the Compton Limestone, Northview Formation, and finally the Northview Formation-Pierson Limestone contact at the top of the stairs.</w:t>
      </w:r>
      <w:r>
        <w:rPr>
          <w:rFonts w:ascii="Arial" w:hAnsi="Arial" w:cs="Arial"/>
          <w:sz w:val="20"/>
          <w:szCs w:val="20"/>
        </w:rPr>
        <w:t xml:space="preserve"> </w:t>
      </w:r>
      <w:r w:rsidRPr="001150A5">
        <w:rPr>
          <w:rFonts w:ascii="Arial" w:hAnsi="Arial" w:cs="Arial"/>
          <w:sz w:val="20"/>
          <w:szCs w:val="20"/>
        </w:rPr>
        <w:t>On the train ride out, only the Pierson Limestone is exposed; the Reeds Spring Formation and Burlington Limestone do not crop out in the tunnel.</w:t>
      </w:r>
    </w:p>
    <w:p w:rsidR="00A152D8" w:rsidRPr="001150A5" w:rsidRDefault="00A152D8" w:rsidP="00A152D8">
      <w:pPr>
        <w:jc w:val="both"/>
        <w:rPr>
          <w:rFonts w:ascii="Arial" w:hAnsi="Arial" w:cs="Arial"/>
          <w:sz w:val="20"/>
          <w:szCs w:val="20"/>
        </w:rPr>
      </w:pPr>
    </w:p>
    <w:p w:rsidR="00A152D8" w:rsidRDefault="00440B3B" w:rsidP="00440B3B">
      <w:pPr>
        <w:jc w:val="center"/>
        <w:rPr>
          <w:rFonts w:ascii="Arial" w:hAnsi="Arial" w:cs="Arial"/>
          <w:sz w:val="20"/>
          <w:szCs w:val="20"/>
        </w:rPr>
      </w:pPr>
      <w:r>
        <w:rPr>
          <w:rFonts w:ascii="Arial" w:hAnsi="Arial" w:cs="Arial"/>
          <w:sz w:val="20"/>
          <w:szCs w:val="20"/>
        </w:rPr>
        <w:t>□  □  □</w:t>
      </w:r>
    </w:p>
    <w:p w:rsidR="00440B3B" w:rsidRPr="001150A5" w:rsidRDefault="00440B3B" w:rsidP="00440B3B">
      <w:pPr>
        <w:jc w:val="center"/>
        <w:rPr>
          <w:rFonts w:ascii="Arial" w:hAnsi="Arial" w:cs="Arial"/>
          <w:sz w:val="20"/>
          <w:szCs w:val="20"/>
        </w:rPr>
      </w:pPr>
    </w:p>
    <w:p w:rsidR="00A152D8" w:rsidRPr="00634F01" w:rsidRDefault="00A152D8" w:rsidP="00A152D8">
      <w:pPr>
        <w:jc w:val="center"/>
        <w:rPr>
          <w:rFonts w:ascii="Arial" w:hAnsi="Arial" w:cs="Arial"/>
          <w:b/>
          <w:sz w:val="28"/>
          <w:szCs w:val="28"/>
        </w:rPr>
      </w:pPr>
      <w:r w:rsidRPr="00634F01">
        <w:rPr>
          <w:rFonts w:ascii="Arial" w:hAnsi="Arial" w:cs="Arial"/>
          <w:b/>
          <w:sz w:val="28"/>
          <w:szCs w:val="28"/>
        </w:rPr>
        <w:t>Memorial</w:t>
      </w:r>
    </w:p>
    <w:p w:rsidR="00A152D8" w:rsidRPr="00634F01" w:rsidRDefault="00A152D8" w:rsidP="00A152D8">
      <w:pPr>
        <w:jc w:val="center"/>
        <w:rPr>
          <w:rFonts w:ascii="Arial" w:hAnsi="Arial" w:cs="Arial"/>
          <w:b/>
          <w:sz w:val="28"/>
          <w:szCs w:val="28"/>
        </w:rPr>
      </w:pPr>
      <w:r w:rsidRPr="00634F01">
        <w:rPr>
          <w:rFonts w:ascii="Arial" w:hAnsi="Arial" w:cs="Arial"/>
          <w:b/>
          <w:sz w:val="28"/>
          <w:szCs w:val="28"/>
        </w:rPr>
        <w:t>Jerry D. Vineyard (1935–2017)</w:t>
      </w:r>
    </w:p>
    <w:p w:rsidR="00A152D8" w:rsidRPr="001150A5" w:rsidRDefault="00A152D8" w:rsidP="00A152D8">
      <w:pPr>
        <w:jc w:val="both"/>
        <w:rPr>
          <w:rFonts w:ascii="Arial" w:hAnsi="Arial" w:cs="Arial"/>
          <w:b/>
          <w:sz w:val="20"/>
          <w:szCs w:val="20"/>
        </w:rPr>
      </w:pPr>
    </w:p>
    <w:p w:rsidR="00A152D8" w:rsidRPr="001150A5" w:rsidRDefault="00A152D8" w:rsidP="00A152D8">
      <w:pPr>
        <w:ind w:firstLine="288"/>
        <w:jc w:val="both"/>
        <w:rPr>
          <w:rFonts w:ascii="Arial" w:hAnsi="Arial" w:cs="Arial"/>
          <w:sz w:val="20"/>
          <w:szCs w:val="20"/>
        </w:rPr>
      </w:pPr>
      <w:r w:rsidRPr="001150A5">
        <w:rPr>
          <w:rFonts w:ascii="Arial" w:hAnsi="Arial" w:cs="Arial"/>
          <w:sz w:val="20"/>
          <w:szCs w:val="20"/>
        </w:rPr>
        <w:t>The writers of this section of the guidebook would like to thank Mr. Jerry D. Vineyard for this description of Marvel Cave originally printed in the Missouri Geological Survey Report of Investigation</w:t>
      </w:r>
      <w:r>
        <w:rPr>
          <w:rFonts w:ascii="Arial" w:hAnsi="Arial" w:cs="Arial"/>
          <w:sz w:val="20"/>
          <w:szCs w:val="20"/>
        </w:rPr>
        <w:t>s</w:t>
      </w:r>
      <w:r w:rsidRPr="001150A5">
        <w:rPr>
          <w:rFonts w:ascii="Arial" w:hAnsi="Arial" w:cs="Arial"/>
          <w:sz w:val="20"/>
          <w:szCs w:val="20"/>
        </w:rPr>
        <w:t xml:space="preserve"> No. 37.</w:t>
      </w:r>
      <w:r>
        <w:rPr>
          <w:rFonts w:ascii="Arial" w:hAnsi="Arial" w:cs="Arial"/>
          <w:sz w:val="20"/>
          <w:szCs w:val="20"/>
        </w:rPr>
        <w:t xml:space="preserve"> </w:t>
      </w:r>
      <w:r w:rsidRPr="001150A5">
        <w:rPr>
          <w:rFonts w:ascii="Arial" w:hAnsi="Arial" w:cs="Arial"/>
          <w:sz w:val="20"/>
          <w:szCs w:val="20"/>
        </w:rPr>
        <w:t>Mr. Vineyard was a geologist at the Missouri Geological Survey and Assistant State Geologist during the latter part of his career. He loved speleology and was an icon in the Missouri Speleology Society. Jerry passed away in March of 2017. His contributions to the knowledge of Missouri’s geology and karst environments were numerous and he will be sorely missed.</w:t>
      </w:r>
    </w:p>
    <w:p w:rsidR="00A152D8" w:rsidRDefault="00A152D8" w:rsidP="00A152D8">
      <w:pPr>
        <w:jc w:val="both"/>
        <w:rPr>
          <w:rFonts w:ascii="Arial" w:hAnsi="Arial" w:cs="Arial"/>
          <w:sz w:val="20"/>
          <w:szCs w:val="20"/>
        </w:rPr>
      </w:pPr>
    </w:p>
    <w:p w:rsidR="00A152D8" w:rsidRDefault="00A152D8" w:rsidP="00A152D8">
      <w:pPr>
        <w:jc w:val="center"/>
        <w:rPr>
          <w:rFonts w:ascii="Arial" w:hAnsi="Arial" w:cs="Arial"/>
          <w:sz w:val="20"/>
          <w:szCs w:val="20"/>
        </w:rPr>
      </w:pPr>
      <w:r w:rsidRPr="00C73DF2">
        <w:rPr>
          <w:rFonts w:ascii="Arial" w:hAnsi="Arial" w:cs="Arial"/>
          <w:bCs/>
          <w:color w:val="000000" w:themeColor="text1"/>
          <w:sz w:val="20"/>
          <w:szCs w:val="20"/>
        </w:rPr>
        <w:t>■  ■  ■</w:t>
      </w:r>
    </w:p>
    <w:p w:rsidR="00A152D8" w:rsidRDefault="00A152D8" w:rsidP="00A152D8">
      <w:pPr>
        <w:jc w:val="both"/>
        <w:rPr>
          <w:rFonts w:ascii="Arial" w:hAnsi="Arial" w:cs="Arial"/>
          <w:sz w:val="20"/>
          <w:szCs w:val="20"/>
        </w:rPr>
      </w:pPr>
    </w:p>
    <w:p w:rsidR="00A152D8" w:rsidRPr="00E41685" w:rsidRDefault="00A152D8" w:rsidP="00A152D8">
      <w:pPr>
        <w:spacing w:after="120"/>
        <w:jc w:val="center"/>
        <w:rPr>
          <w:rFonts w:ascii="Arial" w:hAnsi="Arial" w:cs="Arial"/>
          <w:b/>
          <w:color w:val="000000" w:themeColor="text1"/>
          <w:sz w:val="28"/>
          <w:szCs w:val="28"/>
        </w:rPr>
      </w:pPr>
      <w:r w:rsidRPr="00E41685">
        <w:rPr>
          <w:rFonts w:ascii="Arial" w:hAnsi="Arial" w:cs="Arial"/>
          <w:b/>
          <w:color w:val="000000" w:themeColor="text1"/>
          <w:sz w:val="28"/>
          <w:szCs w:val="28"/>
        </w:rPr>
        <w:t xml:space="preserve">Second Leg of Road Log — Silver Dollar City </w:t>
      </w:r>
      <w:r w:rsidRPr="00DF67BF">
        <w:rPr>
          <w:rFonts w:ascii="Arial" w:hAnsi="Arial" w:cs="Arial"/>
          <w:b/>
          <w:color w:val="000000" w:themeColor="text1"/>
          <w:sz w:val="28"/>
          <w:szCs w:val="28"/>
        </w:rPr>
        <w:t xml:space="preserve">to </w:t>
      </w:r>
      <w:r w:rsidR="005424C8">
        <w:rPr>
          <w:rFonts w:ascii="Arial" w:hAnsi="Arial" w:cs="Arial"/>
          <w:b/>
          <w:color w:val="000000" w:themeColor="text1"/>
          <w:sz w:val="28"/>
          <w:szCs w:val="28"/>
        </w:rPr>
        <w:t>Top of the Rock, Missouri</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by</w:t>
      </w:r>
    </w:p>
    <w:p w:rsidR="00A152D8" w:rsidRDefault="00A152D8" w:rsidP="00A152D8">
      <w:pPr>
        <w:jc w:val="center"/>
        <w:rPr>
          <w:rFonts w:ascii="Arial" w:hAnsi="Arial" w:cs="Arial"/>
          <w:color w:val="000000" w:themeColor="text1"/>
          <w:sz w:val="16"/>
          <w:szCs w:val="16"/>
        </w:rPr>
      </w:pPr>
      <w:r>
        <w:rPr>
          <w:rFonts w:ascii="Arial" w:hAnsi="Arial" w:cs="Arial"/>
          <w:color w:val="000000" w:themeColor="text1"/>
          <w:sz w:val="16"/>
          <w:szCs w:val="16"/>
        </w:rPr>
        <w:t>Staff of the Missouri Geological Survey</w:t>
      </w:r>
    </w:p>
    <w:p w:rsidR="00A152D8" w:rsidRDefault="00A152D8" w:rsidP="00A152D8">
      <w:pPr>
        <w:jc w:val="both"/>
        <w:rPr>
          <w:rFonts w:ascii="Arial" w:hAnsi="Arial" w:cs="Arial"/>
          <w:color w:val="000000" w:themeColor="text1"/>
          <w:sz w:val="16"/>
          <w:szCs w:val="16"/>
        </w:rPr>
      </w:pPr>
    </w:p>
    <w:p w:rsidR="00A152D8" w:rsidRDefault="00A152D8" w:rsidP="00A152D8">
      <w:pPr>
        <w:jc w:val="both"/>
        <w:rPr>
          <w:rFonts w:ascii="Arial" w:hAnsi="Arial" w:cs="Arial"/>
          <w:color w:val="000000" w:themeColor="text1"/>
          <w:sz w:val="16"/>
          <w:szCs w:val="16"/>
        </w:rPr>
      </w:pPr>
      <w:r w:rsidRPr="00E77B82">
        <w:rPr>
          <w:rFonts w:ascii="Arial" w:hAnsi="Arial" w:cs="Arial"/>
          <w:color w:val="000000" w:themeColor="text1"/>
          <w:sz w:val="16"/>
          <w:szCs w:val="16"/>
        </w:rPr>
        <w:t>Numbers in left column are travel distances in statute miles.</w:t>
      </w:r>
      <w:r w:rsidR="006C129E" w:rsidRPr="00E77B82">
        <w:rPr>
          <w:rFonts w:ascii="Arial" w:hAnsi="Arial" w:cs="Arial"/>
          <w:color w:val="000000" w:themeColor="text1"/>
          <w:sz w:val="16"/>
          <w:szCs w:val="16"/>
        </w:rPr>
        <w:t xml:space="preserve"> </w:t>
      </w:r>
      <w:r w:rsidR="006C129E" w:rsidRPr="00E77B82">
        <w:rPr>
          <w:rFonts w:ascii="Arial" w:hAnsi="Arial" w:cs="Arial"/>
          <w:color w:val="FF0000"/>
          <w:sz w:val="16"/>
          <w:szCs w:val="16"/>
        </w:rPr>
        <w:t>Red numbers</w:t>
      </w:r>
      <w:r w:rsidR="006C129E" w:rsidRPr="00E77B82">
        <w:rPr>
          <w:rFonts w:ascii="Arial" w:hAnsi="Arial" w:cs="Arial"/>
          <w:color w:val="000000" w:themeColor="text1"/>
          <w:sz w:val="16"/>
          <w:szCs w:val="16"/>
        </w:rPr>
        <w:t xml:space="preserve"> are mile markers alongside federal </w:t>
      </w:r>
      <w:r w:rsidR="006C129E">
        <w:rPr>
          <w:rFonts w:ascii="Arial" w:hAnsi="Arial" w:cs="Arial"/>
          <w:color w:val="000000" w:themeColor="text1"/>
          <w:sz w:val="16"/>
          <w:szCs w:val="16"/>
        </w:rPr>
        <w:t>routes</w:t>
      </w:r>
      <w:r w:rsidR="006C129E" w:rsidRPr="00E77B82">
        <w:rPr>
          <w:rFonts w:ascii="Arial" w:hAnsi="Arial" w:cs="Arial"/>
          <w:color w:val="000000" w:themeColor="text1"/>
          <w:sz w:val="16"/>
          <w:szCs w:val="16"/>
        </w:rPr>
        <w:t>. Features pointed out in this log can be viewed using Google Street View and</w:t>
      </w:r>
      <w:r w:rsidR="006C129E">
        <w:rPr>
          <w:rFonts w:ascii="Arial" w:hAnsi="Arial" w:cs="Arial"/>
          <w:color w:val="000000" w:themeColor="text1"/>
          <w:sz w:val="16"/>
          <w:szCs w:val="16"/>
        </w:rPr>
        <w:t xml:space="preserve"> associated</w:t>
      </w:r>
      <w:r w:rsidR="006C129E" w:rsidRPr="00E77B82">
        <w:rPr>
          <w:rFonts w:ascii="Arial" w:hAnsi="Arial" w:cs="Arial"/>
          <w:color w:val="000000" w:themeColor="text1"/>
          <w:sz w:val="16"/>
          <w:szCs w:val="16"/>
        </w:rPr>
        <w:t xml:space="preserve"> aerial imagery.</w:t>
      </w:r>
    </w:p>
    <w:p w:rsidR="00D46B12" w:rsidRPr="00C462D6" w:rsidRDefault="00D46B12" w:rsidP="00A152D8">
      <w:pPr>
        <w:jc w:val="both"/>
        <w:rPr>
          <w:rFonts w:ascii="Arial" w:hAnsi="Arial" w:cs="Arial"/>
          <w:bCs/>
          <w:color w:val="000000" w:themeColor="text1"/>
          <w:sz w:val="16"/>
          <w:szCs w:val="16"/>
        </w:rPr>
      </w:pPr>
    </w:p>
    <w:p w:rsidR="00A152D8" w:rsidRDefault="00A152D8" w:rsidP="00A152D8">
      <w:pPr>
        <w:tabs>
          <w:tab w:val="left" w:pos="720"/>
        </w:tabs>
        <w:spacing w:after="120"/>
        <w:jc w:val="both"/>
        <w:rPr>
          <w:rFonts w:ascii="Arial" w:hAnsi="Arial" w:cs="Arial"/>
          <w:color w:val="000000" w:themeColor="text1"/>
          <w:sz w:val="20"/>
          <w:szCs w:val="20"/>
        </w:rPr>
      </w:pPr>
      <w:r w:rsidRPr="00B60693">
        <w:rPr>
          <w:rFonts w:ascii="Arial" w:hAnsi="Arial" w:cs="Arial"/>
          <w:b/>
          <w:color w:val="000000" w:themeColor="text1"/>
          <w:sz w:val="20"/>
          <w:szCs w:val="20"/>
        </w:rPr>
        <w:t>0.0</w:t>
      </w:r>
      <w:r>
        <w:rPr>
          <w:rFonts w:ascii="Arial" w:hAnsi="Arial" w:cs="Arial"/>
          <w:color w:val="000000" w:themeColor="text1"/>
          <w:sz w:val="20"/>
          <w:szCs w:val="20"/>
        </w:rPr>
        <w:tab/>
        <w:t xml:space="preserve">Exit Silver Dollar City onto Indian Point Road and travel north a short distance back to Missouri </w:t>
      </w:r>
      <w:r>
        <w:rPr>
          <w:rFonts w:ascii="Arial" w:hAnsi="Arial" w:cs="Arial"/>
          <w:color w:val="000000" w:themeColor="text1"/>
          <w:sz w:val="20"/>
          <w:szCs w:val="20"/>
        </w:rPr>
        <w:tab/>
        <w:t>State Route 76.</w:t>
      </w:r>
    </w:p>
    <w:p w:rsidR="00A152D8" w:rsidRDefault="00A152D8" w:rsidP="00A152D8">
      <w:pPr>
        <w:tabs>
          <w:tab w:val="left" w:pos="720"/>
        </w:tabs>
        <w:spacing w:after="120"/>
        <w:jc w:val="both"/>
        <w:rPr>
          <w:rFonts w:ascii="Arial" w:hAnsi="Arial" w:cs="Arial"/>
          <w:color w:val="000000" w:themeColor="text1"/>
          <w:sz w:val="20"/>
          <w:szCs w:val="20"/>
        </w:rPr>
      </w:pPr>
      <w:r w:rsidRPr="00B60693">
        <w:rPr>
          <w:rFonts w:ascii="Arial" w:hAnsi="Arial" w:cs="Arial"/>
          <w:b/>
          <w:color w:val="000000" w:themeColor="text1"/>
          <w:sz w:val="20"/>
          <w:szCs w:val="20"/>
        </w:rPr>
        <w:t>0.</w:t>
      </w:r>
      <w:r>
        <w:rPr>
          <w:rFonts w:ascii="Arial" w:hAnsi="Arial" w:cs="Arial"/>
          <w:b/>
          <w:color w:val="000000" w:themeColor="text1"/>
          <w:sz w:val="20"/>
          <w:szCs w:val="20"/>
        </w:rPr>
        <w:t>3</w:t>
      </w:r>
      <w:r>
        <w:rPr>
          <w:rFonts w:ascii="Arial" w:hAnsi="Arial" w:cs="Arial"/>
          <w:color w:val="000000" w:themeColor="text1"/>
          <w:sz w:val="20"/>
          <w:szCs w:val="20"/>
        </w:rPr>
        <w:tab/>
        <w:t xml:space="preserve">Turn </w:t>
      </w:r>
      <w:r w:rsidR="00520334">
        <w:rPr>
          <w:rFonts w:ascii="Arial" w:hAnsi="Arial" w:cs="Arial"/>
          <w:color w:val="000000" w:themeColor="text1"/>
          <w:sz w:val="20"/>
          <w:szCs w:val="20"/>
        </w:rPr>
        <w:t>right</w:t>
      </w:r>
      <w:r>
        <w:rPr>
          <w:rFonts w:ascii="Arial" w:hAnsi="Arial" w:cs="Arial"/>
          <w:color w:val="000000" w:themeColor="text1"/>
          <w:sz w:val="20"/>
          <w:szCs w:val="20"/>
        </w:rPr>
        <w:t xml:space="preserve"> onto </w:t>
      </w:r>
      <w:r w:rsidR="00647A32">
        <w:rPr>
          <w:rFonts w:ascii="Arial" w:hAnsi="Arial" w:cs="Arial"/>
          <w:color w:val="000000" w:themeColor="text1"/>
          <w:sz w:val="20"/>
          <w:szCs w:val="20"/>
        </w:rPr>
        <w:t xml:space="preserve">Missouri </w:t>
      </w:r>
      <w:r>
        <w:rPr>
          <w:rFonts w:ascii="Arial" w:hAnsi="Arial" w:cs="Arial"/>
          <w:color w:val="000000" w:themeColor="text1"/>
          <w:sz w:val="20"/>
          <w:szCs w:val="20"/>
        </w:rPr>
        <w:t>Route 76 and proceed e</w:t>
      </w:r>
      <w:r w:rsidR="00520334">
        <w:rPr>
          <w:rFonts w:ascii="Arial" w:hAnsi="Arial" w:cs="Arial"/>
          <w:color w:val="000000" w:themeColor="text1"/>
          <w:sz w:val="20"/>
          <w:szCs w:val="20"/>
        </w:rPr>
        <w:t>ast.</w:t>
      </w:r>
    </w:p>
    <w:p w:rsidR="00520334" w:rsidRDefault="00647A32" w:rsidP="00A152D8">
      <w:pPr>
        <w:tabs>
          <w:tab w:val="left" w:pos="720"/>
        </w:tabs>
        <w:spacing w:after="120"/>
        <w:jc w:val="both"/>
        <w:rPr>
          <w:rFonts w:ascii="Arial" w:hAnsi="Arial" w:cs="Arial"/>
          <w:color w:val="000000" w:themeColor="text1"/>
          <w:sz w:val="20"/>
          <w:szCs w:val="20"/>
        </w:rPr>
      </w:pPr>
      <w:r w:rsidRPr="00647A32">
        <w:rPr>
          <w:rFonts w:ascii="Arial" w:hAnsi="Arial" w:cs="Arial"/>
          <w:b/>
          <w:color w:val="000000" w:themeColor="text1"/>
          <w:sz w:val="20"/>
          <w:szCs w:val="20"/>
        </w:rPr>
        <w:t>0.9</w:t>
      </w:r>
      <w:r>
        <w:rPr>
          <w:rFonts w:ascii="Arial" w:hAnsi="Arial" w:cs="Arial"/>
          <w:color w:val="000000" w:themeColor="text1"/>
          <w:sz w:val="20"/>
          <w:szCs w:val="20"/>
        </w:rPr>
        <w:tab/>
        <w:t>Turn right onto Missouri Route 265 and proceed south.</w:t>
      </w:r>
    </w:p>
    <w:p w:rsidR="006964A4" w:rsidRDefault="006964A4" w:rsidP="00A152D8">
      <w:pPr>
        <w:tabs>
          <w:tab w:val="left" w:pos="720"/>
        </w:tabs>
        <w:spacing w:after="120"/>
        <w:jc w:val="both"/>
        <w:rPr>
          <w:rFonts w:ascii="Arial" w:hAnsi="Arial" w:cs="Arial"/>
          <w:color w:val="000000" w:themeColor="text1"/>
          <w:sz w:val="20"/>
          <w:szCs w:val="20"/>
        </w:rPr>
      </w:pPr>
      <w:r w:rsidRPr="006964A4">
        <w:rPr>
          <w:rFonts w:ascii="Arial" w:hAnsi="Arial" w:cs="Arial"/>
          <w:b/>
          <w:color w:val="000000" w:themeColor="text1"/>
          <w:sz w:val="20"/>
          <w:szCs w:val="20"/>
        </w:rPr>
        <w:t>6.4</w:t>
      </w:r>
      <w:r>
        <w:rPr>
          <w:rFonts w:ascii="Arial" w:hAnsi="Arial" w:cs="Arial"/>
          <w:color w:val="000000" w:themeColor="text1"/>
          <w:sz w:val="20"/>
          <w:szCs w:val="20"/>
        </w:rPr>
        <w:tab/>
        <w:t>Turn right to stay on Missouri Route 265.</w:t>
      </w:r>
    </w:p>
    <w:p w:rsidR="00F05DBB" w:rsidRDefault="00F05DBB" w:rsidP="00A152D8">
      <w:pPr>
        <w:tabs>
          <w:tab w:val="left" w:pos="720"/>
        </w:tabs>
        <w:spacing w:after="120"/>
        <w:jc w:val="both"/>
        <w:rPr>
          <w:rFonts w:ascii="Arial" w:hAnsi="Arial" w:cs="Arial"/>
          <w:color w:val="000000" w:themeColor="text1"/>
          <w:sz w:val="20"/>
          <w:szCs w:val="20"/>
        </w:rPr>
      </w:pPr>
      <w:r w:rsidRPr="00F05DBB">
        <w:rPr>
          <w:rFonts w:ascii="Arial" w:hAnsi="Arial" w:cs="Arial"/>
          <w:b/>
          <w:color w:val="000000" w:themeColor="text1"/>
          <w:sz w:val="20"/>
          <w:szCs w:val="20"/>
        </w:rPr>
        <w:t>7.2</w:t>
      </w:r>
      <w:r>
        <w:rPr>
          <w:rFonts w:ascii="Arial" w:hAnsi="Arial" w:cs="Arial"/>
          <w:color w:val="000000" w:themeColor="text1"/>
          <w:sz w:val="20"/>
          <w:szCs w:val="20"/>
        </w:rPr>
        <w:tab/>
        <w:t>Cross Table Rock Dam.</w:t>
      </w:r>
    </w:p>
    <w:p w:rsidR="004345AC" w:rsidRDefault="004345AC" w:rsidP="004345AC">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10</w:t>
      </w:r>
      <w:r w:rsidRPr="006964A4">
        <w:rPr>
          <w:rFonts w:ascii="Arial" w:hAnsi="Arial" w:cs="Arial"/>
          <w:b/>
          <w:color w:val="000000" w:themeColor="text1"/>
          <w:sz w:val="20"/>
          <w:szCs w:val="20"/>
        </w:rPr>
        <w:t>.</w:t>
      </w:r>
      <w:r>
        <w:rPr>
          <w:rFonts w:ascii="Arial" w:hAnsi="Arial" w:cs="Arial"/>
          <w:b/>
          <w:color w:val="000000" w:themeColor="text1"/>
          <w:sz w:val="20"/>
          <w:szCs w:val="20"/>
        </w:rPr>
        <w:t>5</w:t>
      </w:r>
      <w:r>
        <w:rPr>
          <w:rFonts w:ascii="Arial" w:hAnsi="Arial" w:cs="Arial"/>
          <w:color w:val="000000" w:themeColor="text1"/>
          <w:sz w:val="20"/>
          <w:szCs w:val="20"/>
        </w:rPr>
        <w:tab/>
        <w:t>Turn right to stay on Missouri Route 265.</w:t>
      </w:r>
    </w:p>
    <w:p w:rsidR="004345AC" w:rsidRDefault="004345AC" w:rsidP="004345AC">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13</w:t>
      </w:r>
      <w:r w:rsidRPr="006964A4">
        <w:rPr>
          <w:rFonts w:ascii="Arial" w:hAnsi="Arial" w:cs="Arial"/>
          <w:b/>
          <w:color w:val="000000" w:themeColor="text1"/>
          <w:sz w:val="20"/>
          <w:szCs w:val="20"/>
        </w:rPr>
        <w:t>.</w:t>
      </w:r>
      <w:r>
        <w:rPr>
          <w:rFonts w:ascii="Arial" w:hAnsi="Arial" w:cs="Arial"/>
          <w:b/>
          <w:color w:val="000000" w:themeColor="text1"/>
          <w:sz w:val="20"/>
          <w:szCs w:val="20"/>
        </w:rPr>
        <w:t>7</w:t>
      </w:r>
      <w:r>
        <w:rPr>
          <w:rFonts w:ascii="Arial" w:hAnsi="Arial" w:cs="Arial"/>
          <w:color w:val="000000" w:themeColor="text1"/>
          <w:sz w:val="20"/>
          <w:szCs w:val="20"/>
        </w:rPr>
        <w:tab/>
        <w:t>Turn right onto U.S. Route 65 and proceed south</w:t>
      </w:r>
      <w:r w:rsidR="00E00238">
        <w:rPr>
          <w:rFonts w:ascii="Arial" w:hAnsi="Arial" w:cs="Arial"/>
          <w:color w:val="000000" w:themeColor="text1"/>
          <w:sz w:val="20"/>
          <w:szCs w:val="20"/>
        </w:rPr>
        <w:t>.</w:t>
      </w:r>
    </w:p>
    <w:p w:rsidR="00E00238" w:rsidRDefault="00C51F40" w:rsidP="004345AC">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14.0</w:t>
      </w:r>
      <w:r w:rsidR="00E00238">
        <w:rPr>
          <w:rFonts w:ascii="Arial" w:hAnsi="Arial" w:cs="Arial"/>
          <w:color w:val="000000" w:themeColor="text1"/>
          <w:sz w:val="20"/>
          <w:szCs w:val="20"/>
        </w:rPr>
        <w:tab/>
      </w:r>
      <w:r w:rsidR="00E00238" w:rsidRPr="00E00238">
        <w:rPr>
          <w:rFonts w:ascii="Arial" w:hAnsi="Arial" w:cs="Arial"/>
          <w:color w:val="FF0000"/>
          <w:sz w:val="20"/>
          <w:szCs w:val="20"/>
        </w:rPr>
        <w:t>5.4</w:t>
      </w:r>
      <w:r>
        <w:rPr>
          <w:rFonts w:ascii="Arial" w:hAnsi="Arial" w:cs="Arial"/>
          <w:color w:val="FF0000"/>
          <w:sz w:val="20"/>
          <w:szCs w:val="20"/>
        </w:rPr>
        <w:t>–5.0</w:t>
      </w:r>
      <w:r w:rsidR="00E00238">
        <w:rPr>
          <w:rFonts w:ascii="Arial" w:hAnsi="Arial" w:cs="Arial"/>
          <w:color w:val="000000" w:themeColor="text1"/>
          <w:sz w:val="20"/>
          <w:szCs w:val="20"/>
        </w:rPr>
        <w:t>. Reeds Spring-Elsey Formations exposed on west (right) side of road.</w:t>
      </w:r>
      <w:r>
        <w:rPr>
          <w:rFonts w:ascii="Arial" w:hAnsi="Arial" w:cs="Arial"/>
          <w:color w:val="000000" w:themeColor="text1"/>
          <w:sz w:val="20"/>
          <w:szCs w:val="20"/>
        </w:rPr>
        <w:t xml:space="preserve"> Note pinnacles </w:t>
      </w:r>
      <w:r w:rsidR="00FD7EFB">
        <w:rPr>
          <w:rFonts w:ascii="Arial" w:hAnsi="Arial" w:cs="Arial"/>
          <w:color w:val="000000" w:themeColor="text1"/>
          <w:sz w:val="20"/>
          <w:szCs w:val="20"/>
        </w:rPr>
        <w:tab/>
      </w:r>
      <w:r>
        <w:rPr>
          <w:rFonts w:ascii="Arial" w:hAnsi="Arial" w:cs="Arial"/>
          <w:color w:val="000000" w:themeColor="text1"/>
          <w:sz w:val="20"/>
          <w:szCs w:val="20"/>
        </w:rPr>
        <w:t>and cutters.</w:t>
      </w:r>
      <w:r w:rsidR="00FD7EFB">
        <w:rPr>
          <w:rFonts w:ascii="Arial" w:hAnsi="Arial" w:cs="Arial"/>
          <w:color w:val="000000" w:themeColor="text1"/>
          <w:sz w:val="20"/>
          <w:szCs w:val="20"/>
        </w:rPr>
        <w:t xml:space="preserve"> Note the layers of c</w:t>
      </w:r>
      <w:r w:rsidR="00C44F2D">
        <w:rPr>
          <w:rFonts w:ascii="Arial" w:hAnsi="Arial" w:cs="Arial"/>
          <w:color w:val="000000" w:themeColor="text1"/>
          <w:sz w:val="20"/>
          <w:szCs w:val="20"/>
        </w:rPr>
        <w:t>h</w:t>
      </w:r>
      <w:r w:rsidR="00FD7EFB">
        <w:rPr>
          <w:rFonts w:ascii="Arial" w:hAnsi="Arial" w:cs="Arial"/>
          <w:color w:val="000000" w:themeColor="text1"/>
          <w:sz w:val="20"/>
          <w:szCs w:val="20"/>
        </w:rPr>
        <w:t xml:space="preserve">ert. </w:t>
      </w:r>
      <w:r w:rsidR="00BA367E">
        <w:rPr>
          <w:rFonts w:ascii="Arial" w:hAnsi="Arial" w:cs="Arial"/>
          <w:color w:val="000000" w:themeColor="text1"/>
          <w:sz w:val="20"/>
          <w:szCs w:val="20"/>
        </w:rPr>
        <w:t>N</w:t>
      </w:r>
      <w:r w:rsidR="00FD7EFB">
        <w:rPr>
          <w:rFonts w:ascii="Arial" w:hAnsi="Arial" w:cs="Arial"/>
          <w:color w:val="000000" w:themeColor="text1"/>
          <w:sz w:val="20"/>
          <w:szCs w:val="20"/>
        </w:rPr>
        <w:t>ote the cutter</w:t>
      </w:r>
      <w:r w:rsidR="00BD3D89">
        <w:rPr>
          <w:rFonts w:ascii="Arial" w:hAnsi="Arial" w:cs="Arial"/>
          <w:color w:val="000000" w:themeColor="text1"/>
          <w:sz w:val="20"/>
          <w:szCs w:val="20"/>
        </w:rPr>
        <w:t>s</w:t>
      </w:r>
      <w:r w:rsidR="00FD7EFB">
        <w:rPr>
          <w:rFonts w:ascii="Arial" w:hAnsi="Arial" w:cs="Arial"/>
          <w:color w:val="000000" w:themeColor="text1"/>
          <w:sz w:val="20"/>
          <w:szCs w:val="20"/>
        </w:rPr>
        <w:t xml:space="preserve"> that ha</w:t>
      </w:r>
      <w:r w:rsidR="00C130B9">
        <w:rPr>
          <w:rFonts w:ascii="Arial" w:hAnsi="Arial" w:cs="Arial"/>
          <w:color w:val="000000" w:themeColor="text1"/>
          <w:sz w:val="20"/>
          <w:szCs w:val="20"/>
        </w:rPr>
        <w:t>ve</w:t>
      </w:r>
      <w:r w:rsidR="00FD7EFB">
        <w:rPr>
          <w:rFonts w:ascii="Arial" w:hAnsi="Arial" w:cs="Arial"/>
          <w:color w:val="000000" w:themeColor="text1"/>
          <w:sz w:val="20"/>
          <w:szCs w:val="20"/>
        </w:rPr>
        <w:t xml:space="preserve"> been</w:t>
      </w:r>
      <w:r w:rsidR="00E75DCF">
        <w:rPr>
          <w:rFonts w:ascii="Arial" w:hAnsi="Arial" w:cs="Arial"/>
          <w:color w:val="000000" w:themeColor="text1"/>
          <w:sz w:val="20"/>
          <w:szCs w:val="20"/>
        </w:rPr>
        <w:t xml:space="preserve"> skillfully</w:t>
      </w:r>
      <w:r w:rsidR="00FD7EFB">
        <w:rPr>
          <w:rFonts w:ascii="Arial" w:hAnsi="Arial" w:cs="Arial"/>
          <w:color w:val="000000" w:themeColor="text1"/>
          <w:sz w:val="20"/>
          <w:szCs w:val="20"/>
        </w:rPr>
        <w:t xml:space="preserve"> </w:t>
      </w:r>
      <w:r w:rsidR="00E75DCF">
        <w:rPr>
          <w:rFonts w:ascii="Arial" w:hAnsi="Arial" w:cs="Arial"/>
          <w:color w:val="000000" w:themeColor="text1"/>
          <w:sz w:val="20"/>
          <w:szCs w:val="20"/>
        </w:rPr>
        <w:t>filled in</w:t>
      </w:r>
      <w:r w:rsidR="00BD3D89">
        <w:rPr>
          <w:rFonts w:ascii="Arial" w:hAnsi="Arial" w:cs="Arial"/>
          <w:color w:val="000000" w:themeColor="text1"/>
          <w:sz w:val="20"/>
          <w:szCs w:val="20"/>
        </w:rPr>
        <w:t xml:space="preserve"> with</w:t>
      </w:r>
      <w:r w:rsidR="00C130B9">
        <w:rPr>
          <w:rFonts w:ascii="Arial" w:hAnsi="Arial" w:cs="Arial"/>
          <w:color w:val="000000" w:themeColor="text1"/>
          <w:sz w:val="20"/>
          <w:szCs w:val="20"/>
        </w:rPr>
        <w:t xml:space="preserve"> slabs </w:t>
      </w:r>
      <w:r w:rsidR="00C44F2D">
        <w:rPr>
          <w:rFonts w:ascii="Arial" w:hAnsi="Arial" w:cs="Arial"/>
          <w:color w:val="000000" w:themeColor="text1"/>
          <w:sz w:val="20"/>
          <w:szCs w:val="20"/>
        </w:rPr>
        <w:tab/>
      </w:r>
      <w:r w:rsidR="00C130B9">
        <w:rPr>
          <w:rFonts w:ascii="Arial" w:hAnsi="Arial" w:cs="Arial"/>
          <w:color w:val="000000" w:themeColor="text1"/>
          <w:sz w:val="20"/>
          <w:szCs w:val="20"/>
        </w:rPr>
        <w:t>and blocks of</w:t>
      </w:r>
      <w:r w:rsidR="00BD3D89">
        <w:rPr>
          <w:rFonts w:ascii="Arial" w:hAnsi="Arial" w:cs="Arial"/>
          <w:color w:val="000000" w:themeColor="text1"/>
          <w:sz w:val="20"/>
          <w:szCs w:val="20"/>
        </w:rPr>
        <w:t xml:space="preserve"> local stone.</w:t>
      </w:r>
    </w:p>
    <w:p w:rsidR="00C130B9" w:rsidRDefault="00C130B9" w:rsidP="004345AC">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16.4</w:t>
      </w:r>
      <w:r>
        <w:rPr>
          <w:rFonts w:ascii="Arial" w:hAnsi="Arial" w:cs="Arial"/>
          <w:color w:val="000000" w:themeColor="text1"/>
          <w:sz w:val="20"/>
          <w:szCs w:val="20"/>
        </w:rPr>
        <w:tab/>
      </w:r>
      <w:r>
        <w:rPr>
          <w:rFonts w:ascii="Arial" w:hAnsi="Arial" w:cs="Arial"/>
          <w:color w:val="FF0000"/>
          <w:sz w:val="20"/>
          <w:szCs w:val="20"/>
        </w:rPr>
        <w:t>2.8</w:t>
      </w:r>
      <w:r>
        <w:rPr>
          <w:rFonts w:ascii="Arial" w:hAnsi="Arial" w:cs="Arial"/>
          <w:color w:val="000000" w:themeColor="text1"/>
          <w:sz w:val="20"/>
          <w:szCs w:val="20"/>
        </w:rPr>
        <w:t>. Turn right onto Missouri Route 86 and proceed west a short distance.</w:t>
      </w:r>
    </w:p>
    <w:p w:rsidR="006A1412" w:rsidRDefault="00C130B9" w:rsidP="006A1412">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lastRenderedPageBreak/>
        <w:t>16</w:t>
      </w:r>
      <w:r w:rsidR="006A1412" w:rsidRPr="006A1412">
        <w:rPr>
          <w:rFonts w:ascii="Arial" w:hAnsi="Arial" w:cs="Arial"/>
          <w:b/>
          <w:color w:val="000000" w:themeColor="text1"/>
          <w:sz w:val="20"/>
          <w:szCs w:val="20"/>
        </w:rPr>
        <w:t>.</w:t>
      </w:r>
      <w:r>
        <w:rPr>
          <w:rFonts w:ascii="Arial" w:hAnsi="Arial" w:cs="Arial"/>
          <w:b/>
          <w:color w:val="000000" w:themeColor="text1"/>
          <w:sz w:val="20"/>
          <w:szCs w:val="20"/>
        </w:rPr>
        <w:t>6</w:t>
      </w:r>
      <w:r w:rsidR="006A1412" w:rsidRPr="006A1412">
        <w:rPr>
          <w:rFonts w:ascii="Arial" w:hAnsi="Arial" w:cs="Arial"/>
          <w:color w:val="000000" w:themeColor="text1"/>
          <w:sz w:val="20"/>
          <w:szCs w:val="20"/>
        </w:rPr>
        <w:tab/>
      </w:r>
      <w:r w:rsidR="000A5E18">
        <w:rPr>
          <w:rFonts w:ascii="Arial" w:hAnsi="Arial" w:cs="Arial"/>
          <w:color w:val="000000" w:themeColor="text1"/>
          <w:sz w:val="20"/>
          <w:szCs w:val="20"/>
        </w:rPr>
        <w:t>Negotiate round-a-bout and enter Bass Pro Shops</w:t>
      </w:r>
      <w:r w:rsidR="00E93BB4">
        <w:rPr>
          <w:rFonts w:ascii="Arial" w:hAnsi="Arial" w:cs="Arial"/>
          <w:color w:val="000000" w:themeColor="text1"/>
          <w:sz w:val="20"/>
          <w:szCs w:val="20"/>
        </w:rPr>
        <w:t xml:space="preserve"> property</w:t>
      </w:r>
      <w:r w:rsidR="000A5E18">
        <w:rPr>
          <w:rFonts w:ascii="Arial" w:hAnsi="Arial" w:cs="Arial"/>
          <w:color w:val="000000" w:themeColor="text1"/>
          <w:sz w:val="20"/>
          <w:szCs w:val="20"/>
        </w:rPr>
        <w:t xml:space="preserve"> </w:t>
      </w:r>
      <w:r>
        <w:rPr>
          <w:rFonts w:ascii="Arial" w:hAnsi="Arial" w:cs="Arial"/>
          <w:color w:val="000000" w:themeColor="text1"/>
          <w:sz w:val="20"/>
          <w:szCs w:val="20"/>
        </w:rPr>
        <w:t>from</w:t>
      </w:r>
      <w:r w:rsidR="000A5E18">
        <w:rPr>
          <w:rFonts w:ascii="Arial" w:hAnsi="Arial" w:cs="Arial"/>
          <w:color w:val="000000" w:themeColor="text1"/>
          <w:sz w:val="20"/>
          <w:szCs w:val="20"/>
        </w:rPr>
        <w:t xml:space="preserve"> north (</w:t>
      </w:r>
      <w:r>
        <w:rPr>
          <w:rFonts w:ascii="Arial" w:hAnsi="Arial" w:cs="Arial"/>
          <w:color w:val="000000" w:themeColor="text1"/>
          <w:sz w:val="20"/>
          <w:szCs w:val="20"/>
        </w:rPr>
        <w:t>right</w:t>
      </w:r>
      <w:r w:rsidR="000A5E18">
        <w:rPr>
          <w:rFonts w:ascii="Arial" w:hAnsi="Arial" w:cs="Arial"/>
          <w:color w:val="000000" w:themeColor="text1"/>
          <w:sz w:val="20"/>
          <w:szCs w:val="20"/>
        </w:rPr>
        <w:t>) side of ro</w:t>
      </w:r>
      <w:r>
        <w:rPr>
          <w:rFonts w:ascii="Arial" w:hAnsi="Arial" w:cs="Arial"/>
          <w:color w:val="000000" w:themeColor="text1"/>
          <w:sz w:val="20"/>
          <w:szCs w:val="20"/>
        </w:rPr>
        <w:t>und-a-bout</w:t>
      </w:r>
      <w:r w:rsidR="006A1412" w:rsidRPr="006A1412">
        <w:rPr>
          <w:rFonts w:ascii="Arial" w:hAnsi="Arial" w:cs="Arial"/>
          <w:color w:val="000000" w:themeColor="text1"/>
          <w:sz w:val="20"/>
          <w:szCs w:val="20"/>
        </w:rPr>
        <w:t>.</w:t>
      </w:r>
      <w:r w:rsidR="000A5E18">
        <w:rPr>
          <w:rFonts w:ascii="Arial" w:hAnsi="Arial" w:cs="Arial"/>
          <w:color w:val="000000" w:themeColor="text1"/>
          <w:sz w:val="20"/>
          <w:szCs w:val="20"/>
        </w:rPr>
        <w:t xml:space="preserve"> T</w:t>
      </w:r>
      <w:r w:rsidR="00D46B12">
        <w:rPr>
          <w:rFonts w:ascii="Arial" w:hAnsi="Arial" w:cs="Arial"/>
          <w:color w:val="000000" w:themeColor="text1"/>
          <w:sz w:val="20"/>
          <w:szCs w:val="20"/>
        </w:rPr>
        <w:t xml:space="preserve">ravel </w:t>
      </w:r>
      <w:r>
        <w:rPr>
          <w:rFonts w:ascii="Arial" w:hAnsi="Arial" w:cs="Arial"/>
          <w:color w:val="000000" w:themeColor="text1"/>
          <w:sz w:val="20"/>
          <w:szCs w:val="20"/>
        </w:rPr>
        <w:tab/>
      </w:r>
      <w:r w:rsidR="00D46B12">
        <w:rPr>
          <w:rFonts w:ascii="Arial" w:hAnsi="Arial" w:cs="Arial"/>
          <w:color w:val="000000" w:themeColor="text1"/>
          <w:sz w:val="20"/>
          <w:szCs w:val="20"/>
        </w:rPr>
        <w:t>north</w:t>
      </w:r>
      <w:r w:rsidR="000A5E18">
        <w:rPr>
          <w:rFonts w:ascii="Arial" w:hAnsi="Arial" w:cs="Arial"/>
          <w:color w:val="000000" w:themeColor="text1"/>
          <w:sz w:val="20"/>
          <w:szCs w:val="20"/>
        </w:rPr>
        <w:t xml:space="preserve"> </w:t>
      </w:r>
      <w:r>
        <w:rPr>
          <w:rFonts w:ascii="Arial" w:hAnsi="Arial" w:cs="Arial"/>
          <w:color w:val="000000" w:themeColor="text1"/>
          <w:sz w:val="20"/>
          <w:szCs w:val="20"/>
        </w:rPr>
        <w:t xml:space="preserve">3 </w:t>
      </w:r>
      <w:r w:rsidR="00D46B12">
        <w:rPr>
          <w:rFonts w:ascii="Arial" w:hAnsi="Arial" w:cs="Arial"/>
          <w:color w:val="000000" w:themeColor="text1"/>
          <w:sz w:val="20"/>
          <w:szCs w:val="20"/>
        </w:rPr>
        <w:t xml:space="preserve">miles to </w:t>
      </w:r>
      <w:r>
        <w:rPr>
          <w:rFonts w:ascii="Arial" w:hAnsi="Arial" w:cs="Arial"/>
          <w:color w:val="000000" w:themeColor="text1"/>
          <w:sz w:val="20"/>
          <w:szCs w:val="20"/>
        </w:rPr>
        <w:t xml:space="preserve">Bass Pro Shops’ </w:t>
      </w:r>
      <w:r w:rsidR="00D46B12">
        <w:rPr>
          <w:rFonts w:ascii="Arial" w:hAnsi="Arial" w:cs="Arial"/>
          <w:color w:val="000000" w:themeColor="text1"/>
          <w:sz w:val="20"/>
          <w:szCs w:val="20"/>
        </w:rPr>
        <w:t>Top of the Rock.</w:t>
      </w:r>
    </w:p>
    <w:p w:rsidR="005764C6" w:rsidRDefault="00A152D8" w:rsidP="00C130B9">
      <w:pPr>
        <w:tabs>
          <w:tab w:val="left" w:pos="720"/>
        </w:tabs>
        <w:jc w:val="center"/>
        <w:rPr>
          <w:rFonts w:ascii="Arial" w:hAnsi="Arial" w:cs="Arial"/>
          <w:color w:val="000000" w:themeColor="text1"/>
          <w:sz w:val="20"/>
          <w:szCs w:val="20"/>
        </w:rPr>
      </w:pPr>
      <w:r w:rsidRPr="00C73DF2">
        <w:rPr>
          <w:rFonts w:ascii="Arial" w:hAnsi="Arial" w:cs="Arial"/>
          <w:bCs/>
          <w:color w:val="000000" w:themeColor="text1"/>
          <w:sz w:val="20"/>
          <w:szCs w:val="20"/>
        </w:rPr>
        <w:t>■  ■  ■</w:t>
      </w:r>
      <w:r w:rsidR="005764C6">
        <w:rPr>
          <w:rFonts w:ascii="Arial" w:hAnsi="Arial" w:cs="Arial"/>
          <w:color w:val="000000" w:themeColor="text1"/>
          <w:sz w:val="20"/>
          <w:szCs w:val="20"/>
        </w:rPr>
        <w:br w:type="page"/>
      </w:r>
    </w:p>
    <w:p w:rsidR="00A152D8" w:rsidRPr="001C0545" w:rsidRDefault="00A152D8" w:rsidP="00A152D8">
      <w:pPr>
        <w:spacing w:after="120"/>
        <w:jc w:val="center"/>
        <w:rPr>
          <w:rFonts w:ascii="Arial" w:hAnsi="Arial" w:cs="Arial"/>
          <w:color w:val="000000" w:themeColor="text1"/>
          <w:sz w:val="28"/>
          <w:szCs w:val="28"/>
          <w:highlight w:val="red"/>
        </w:rPr>
      </w:pPr>
      <w:r w:rsidRPr="006A3B8D">
        <w:rPr>
          <w:rFonts w:ascii="Arial" w:hAnsi="Arial" w:cs="Arial"/>
          <w:b/>
          <w:color w:val="000000" w:themeColor="text1"/>
          <w:sz w:val="28"/>
          <w:szCs w:val="28"/>
        </w:rPr>
        <w:lastRenderedPageBreak/>
        <w:t>STOP 2 —</w:t>
      </w:r>
      <w:r w:rsidR="005764C6">
        <w:rPr>
          <w:rFonts w:ascii="Arial" w:hAnsi="Arial" w:cs="Arial"/>
          <w:b/>
          <w:color w:val="000000" w:themeColor="text1"/>
          <w:sz w:val="28"/>
          <w:szCs w:val="28"/>
        </w:rPr>
        <w:t xml:space="preserve">Sinkhole </w:t>
      </w:r>
      <w:r w:rsidR="00B91C17">
        <w:rPr>
          <w:rFonts w:ascii="Arial" w:hAnsi="Arial" w:cs="Arial"/>
          <w:b/>
          <w:color w:val="000000" w:themeColor="text1"/>
          <w:sz w:val="28"/>
          <w:szCs w:val="28"/>
        </w:rPr>
        <w:t>Excavat</w:t>
      </w:r>
      <w:r w:rsidR="006B5833">
        <w:rPr>
          <w:rFonts w:ascii="Arial" w:hAnsi="Arial" w:cs="Arial"/>
          <w:b/>
          <w:color w:val="000000" w:themeColor="text1"/>
          <w:sz w:val="28"/>
          <w:szCs w:val="28"/>
        </w:rPr>
        <w:t>ion</w:t>
      </w:r>
      <w:r w:rsidR="00B91C17">
        <w:rPr>
          <w:rFonts w:ascii="Arial" w:hAnsi="Arial" w:cs="Arial"/>
          <w:b/>
          <w:color w:val="000000" w:themeColor="text1"/>
          <w:sz w:val="28"/>
          <w:szCs w:val="28"/>
        </w:rPr>
        <w:t xml:space="preserve"> </w:t>
      </w:r>
      <w:r w:rsidR="005764C6">
        <w:rPr>
          <w:rFonts w:ascii="Arial" w:hAnsi="Arial" w:cs="Arial"/>
          <w:b/>
          <w:color w:val="000000" w:themeColor="text1"/>
          <w:sz w:val="28"/>
          <w:szCs w:val="28"/>
        </w:rPr>
        <w:t>at Top of the Rock</w:t>
      </w:r>
    </w:p>
    <w:p w:rsidR="00627C0E" w:rsidRPr="00CE31DB" w:rsidRDefault="00627C0E" w:rsidP="00627C0E">
      <w:pPr>
        <w:jc w:val="center"/>
        <w:rPr>
          <w:rFonts w:ascii="Arial" w:hAnsi="Arial" w:cs="Arial"/>
          <w:color w:val="000000" w:themeColor="text1"/>
          <w:sz w:val="16"/>
          <w:szCs w:val="16"/>
        </w:rPr>
      </w:pPr>
      <w:r w:rsidRPr="00CE31DB">
        <w:rPr>
          <w:rFonts w:ascii="Arial" w:hAnsi="Arial" w:cs="Arial"/>
          <w:color w:val="000000" w:themeColor="text1"/>
          <w:sz w:val="16"/>
          <w:szCs w:val="16"/>
        </w:rPr>
        <w:t>by</w:t>
      </w:r>
    </w:p>
    <w:p w:rsidR="00627C0E" w:rsidRPr="00CE31DB" w:rsidRDefault="00627C0E" w:rsidP="00627C0E">
      <w:pPr>
        <w:jc w:val="center"/>
        <w:rPr>
          <w:rFonts w:ascii="Arial" w:hAnsi="Arial" w:cs="Arial"/>
          <w:color w:val="000000" w:themeColor="text1"/>
          <w:sz w:val="20"/>
          <w:szCs w:val="20"/>
        </w:rPr>
      </w:pPr>
      <w:r>
        <w:rPr>
          <w:rFonts w:ascii="Arial" w:hAnsi="Arial" w:cs="Arial"/>
          <w:color w:val="000000" w:themeColor="text1"/>
          <w:sz w:val="20"/>
          <w:szCs w:val="20"/>
        </w:rPr>
        <w:t>Jerry L Prewett and Larry D. Pierce</w:t>
      </w:r>
    </w:p>
    <w:p w:rsidR="00627C0E" w:rsidRPr="00CE31DB" w:rsidRDefault="00627C0E" w:rsidP="00627C0E">
      <w:pPr>
        <w:jc w:val="center"/>
        <w:rPr>
          <w:rFonts w:ascii="Arial" w:hAnsi="Arial" w:cs="Arial"/>
          <w:color w:val="000000" w:themeColor="text1"/>
          <w:sz w:val="16"/>
          <w:szCs w:val="16"/>
        </w:rPr>
      </w:pPr>
      <w:r>
        <w:rPr>
          <w:rFonts w:ascii="Arial" w:hAnsi="Arial" w:cs="Arial"/>
          <w:color w:val="000000" w:themeColor="text1"/>
          <w:sz w:val="16"/>
          <w:szCs w:val="16"/>
        </w:rPr>
        <w:t>Missouri Geological Survey</w:t>
      </w:r>
    </w:p>
    <w:p w:rsidR="00627C0E" w:rsidRPr="001C0545" w:rsidRDefault="00627C0E" w:rsidP="00A152D8">
      <w:pPr>
        <w:rPr>
          <w:rFonts w:ascii="Arial" w:hAnsi="Arial" w:cs="Arial"/>
          <w:b/>
          <w:sz w:val="22"/>
          <w:szCs w:val="22"/>
          <w:highlight w:val="red"/>
        </w:rPr>
      </w:pPr>
    </w:p>
    <w:p w:rsidR="00F61F50" w:rsidRDefault="00F61F50" w:rsidP="00F61F50">
      <w:pPr>
        <w:ind w:firstLine="432"/>
        <w:jc w:val="both"/>
        <w:rPr>
          <w:rFonts w:ascii="Arial" w:hAnsi="Arial" w:cs="Arial"/>
          <w:sz w:val="20"/>
          <w:szCs w:val="20"/>
        </w:rPr>
      </w:pPr>
      <w:r w:rsidRPr="008E3C8A">
        <w:rPr>
          <w:rFonts w:ascii="Arial" w:hAnsi="Arial" w:cs="Arial"/>
          <w:sz w:val="20"/>
          <w:szCs w:val="20"/>
        </w:rPr>
        <w:t>Missouri is known for its solution</w:t>
      </w:r>
      <w:r>
        <w:rPr>
          <w:rFonts w:ascii="Arial" w:hAnsi="Arial" w:cs="Arial"/>
          <w:sz w:val="20"/>
          <w:szCs w:val="20"/>
        </w:rPr>
        <w:t>-</w:t>
      </w:r>
      <w:r w:rsidRPr="008E3C8A">
        <w:rPr>
          <w:rFonts w:ascii="Arial" w:hAnsi="Arial" w:cs="Arial"/>
          <w:sz w:val="20"/>
          <w:szCs w:val="20"/>
        </w:rPr>
        <w:t>weathered bedrock and karst environments, but large sinkholes reminiscent of collapses in Winter Park, Florida</w:t>
      </w:r>
      <w:r>
        <w:rPr>
          <w:rFonts w:ascii="Arial" w:hAnsi="Arial" w:cs="Arial"/>
          <w:sz w:val="20"/>
          <w:szCs w:val="20"/>
        </w:rPr>
        <w:t>,</w:t>
      </w:r>
      <w:r w:rsidRPr="008E3C8A">
        <w:rPr>
          <w:rFonts w:ascii="Arial" w:hAnsi="Arial" w:cs="Arial"/>
          <w:sz w:val="20"/>
          <w:szCs w:val="20"/>
        </w:rPr>
        <w:t xml:space="preserve"> or the Corvette Museum in Bowling Green, Kentucky</w:t>
      </w:r>
      <w:r>
        <w:rPr>
          <w:rFonts w:ascii="Arial" w:hAnsi="Arial" w:cs="Arial"/>
          <w:sz w:val="20"/>
          <w:szCs w:val="20"/>
        </w:rPr>
        <w:t>,</w:t>
      </w:r>
      <w:r w:rsidRPr="008E3C8A">
        <w:rPr>
          <w:rFonts w:ascii="Arial" w:hAnsi="Arial" w:cs="Arial"/>
          <w:sz w:val="20"/>
          <w:szCs w:val="20"/>
        </w:rPr>
        <w:t xml:space="preserve"> are relatively rare. Missouri Geological Survey responded to a call on May 22, 2015</w:t>
      </w:r>
      <w:r>
        <w:rPr>
          <w:rFonts w:ascii="Arial" w:hAnsi="Arial" w:cs="Arial"/>
          <w:sz w:val="20"/>
          <w:szCs w:val="20"/>
        </w:rPr>
        <w:t>,</w:t>
      </w:r>
      <w:r w:rsidRPr="008E3C8A">
        <w:rPr>
          <w:rFonts w:ascii="Arial" w:hAnsi="Arial" w:cs="Arial"/>
          <w:sz w:val="20"/>
          <w:szCs w:val="20"/>
        </w:rPr>
        <w:t xml:space="preserve"> reporting a significant surface collapse of a decorative pond in the driving range of a golf course at the Top of the Rock Ozarks Heritage Preserve owned by Bass Pro Shops near Branson</w:t>
      </w:r>
      <w:r w:rsidR="00525801">
        <w:rPr>
          <w:rFonts w:ascii="Arial" w:hAnsi="Arial" w:cs="Arial"/>
          <w:sz w:val="20"/>
          <w:szCs w:val="20"/>
        </w:rPr>
        <w:t xml:space="preserve"> (</w:t>
      </w:r>
      <w:r w:rsidR="00525801" w:rsidRPr="00350EA9">
        <w:rPr>
          <w:rFonts w:ascii="Arial" w:hAnsi="Arial" w:cs="Arial"/>
          <w:sz w:val="20"/>
          <w:szCs w:val="20"/>
        </w:rPr>
        <w:t>Figure 18)</w:t>
      </w:r>
      <w:r w:rsidRPr="00350EA9">
        <w:rPr>
          <w:rFonts w:ascii="Arial" w:hAnsi="Arial" w:cs="Arial"/>
          <w:sz w:val="20"/>
          <w:szCs w:val="20"/>
        </w:rPr>
        <w:t>.</w:t>
      </w:r>
      <w:r w:rsidRPr="008E3C8A">
        <w:rPr>
          <w:rFonts w:ascii="Arial" w:hAnsi="Arial" w:cs="Arial"/>
          <w:sz w:val="20"/>
          <w:szCs w:val="20"/>
        </w:rPr>
        <w:t xml:space="preserve"> Initial reports to the Missouri Survey </w:t>
      </w:r>
      <w:r>
        <w:rPr>
          <w:rFonts w:ascii="Arial" w:hAnsi="Arial" w:cs="Arial"/>
          <w:sz w:val="20"/>
          <w:szCs w:val="20"/>
        </w:rPr>
        <w:t>indicated</w:t>
      </w:r>
      <w:r w:rsidRPr="008E3C8A">
        <w:rPr>
          <w:rFonts w:ascii="Arial" w:hAnsi="Arial" w:cs="Arial"/>
          <w:sz w:val="20"/>
          <w:szCs w:val="20"/>
        </w:rPr>
        <w:t xml:space="preserve"> the collapse </w:t>
      </w:r>
      <w:r>
        <w:rPr>
          <w:rFonts w:ascii="Arial" w:hAnsi="Arial" w:cs="Arial"/>
          <w:sz w:val="20"/>
          <w:szCs w:val="20"/>
        </w:rPr>
        <w:t>to measure</w:t>
      </w:r>
      <w:r w:rsidRPr="008E3C8A">
        <w:rPr>
          <w:rFonts w:ascii="Arial" w:hAnsi="Arial" w:cs="Arial"/>
          <w:sz w:val="20"/>
          <w:szCs w:val="20"/>
        </w:rPr>
        <w:t xml:space="preserve"> 70 feet in diameter and between 25 to 30 feet deep. These reports were followed by a request for technical consultation. Joe Gillman, Missouri State Geologist</w:t>
      </w:r>
      <w:r>
        <w:rPr>
          <w:rFonts w:ascii="Arial" w:hAnsi="Arial" w:cs="Arial"/>
          <w:sz w:val="20"/>
          <w:szCs w:val="20"/>
        </w:rPr>
        <w:t>,</w:t>
      </w:r>
      <w:r w:rsidRPr="008E3C8A">
        <w:rPr>
          <w:rFonts w:ascii="Arial" w:hAnsi="Arial" w:cs="Arial"/>
          <w:sz w:val="20"/>
          <w:szCs w:val="20"/>
        </w:rPr>
        <w:t xml:space="preserve"> and Peter Price, Chief of the Survey’s Environmental Geology Section</w:t>
      </w:r>
      <w:r>
        <w:rPr>
          <w:rFonts w:ascii="Arial" w:hAnsi="Arial" w:cs="Arial"/>
          <w:sz w:val="20"/>
          <w:szCs w:val="20"/>
        </w:rPr>
        <w:t>,</w:t>
      </w:r>
      <w:r w:rsidRPr="008E3C8A">
        <w:rPr>
          <w:rFonts w:ascii="Arial" w:hAnsi="Arial" w:cs="Arial"/>
          <w:sz w:val="20"/>
          <w:szCs w:val="20"/>
        </w:rPr>
        <w:t xml:space="preserve"> visited the collapse to evaluate the sinkhole and provide technical support. The incident attracted significant national media attention. A subsequent visit by Survey staff along with Gary Pendergrass of GeoEngineers and Dr. Doug Gouzie from Missouri State University revealed four an additional, </w:t>
      </w:r>
      <w:r>
        <w:rPr>
          <w:rFonts w:ascii="Arial" w:hAnsi="Arial" w:cs="Arial"/>
          <w:sz w:val="20"/>
          <w:szCs w:val="20"/>
        </w:rPr>
        <w:t>though</w:t>
      </w:r>
      <w:r w:rsidRPr="008E3C8A">
        <w:rPr>
          <w:rFonts w:ascii="Arial" w:hAnsi="Arial" w:cs="Arial"/>
          <w:sz w:val="20"/>
          <w:szCs w:val="20"/>
        </w:rPr>
        <w:t xml:space="preserve"> smaller</w:t>
      </w:r>
      <w:r>
        <w:rPr>
          <w:rFonts w:ascii="Arial" w:hAnsi="Arial" w:cs="Arial"/>
          <w:sz w:val="20"/>
          <w:szCs w:val="20"/>
        </w:rPr>
        <w:t>,</w:t>
      </w:r>
      <w:r w:rsidRPr="008E3C8A">
        <w:rPr>
          <w:rFonts w:ascii="Arial" w:hAnsi="Arial" w:cs="Arial"/>
          <w:sz w:val="20"/>
          <w:szCs w:val="20"/>
        </w:rPr>
        <w:t xml:space="preserve"> collapses surrounding the main collapse.</w:t>
      </w:r>
    </w:p>
    <w:p w:rsidR="00646294" w:rsidRDefault="00646294" w:rsidP="00646294">
      <w:pPr>
        <w:jc w:val="both"/>
        <w:rPr>
          <w:rFonts w:ascii="Arial" w:hAnsi="Arial" w:cs="Arial"/>
          <w:sz w:val="20"/>
          <w:szCs w:val="20"/>
        </w:rPr>
      </w:pPr>
    </w:p>
    <w:p w:rsidR="00646294" w:rsidRDefault="00646294" w:rsidP="004A57C6">
      <w:pPr>
        <w:jc w:val="center"/>
        <w:rPr>
          <w:rFonts w:ascii="Arial" w:hAnsi="Arial" w:cs="Arial"/>
          <w:sz w:val="20"/>
          <w:szCs w:val="20"/>
        </w:rPr>
      </w:pPr>
      <w:r>
        <w:rPr>
          <w:rFonts w:ascii="Arial" w:hAnsi="Arial" w:cs="Arial"/>
          <w:b/>
          <w:noProof/>
          <w:color w:val="000000" w:themeColor="text1"/>
          <w:sz w:val="20"/>
          <w:szCs w:val="20"/>
          <w:lang w:eastAsia="en-US"/>
        </w:rPr>
        <w:drawing>
          <wp:inline distT="0" distB="0" distL="0" distR="0" wp14:anchorId="647B02CF" wp14:editId="5E27A600">
            <wp:extent cx="5025926" cy="2834640"/>
            <wp:effectExtent l="0" t="0" r="3810" b="3810"/>
            <wp:docPr id="24648" name="Picture 2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rotWithShape="1">
                    <a:blip r:embed="rId42" cstate="print">
                      <a:extLst>
                        <a:ext uri="{28A0092B-C50C-407E-A947-70E740481C1C}">
                          <a14:useLocalDpi xmlns:a14="http://schemas.microsoft.com/office/drawing/2010/main" val="0"/>
                        </a:ext>
                      </a:extLst>
                    </a:blip>
                    <a:srcRect t="1" b="-65"/>
                    <a:stretch/>
                  </pic:blipFill>
                  <pic:spPr bwMode="auto">
                    <a:xfrm>
                      <a:off x="0" y="0"/>
                      <a:ext cx="5029200" cy="2836487"/>
                    </a:xfrm>
                    <a:prstGeom prst="rect">
                      <a:avLst/>
                    </a:prstGeom>
                    <a:ln>
                      <a:noFill/>
                    </a:ln>
                    <a:extLst>
                      <a:ext uri="{53640926-AAD7-44D8-BBD7-CCE9431645EC}">
                        <a14:shadowObscured xmlns:a14="http://schemas.microsoft.com/office/drawing/2010/main"/>
                      </a:ext>
                    </a:extLst>
                  </pic:spPr>
                </pic:pic>
              </a:graphicData>
            </a:graphic>
          </wp:inline>
        </w:drawing>
      </w:r>
    </w:p>
    <w:p w:rsidR="00646294" w:rsidRPr="00525801" w:rsidRDefault="00646294" w:rsidP="00525801">
      <w:pPr>
        <w:ind w:left="432" w:hanging="432"/>
        <w:jc w:val="both"/>
        <w:rPr>
          <w:rFonts w:ascii="Arial" w:hAnsi="Arial" w:cs="Arial"/>
          <w:sz w:val="16"/>
          <w:szCs w:val="16"/>
        </w:rPr>
      </w:pPr>
    </w:p>
    <w:p w:rsidR="00467F7C" w:rsidRDefault="00525801" w:rsidP="00CA65CC">
      <w:pPr>
        <w:ind w:left="432" w:hanging="432"/>
        <w:jc w:val="both"/>
        <w:rPr>
          <w:rFonts w:ascii="Arial" w:hAnsi="Arial" w:cs="Arial"/>
          <w:sz w:val="16"/>
          <w:szCs w:val="16"/>
        </w:rPr>
      </w:pPr>
      <w:r w:rsidRPr="00350EA9">
        <w:rPr>
          <w:rFonts w:ascii="Arial" w:hAnsi="Arial" w:cs="Arial"/>
          <w:b/>
          <w:sz w:val="16"/>
          <w:szCs w:val="16"/>
        </w:rPr>
        <w:t>Figure 18</w:t>
      </w:r>
      <w:r w:rsidRPr="00350EA9">
        <w:rPr>
          <w:rFonts w:ascii="Arial" w:hAnsi="Arial" w:cs="Arial"/>
          <w:sz w:val="16"/>
          <w:szCs w:val="16"/>
        </w:rPr>
        <w:t xml:space="preserve">.  </w:t>
      </w:r>
      <w:r w:rsidR="00CA65CC" w:rsidRPr="00350EA9">
        <w:rPr>
          <w:rFonts w:ascii="Arial" w:hAnsi="Arial" w:cs="Arial"/>
          <w:sz w:val="16"/>
          <w:szCs w:val="16"/>
        </w:rPr>
        <w:t>Sinkhole at Top of the Rock in southwestern Taney County, Missouri, as it looked after excavation</w:t>
      </w:r>
      <w:r w:rsidR="00C84AAD" w:rsidRPr="00350EA9">
        <w:rPr>
          <w:rFonts w:ascii="Arial" w:hAnsi="Arial" w:cs="Arial"/>
          <w:sz w:val="16"/>
          <w:szCs w:val="16"/>
        </w:rPr>
        <w:t xml:space="preserve"> of</w:t>
      </w:r>
      <w:r w:rsidR="0025539E" w:rsidRPr="00350EA9">
        <w:rPr>
          <w:rFonts w:ascii="Arial" w:hAnsi="Arial" w:cs="Arial"/>
          <w:sz w:val="16"/>
          <w:szCs w:val="16"/>
        </w:rPr>
        <w:t xml:space="preserve"> a considerable amount</w:t>
      </w:r>
      <w:r w:rsidR="0025539E">
        <w:rPr>
          <w:rFonts w:ascii="Arial" w:hAnsi="Arial" w:cs="Arial"/>
          <w:sz w:val="16"/>
          <w:szCs w:val="16"/>
        </w:rPr>
        <w:t xml:space="preserve"> of surficial </w:t>
      </w:r>
      <w:r w:rsidR="00FA2FC7">
        <w:rPr>
          <w:rFonts w:ascii="Arial" w:hAnsi="Arial" w:cs="Arial"/>
          <w:sz w:val="16"/>
          <w:szCs w:val="16"/>
        </w:rPr>
        <w:t>material</w:t>
      </w:r>
      <w:r w:rsidR="00234D89">
        <w:rPr>
          <w:rFonts w:ascii="Arial" w:hAnsi="Arial" w:cs="Arial"/>
          <w:sz w:val="16"/>
          <w:szCs w:val="16"/>
        </w:rPr>
        <w:t xml:space="preserve">. The project reveals in a striking manner the pinnacle and cutter </w:t>
      </w:r>
      <w:r w:rsidR="005E144C">
        <w:rPr>
          <w:rFonts w:ascii="Arial" w:hAnsi="Arial" w:cs="Arial"/>
          <w:sz w:val="16"/>
          <w:szCs w:val="16"/>
        </w:rPr>
        <w:t>character</w:t>
      </w:r>
      <w:r w:rsidR="00234D89">
        <w:rPr>
          <w:rFonts w:ascii="Arial" w:hAnsi="Arial" w:cs="Arial"/>
          <w:sz w:val="16"/>
          <w:szCs w:val="16"/>
        </w:rPr>
        <w:t xml:space="preserve"> of </w:t>
      </w:r>
      <w:r w:rsidR="005E144C">
        <w:rPr>
          <w:rFonts w:ascii="Arial" w:hAnsi="Arial" w:cs="Arial"/>
          <w:sz w:val="16"/>
          <w:szCs w:val="16"/>
        </w:rPr>
        <w:t>the</w:t>
      </w:r>
      <w:r w:rsidR="00234D89">
        <w:rPr>
          <w:rFonts w:ascii="Arial" w:hAnsi="Arial" w:cs="Arial"/>
          <w:sz w:val="16"/>
          <w:szCs w:val="16"/>
        </w:rPr>
        <w:t xml:space="preserve"> top of </w:t>
      </w:r>
      <w:r w:rsidR="005E144C">
        <w:rPr>
          <w:rFonts w:ascii="Arial" w:hAnsi="Arial" w:cs="Arial"/>
          <w:sz w:val="16"/>
          <w:szCs w:val="16"/>
        </w:rPr>
        <w:t xml:space="preserve">karsted </w:t>
      </w:r>
      <w:r w:rsidR="00467F7C">
        <w:rPr>
          <w:rFonts w:ascii="Arial" w:hAnsi="Arial" w:cs="Arial"/>
          <w:sz w:val="16"/>
          <w:szCs w:val="16"/>
        </w:rPr>
        <w:t xml:space="preserve">carbonate sedimentary </w:t>
      </w:r>
      <w:r w:rsidR="00234D89">
        <w:rPr>
          <w:rFonts w:ascii="Arial" w:hAnsi="Arial" w:cs="Arial"/>
          <w:sz w:val="16"/>
          <w:szCs w:val="16"/>
        </w:rPr>
        <w:t xml:space="preserve">bedrock </w:t>
      </w:r>
      <w:r w:rsidR="00343E2D">
        <w:rPr>
          <w:rFonts w:ascii="Arial" w:hAnsi="Arial" w:cs="Arial"/>
          <w:sz w:val="16"/>
          <w:szCs w:val="16"/>
        </w:rPr>
        <w:t>i</w:t>
      </w:r>
      <w:r w:rsidR="005E144C">
        <w:rPr>
          <w:rFonts w:ascii="Arial" w:hAnsi="Arial" w:cs="Arial"/>
          <w:sz w:val="16"/>
          <w:szCs w:val="16"/>
        </w:rPr>
        <w:t xml:space="preserve">n the </w:t>
      </w:r>
      <w:r w:rsidR="00234D89">
        <w:rPr>
          <w:rFonts w:ascii="Arial" w:hAnsi="Arial" w:cs="Arial"/>
          <w:sz w:val="16"/>
          <w:szCs w:val="16"/>
        </w:rPr>
        <w:t>Springfield plateau</w:t>
      </w:r>
      <w:r w:rsidR="00343E2D">
        <w:rPr>
          <w:rFonts w:ascii="Arial" w:hAnsi="Arial" w:cs="Arial"/>
          <w:sz w:val="16"/>
          <w:szCs w:val="16"/>
        </w:rPr>
        <w:t xml:space="preserve"> physiographic area</w:t>
      </w:r>
      <w:r w:rsidR="00234D89">
        <w:rPr>
          <w:rFonts w:ascii="Arial" w:hAnsi="Arial" w:cs="Arial"/>
          <w:sz w:val="16"/>
          <w:szCs w:val="16"/>
        </w:rPr>
        <w:t>.</w:t>
      </w:r>
    </w:p>
    <w:p w:rsidR="00646294" w:rsidRDefault="00467F7C" w:rsidP="00CA65CC">
      <w:pPr>
        <w:ind w:left="432" w:hanging="432"/>
        <w:jc w:val="both"/>
        <w:rPr>
          <w:rFonts w:ascii="Arial" w:hAnsi="Arial" w:cs="Arial"/>
          <w:sz w:val="16"/>
          <w:szCs w:val="16"/>
        </w:rPr>
      </w:pPr>
      <w:r>
        <w:rPr>
          <w:rFonts w:ascii="Arial" w:hAnsi="Arial" w:cs="Arial"/>
          <w:b/>
          <w:sz w:val="16"/>
          <w:szCs w:val="16"/>
        </w:rPr>
        <w:tab/>
      </w:r>
      <w:r w:rsidR="0025539E">
        <w:rPr>
          <w:rFonts w:ascii="Arial" w:hAnsi="Arial" w:cs="Arial"/>
          <w:sz w:val="16"/>
          <w:szCs w:val="16"/>
        </w:rPr>
        <w:t xml:space="preserve">Image </w:t>
      </w:r>
      <w:r w:rsidR="0025539E" w:rsidRPr="0025539E">
        <w:rPr>
          <w:rFonts w:ascii="Arial" w:hAnsi="Arial" w:cs="Arial"/>
          <w:sz w:val="16"/>
          <w:szCs w:val="16"/>
        </w:rPr>
        <w:t>from</w:t>
      </w:r>
      <w:r w:rsidR="0025539E" w:rsidRPr="0025539E">
        <w:rPr>
          <w:rFonts w:ascii="Arial" w:hAnsi="Arial" w:cs="Arial"/>
          <w:color w:val="000000" w:themeColor="text1"/>
          <w:sz w:val="16"/>
          <w:szCs w:val="16"/>
        </w:rPr>
        <w:t xml:space="preserve"> </w:t>
      </w:r>
      <w:r w:rsidR="0025539E" w:rsidRPr="00FA2FC7">
        <w:rPr>
          <w:rFonts w:ascii="Arial" w:hAnsi="Arial" w:cs="Arial"/>
          <w:color w:val="000000" w:themeColor="text1"/>
          <w:sz w:val="16"/>
          <w:szCs w:val="16"/>
        </w:rPr>
        <w:t>https://www.youtube.com/watch?v=MODhYNVqaMQ</w:t>
      </w:r>
      <w:r w:rsidR="0025539E">
        <w:rPr>
          <w:rFonts w:ascii="Arial" w:hAnsi="Arial" w:cs="Arial"/>
          <w:color w:val="000000" w:themeColor="text1"/>
          <w:sz w:val="16"/>
          <w:szCs w:val="16"/>
        </w:rPr>
        <w:t>, last accessed on May 23, 2017.</w:t>
      </w:r>
    </w:p>
    <w:p w:rsidR="00CA65CC" w:rsidRDefault="00CA65CC" w:rsidP="00CA65CC">
      <w:pPr>
        <w:ind w:left="432" w:hanging="432"/>
        <w:jc w:val="both"/>
        <w:rPr>
          <w:rFonts w:ascii="Arial" w:hAnsi="Arial" w:cs="Arial"/>
          <w:sz w:val="20"/>
          <w:szCs w:val="20"/>
        </w:rPr>
      </w:pPr>
    </w:p>
    <w:p w:rsidR="00F61F50" w:rsidRDefault="00F61F50" w:rsidP="00F61F50">
      <w:pPr>
        <w:ind w:firstLine="432"/>
        <w:jc w:val="both"/>
        <w:rPr>
          <w:rFonts w:ascii="Arial" w:hAnsi="Arial" w:cs="Arial"/>
          <w:sz w:val="20"/>
          <w:szCs w:val="20"/>
        </w:rPr>
      </w:pPr>
      <w:r w:rsidRPr="008E3C8A">
        <w:rPr>
          <w:rFonts w:ascii="Arial" w:hAnsi="Arial" w:cs="Arial"/>
          <w:sz w:val="20"/>
          <w:szCs w:val="20"/>
        </w:rPr>
        <w:t xml:space="preserve">The geologic setting of Top of the Rock Golf Course is a typical Ozark ridge and adjacent hillslopes. The underlying bedrock is composed of Mississippian-age Reeds Spring Formation characterized by alternating layers of limestone and chert. The formation in this area is </w:t>
      </w:r>
      <w:r>
        <w:rPr>
          <w:rFonts w:ascii="Arial" w:hAnsi="Arial" w:cs="Arial"/>
          <w:sz w:val="20"/>
          <w:szCs w:val="20"/>
        </w:rPr>
        <w:t xml:space="preserve">further </w:t>
      </w:r>
      <w:r w:rsidRPr="008E3C8A">
        <w:rPr>
          <w:rFonts w:ascii="Arial" w:hAnsi="Arial" w:cs="Arial"/>
          <w:sz w:val="20"/>
          <w:szCs w:val="20"/>
        </w:rPr>
        <w:t>characterized by enlarged joints creat</w:t>
      </w:r>
      <w:r>
        <w:rPr>
          <w:rFonts w:ascii="Arial" w:hAnsi="Arial" w:cs="Arial"/>
          <w:sz w:val="20"/>
          <w:szCs w:val="20"/>
        </w:rPr>
        <w:t xml:space="preserve">ed by solution weathering, resulting in </w:t>
      </w:r>
      <w:r w:rsidRPr="008E3C8A">
        <w:rPr>
          <w:rFonts w:ascii="Arial" w:hAnsi="Arial" w:cs="Arial"/>
          <w:sz w:val="20"/>
          <w:szCs w:val="20"/>
        </w:rPr>
        <w:t xml:space="preserve">a </w:t>
      </w:r>
      <w:r>
        <w:rPr>
          <w:rFonts w:ascii="Arial" w:hAnsi="Arial" w:cs="Arial"/>
          <w:sz w:val="20"/>
          <w:szCs w:val="20"/>
        </w:rPr>
        <w:t xml:space="preserve">bedrock </w:t>
      </w:r>
      <w:r w:rsidRPr="008E3C8A">
        <w:rPr>
          <w:rFonts w:ascii="Arial" w:hAnsi="Arial" w:cs="Arial"/>
          <w:sz w:val="20"/>
          <w:szCs w:val="20"/>
        </w:rPr>
        <w:t>surface of deep, narrow cutters and adjacent pinnacles with horizontal solution</w:t>
      </w:r>
      <w:r>
        <w:rPr>
          <w:rFonts w:ascii="Arial" w:hAnsi="Arial" w:cs="Arial"/>
          <w:sz w:val="20"/>
          <w:szCs w:val="20"/>
        </w:rPr>
        <w:t>-</w:t>
      </w:r>
      <w:r w:rsidRPr="008E3C8A">
        <w:rPr>
          <w:rFonts w:ascii="Arial" w:hAnsi="Arial" w:cs="Arial"/>
          <w:sz w:val="20"/>
          <w:szCs w:val="20"/>
        </w:rPr>
        <w:t>enlarged conduits develop</w:t>
      </w:r>
      <w:r>
        <w:rPr>
          <w:rFonts w:ascii="Arial" w:hAnsi="Arial" w:cs="Arial"/>
          <w:sz w:val="20"/>
          <w:szCs w:val="20"/>
        </w:rPr>
        <w:t>ed</w:t>
      </w:r>
      <w:r w:rsidRPr="008E3C8A">
        <w:rPr>
          <w:rFonts w:ascii="Arial" w:hAnsi="Arial" w:cs="Arial"/>
          <w:sz w:val="20"/>
          <w:szCs w:val="20"/>
        </w:rPr>
        <w:t xml:space="preserve"> near the base of weathering.</w:t>
      </w:r>
      <w:r>
        <w:rPr>
          <w:rFonts w:ascii="Arial" w:hAnsi="Arial" w:cs="Arial"/>
          <w:sz w:val="20"/>
          <w:szCs w:val="20"/>
        </w:rPr>
        <w:t xml:space="preserve"> </w:t>
      </w:r>
      <w:r w:rsidRPr="008E3C8A">
        <w:rPr>
          <w:rFonts w:ascii="Arial" w:hAnsi="Arial" w:cs="Arial"/>
          <w:sz w:val="20"/>
          <w:szCs w:val="20"/>
        </w:rPr>
        <w:t>Draped over this</w:t>
      </w:r>
      <w:r>
        <w:rPr>
          <w:rFonts w:ascii="Arial" w:hAnsi="Arial" w:cs="Arial"/>
          <w:sz w:val="20"/>
          <w:szCs w:val="20"/>
        </w:rPr>
        <w:t xml:space="preserve"> jagged</w:t>
      </w:r>
      <w:r w:rsidRPr="008E3C8A">
        <w:rPr>
          <w:rFonts w:ascii="Arial" w:hAnsi="Arial" w:cs="Arial"/>
          <w:sz w:val="20"/>
          <w:szCs w:val="20"/>
        </w:rPr>
        <w:t xml:space="preserve"> bedrock surface is highly weathered, thick</w:t>
      </w:r>
      <w:r>
        <w:rPr>
          <w:rFonts w:ascii="Arial" w:hAnsi="Arial" w:cs="Arial"/>
          <w:sz w:val="20"/>
          <w:szCs w:val="20"/>
        </w:rPr>
        <w:t>, chert-clay</w:t>
      </w:r>
      <w:r w:rsidRPr="008E3C8A">
        <w:rPr>
          <w:rFonts w:ascii="Arial" w:hAnsi="Arial" w:cs="Arial"/>
          <w:sz w:val="20"/>
          <w:szCs w:val="20"/>
        </w:rPr>
        <w:t xml:space="preserve"> residuum derived from dissol</w:t>
      </w:r>
      <w:r>
        <w:rPr>
          <w:rFonts w:ascii="Arial" w:hAnsi="Arial" w:cs="Arial"/>
          <w:sz w:val="20"/>
          <w:szCs w:val="20"/>
        </w:rPr>
        <w:t>ution of</w:t>
      </w:r>
      <w:r w:rsidRPr="008E3C8A">
        <w:rPr>
          <w:rFonts w:ascii="Arial" w:hAnsi="Arial" w:cs="Arial"/>
          <w:sz w:val="20"/>
          <w:szCs w:val="20"/>
        </w:rPr>
        <w:t xml:space="preserve"> carbonate units.</w:t>
      </w:r>
    </w:p>
    <w:p w:rsidR="00F61F50" w:rsidRDefault="00F61F50" w:rsidP="00F61F50">
      <w:pPr>
        <w:ind w:firstLine="432"/>
        <w:jc w:val="both"/>
        <w:rPr>
          <w:rFonts w:ascii="Arial" w:hAnsi="Arial" w:cs="Arial"/>
          <w:sz w:val="20"/>
          <w:szCs w:val="20"/>
        </w:rPr>
      </w:pPr>
      <w:r w:rsidRPr="008E3C8A">
        <w:rPr>
          <w:rFonts w:ascii="Arial" w:hAnsi="Arial" w:cs="Arial"/>
          <w:sz w:val="20"/>
          <w:szCs w:val="20"/>
        </w:rPr>
        <w:t xml:space="preserve">The northern portion of the golf course and the adjacent </w:t>
      </w:r>
      <w:r>
        <w:rPr>
          <w:rFonts w:ascii="Arial" w:hAnsi="Arial" w:cs="Arial"/>
          <w:sz w:val="20"/>
          <w:szCs w:val="20"/>
        </w:rPr>
        <w:t>U.S. Route</w:t>
      </w:r>
      <w:r w:rsidRPr="008E3C8A">
        <w:rPr>
          <w:rFonts w:ascii="Arial" w:hAnsi="Arial" w:cs="Arial"/>
          <w:sz w:val="20"/>
          <w:szCs w:val="20"/>
        </w:rPr>
        <w:t xml:space="preserve"> 65 </w:t>
      </w:r>
      <w:r>
        <w:rPr>
          <w:rFonts w:ascii="Arial" w:hAnsi="Arial" w:cs="Arial"/>
          <w:sz w:val="20"/>
          <w:szCs w:val="20"/>
        </w:rPr>
        <w:t>are</w:t>
      </w:r>
      <w:r w:rsidRPr="008E3C8A">
        <w:rPr>
          <w:rFonts w:ascii="Arial" w:hAnsi="Arial" w:cs="Arial"/>
          <w:sz w:val="20"/>
          <w:szCs w:val="20"/>
        </w:rPr>
        <w:t xml:space="preserve"> constructed over a large</w:t>
      </w:r>
      <w:r>
        <w:rPr>
          <w:rFonts w:ascii="Arial" w:hAnsi="Arial" w:cs="Arial"/>
          <w:sz w:val="20"/>
          <w:szCs w:val="20"/>
        </w:rPr>
        <w:t>,</w:t>
      </w:r>
      <w:r w:rsidRPr="008E3C8A">
        <w:rPr>
          <w:rFonts w:ascii="Arial" w:hAnsi="Arial" w:cs="Arial"/>
          <w:sz w:val="20"/>
          <w:szCs w:val="20"/>
        </w:rPr>
        <w:t xml:space="preserve"> elongated sinkhole </w:t>
      </w:r>
      <w:r>
        <w:rPr>
          <w:rFonts w:ascii="Arial" w:hAnsi="Arial" w:cs="Arial"/>
          <w:sz w:val="20"/>
          <w:szCs w:val="20"/>
        </w:rPr>
        <w:t>that trends</w:t>
      </w:r>
      <w:r w:rsidRPr="008E3C8A">
        <w:rPr>
          <w:rFonts w:ascii="Arial" w:hAnsi="Arial" w:cs="Arial"/>
          <w:sz w:val="20"/>
          <w:szCs w:val="20"/>
        </w:rPr>
        <w:t xml:space="preserve"> northeast</w:t>
      </w:r>
      <w:r>
        <w:rPr>
          <w:rFonts w:ascii="Arial" w:hAnsi="Arial" w:cs="Arial"/>
          <w:sz w:val="20"/>
          <w:szCs w:val="20"/>
        </w:rPr>
        <w:t>–</w:t>
      </w:r>
      <w:r w:rsidRPr="008E3C8A">
        <w:rPr>
          <w:rFonts w:ascii="Arial" w:hAnsi="Arial" w:cs="Arial"/>
          <w:sz w:val="20"/>
          <w:szCs w:val="20"/>
        </w:rPr>
        <w:t>southwest</w:t>
      </w:r>
      <w:r w:rsidR="000530B6">
        <w:rPr>
          <w:rFonts w:ascii="Arial" w:hAnsi="Arial" w:cs="Arial"/>
          <w:sz w:val="20"/>
          <w:szCs w:val="20"/>
        </w:rPr>
        <w:t xml:space="preserve"> (</w:t>
      </w:r>
      <w:r w:rsidR="000530B6" w:rsidRPr="00350EA9">
        <w:rPr>
          <w:rFonts w:ascii="Arial" w:hAnsi="Arial" w:cs="Arial"/>
          <w:sz w:val="20"/>
          <w:szCs w:val="20"/>
        </w:rPr>
        <w:t>Figure 19)</w:t>
      </w:r>
      <w:r w:rsidRPr="00350EA9">
        <w:rPr>
          <w:rFonts w:ascii="Arial" w:hAnsi="Arial" w:cs="Arial"/>
          <w:sz w:val="20"/>
          <w:szCs w:val="20"/>
        </w:rPr>
        <w:t>. Portions of the sinkhole were remediated to allow for construction of U.S. 65. The Top of the Rock sinkhole</w:t>
      </w:r>
      <w:r w:rsidRPr="008E3C8A">
        <w:rPr>
          <w:rFonts w:ascii="Arial" w:hAnsi="Arial" w:cs="Arial"/>
          <w:sz w:val="20"/>
          <w:szCs w:val="20"/>
        </w:rPr>
        <w:t xml:space="preserve"> collapse is located about 1,000 feet south of the previously identified elongated sink structure.</w:t>
      </w:r>
    </w:p>
    <w:p w:rsidR="00F61F50" w:rsidRDefault="00F61F50" w:rsidP="00F61F50">
      <w:pPr>
        <w:ind w:firstLine="432"/>
        <w:jc w:val="both"/>
        <w:rPr>
          <w:rFonts w:ascii="Arial" w:hAnsi="Arial" w:cs="Arial"/>
          <w:sz w:val="20"/>
          <w:szCs w:val="20"/>
        </w:rPr>
      </w:pPr>
      <w:r w:rsidRPr="008E3C8A">
        <w:rPr>
          <w:rFonts w:ascii="Arial" w:hAnsi="Arial" w:cs="Arial"/>
          <w:sz w:val="20"/>
          <w:szCs w:val="20"/>
        </w:rPr>
        <w:t>Three caves have been mapped in the immediate vicinity of the golf course.</w:t>
      </w:r>
      <w:r>
        <w:rPr>
          <w:rFonts w:ascii="Arial" w:hAnsi="Arial" w:cs="Arial"/>
          <w:sz w:val="20"/>
          <w:szCs w:val="20"/>
        </w:rPr>
        <w:t xml:space="preserve"> The caves are aligned northeast–</w:t>
      </w:r>
      <w:r w:rsidRPr="008E3C8A">
        <w:rPr>
          <w:rFonts w:ascii="Arial" w:hAnsi="Arial" w:cs="Arial"/>
          <w:sz w:val="20"/>
          <w:szCs w:val="20"/>
        </w:rPr>
        <w:t>southwest</w:t>
      </w:r>
      <w:r>
        <w:rPr>
          <w:rFonts w:ascii="Arial" w:hAnsi="Arial" w:cs="Arial"/>
          <w:sz w:val="20"/>
          <w:szCs w:val="20"/>
        </w:rPr>
        <w:t>,</w:t>
      </w:r>
      <w:r w:rsidRPr="008E3C8A">
        <w:rPr>
          <w:rFonts w:ascii="Arial" w:hAnsi="Arial" w:cs="Arial"/>
          <w:sz w:val="20"/>
          <w:szCs w:val="20"/>
        </w:rPr>
        <w:t xml:space="preserve"> similar to the elongated</w:t>
      </w:r>
      <w:r>
        <w:rPr>
          <w:rFonts w:ascii="Arial" w:hAnsi="Arial" w:cs="Arial"/>
          <w:sz w:val="20"/>
          <w:szCs w:val="20"/>
        </w:rPr>
        <w:t xml:space="preserve"> trend of the</w:t>
      </w:r>
      <w:r w:rsidRPr="008E3C8A">
        <w:rPr>
          <w:rFonts w:ascii="Arial" w:hAnsi="Arial" w:cs="Arial"/>
          <w:sz w:val="20"/>
          <w:szCs w:val="20"/>
        </w:rPr>
        <w:t xml:space="preserve"> collapse structure.</w:t>
      </w:r>
      <w:r>
        <w:rPr>
          <w:rFonts w:ascii="Arial" w:hAnsi="Arial" w:cs="Arial"/>
          <w:sz w:val="20"/>
          <w:szCs w:val="20"/>
        </w:rPr>
        <w:t xml:space="preserve"> </w:t>
      </w:r>
      <w:r w:rsidRPr="008E3C8A">
        <w:rPr>
          <w:rFonts w:ascii="Arial" w:hAnsi="Arial" w:cs="Arial"/>
          <w:sz w:val="20"/>
          <w:szCs w:val="20"/>
        </w:rPr>
        <w:t xml:space="preserve">One of the caves, located </w:t>
      </w:r>
      <w:r w:rsidRPr="008E3C8A">
        <w:rPr>
          <w:rFonts w:ascii="Arial" w:hAnsi="Arial" w:cs="Arial"/>
          <w:sz w:val="20"/>
          <w:szCs w:val="20"/>
        </w:rPr>
        <w:lastRenderedPageBreak/>
        <w:t>on Top of the Rock Golf Course property, is known as Johnny L Cave</w:t>
      </w:r>
      <w:r>
        <w:rPr>
          <w:rFonts w:ascii="Arial" w:hAnsi="Arial" w:cs="Arial"/>
          <w:sz w:val="20"/>
          <w:szCs w:val="20"/>
        </w:rPr>
        <w:t>,</w:t>
      </w:r>
      <w:r w:rsidRPr="008E3C8A">
        <w:rPr>
          <w:rFonts w:ascii="Arial" w:hAnsi="Arial" w:cs="Arial"/>
          <w:sz w:val="20"/>
          <w:szCs w:val="20"/>
        </w:rPr>
        <w:t xml:space="preserve"> after Johnny Morris </w:t>
      </w:r>
      <w:r>
        <w:rPr>
          <w:rFonts w:ascii="Arial" w:hAnsi="Arial" w:cs="Arial"/>
          <w:sz w:val="20"/>
          <w:szCs w:val="20"/>
        </w:rPr>
        <w:t>who</w:t>
      </w:r>
      <w:r w:rsidRPr="008E3C8A">
        <w:rPr>
          <w:rFonts w:ascii="Arial" w:hAnsi="Arial" w:cs="Arial"/>
          <w:sz w:val="20"/>
          <w:szCs w:val="20"/>
        </w:rPr>
        <w:t xml:space="preserve"> own</w:t>
      </w:r>
      <w:r>
        <w:rPr>
          <w:rFonts w:ascii="Arial" w:hAnsi="Arial" w:cs="Arial"/>
          <w:sz w:val="20"/>
          <w:szCs w:val="20"/>
        </w:rPr>
        <w:t xml:space="preserve">s </w:t>
      </w:r>
      <w:r w:rsidRPr="008E3C8A">
        <w:rPr>
          <w:rFonts w:ascii="Arial" w:hAnsi="Arial" w:cs="Arial"/>
          <w:sz w:val="20"/>
          <w:szCs w:val="20"/>
        </w:rPr>
        <w:t>Bass Pro Shops.</w:t>
      </w:r>
      <w:r>
        <w:rPr>
          <w:rFonts w:ascii="Arial" w:hAnsi="Arial" w:cs="Arial"/>
          <w:sz w:val="20"/>
          <w:szCs w:val="20"/>
        </w:rPr>
        <w:t xml:space="preserve"> W</w:t>
      </w:r>
      <w:r w:rsidRPr="008E3C8A">
        <w:rPr>
          <w:rFonts w:ascii="Arial" w:hAnsi="Arial" w:cs="Arial"/>
          <w:sz w:val="20"/>
          <w:szCs w:val="20"/>
        </w:rPr>
        <w:t>ater was reported gushing from this cave shortly after the collapse of the decorative pond.</w:t>
      </w:r>
    </w:p>
    <w:p w:rsidR="004A57C6" w:rsidRDefault="004A57C6" w:rsidP="000530B6">
      <w:pPr>
        <w:jc w:val="center"/>
        <w:rPr>
          <w:rFonts w:ascii="Arial" w:hAnsi="Arial" w:cs="Arial"/>
          <w:sz w:val="20"/>
          <w:szCs w:val="20"/>
        </w:rPr>
      </w:pPr>
      <w:r>
        <w:rPr>
          <w:rFonts w:ascii="Arial" w:hAnsi="Arial" w:cs="Arial"/>
          <w:noProof/>
          <w:sz w:val="20"/>
          <w:szCs w:val="20"/>
          <w:lang w:eastAsia="en-US"/>
        </w:rPr>
        <w:drawing>
          <wp:inline distT="0" distB="0" distL="0" distR="0">
            <wp:extent cx="4114800" cy="3227832"/>
            <wp:effectExtent l="19050" t="19050" r="19050" b="10795"/>
            <wp:docPr id="24643" name="Picture 2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 or rock.jpg"/>
                    <pic:cNvPicPr/>
                  </pic:nvPicPr>
                  <pic:blipFill rotWithShape="1">
                    <a:blip r:embed="rId43">
                      <a:extLst>
                        <a:ext uri="{28A0092B-C50C-407E-A947-70E740481C1C}">
                          <a14:useLocalDpi xmlns:a14="http://schemas.microsoft.com/office/drawing/2010/main" val="0"/>
                        </a:ext>
                      </a:extLst>
                    </a:blip>
                    <a:srcRect l="3341" t="41604" r="3380" b="1957"/>
                    <a:stretch/>
                  </pic:blipFill>
                  <pic:spPr bwMode="auto">
                    <a:xfrm>
                      <a:off x="0" y="0"/>
                      <a:ext cx="4114800" cy="32278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A57C6" w:rsidRPr="000530B6" w:rsidRDefault="004A57C6" w:rsidP="000530B6">
      <w:pPr>
        <w:ind w:left="432" w:hanging="432"/>
        <w:rPr>
          <w:rFonts w:ascii="Arial" w:hAnsi="Arial" w:cs="Arial"/>
          <w:sz w:val="16"/>
          <w:szCs w:val="16"/>
        </w:rPr>
      </w:pPr>
    </w:p>
    <w:p w:rsidR="004A57C6" w:rsidRPr="000530B6" w:rsidRDefault="000530B6" w:rsidP="000530B6">
      <w:pPr>
        <w:ind w:left="432" w:hanging="432"/>
        <w:jc w:val="center"/>
        <w:rPr>
          <w:rFonts w:ascii="Arial" w:hAnsi="Arial" w:cs="Arial"/>
          <w:sz w:val="16"/>
          <w:szCs w:val="16"/>
        </w:rPr>
      </w:pPr>
      <w:r w:rsidRPr="00350EA9">
        <w:rPr>
          <w:rFonts w:ascii="Arial" w:hAnsi="Arial" w:cs="Arial"/>
          <w:b/>
          <w:sz w:val="16"/>
          <w:szCs w:val="16"/>
        </w:rPr>
        <w:t>Figure 19</w:t>
      </w:r>
      <w:r w:rsidRPr="00350EA9">
        <w:rPr>
          <w:rFonts w:ascii="Arial" w:hAnsi="Arial" w:cs="Arial"/>
          <w:sz w:val="16"/>
          <w:szCs w:val="16"/>
        </w:rPr>
        <w:t>.</w:t>
      </w:r>
      <w:r>
        <w:rPr>
          <w:rFonts w:ascii="Arial" w:hAnsi="Arial" w:cs="Arial"/>
          <w:sz w:val="16"/>
          <w:szCs w:val="16"/>
        </w:rPr>
        <w:t xml:space="preserve">  Generalized map of the Top of the Rock area, southwestern Taney County, Missouri.</w:t>
      </w:r>
    </w:p>
    <w:p w:rsidR="000530B6" w:rsidRDefault="000530B6" w:rsidP="004A57C6">
      <w:pPr>
        <w:rPr>
          <w:rFonts w:ascii="Arial" w:hAnsi="Arial" w:cs="Arial"/>
          <w:sz w:val="20"/>
          <w:szCs w:val="20"/>
        </w:rPr>
      </w:pPr>
    </w:p>
    <w:p w:rsidR="00F61F50" w:rsidRPr="008E3C8A" w:rsidRDefault="00F61F50" w:rsidP="00F61F50">
      <w:pPr>
        <w:ind w:firstLine="432"/>
        <w:jc w:val="both"/>
        <w:rPr>
          <w:rFonts w:ascii="Arial" w:hAnsi="Arial" w:cs="Arial"/>
          <w:sz w:val="20"/>
          <w:szCs w:val="20"/>
        </w:rPr>
      </w:pPr>
      <w:r w:rsidRPr="008E3C8A">
        <w:rPr>
          <w:rFonts w:ascii="Arial" w:hAnsi="Arial" w:cs="Arial"/>
          <w:sz w:val="20"/>
          <w:szCs w:val="20"/>
        </w:rPr>
        <w:t xml:space="preserve">Curiosity and expectations that the collapse feature and </w:t>
      </w:r>
      <w:r>
        <w:rPr>
          <w:rFonts w:ascii="Arial" w:hAnsi="Arial" w:cs="Arial"/>
          <w:sz w:val="20"/>
          <w:szCs w:val="20"/>
        </w:rPr>
        <w:t xml:space="preserve">the </w:t>
      </w:r>
      <w:r w:rsidRPr="008E3C8A">
        <w:rPr>
          <w:rFonts w:ascii="Arial" w:hAnsi="Arial" w:cs="Arial"/>
          <w:sz w:val="20"/>
          <w:szCs w:val="20"/>
        </w:rPr>
        <w:t xml:space="preserve">cave </w:t>
      </w:r>
      <w:r>
        <w:rPr>
          <w:rFonts w:ascii="Arial" w:hAnsi="Arial" w:cs="Arial"/>
          <w:sz w:val="20"/>
          <w:szCs w:val="20"/>
        </w:rPr>
        <w:t>are somehow</w:t>
      </w:r>
      <w:r w:rsidRPr="008E3C8A">
        <w:rPr>
          <w:rFonts w:ascii="Arial" w:hAnsi="Arial" w:cs="Arial"/>
          <w:sz w:val="20"/>
          <w:szCs w:val="20"/>
        </w:rPr>
        <w:t xml:space="preserve"> connected</w:t>
      </w:r>
      <w:r>
        <w:rPr>
          <w:rFonts w:ascii="Arial" w:hAnsi="Arial" w:cs="Arial"/>
          <w:sz w:val="20"/>
          <w:szCs w:val="20"/>
        </w:rPr>
        <w:t xml:space="preserve"> </w:t>
      </w:r>
      <w:r w:rsidRPr="008E3C8A">
        <w:rPr>
          <w:rFonts w:ascii="Arial" w:hAnsi="Arial" w:cs="Arial"/>
          <w:sz w:val="20"/>
          <w:szCs w:val="20"/>
        </w:rPr>
        <w:t>prompted Mr. Morris to excavate the Top of the Rock sinkhole</w:t>
      </w:r>
      <w:r>
        <w:rPr>
          <w:rFonts w:ascii="Arial" w:hAnsi="Arial" w:cs="Arial"/>
          <w:sz w:val="20"/>
          <w:szCs w:val="20"/>
        </w:rPr>
        <w:t>,</w:t>
      </w:r>
      <w:r w:rsidRPr="008E3C8A">
        <w:rPr>
          <w:rFonts w:ascii="Arial" w:hAnsi="Arial" w:cs="Arial"/>
          <w:sz w:val="20"/>
          <w:szCs w:val="20"/>
        </w:rPr>
        <w:t xml:space="preserve"> rather than attempt remediation with a stable plug</w:t>
      </w:r>
      <w:r w:rsidR="00525801">
        <w:rPr>
          <w:rFonts w:ascii="Arial" w:hAnsi="Arial" w:cs="Arial"/>
          <w:sz w:val="20"/>
          <w:szCs w:val="20"/>
        </w:rPr>
        <w:t xml:space="preserve"> (</w:t>
      </w:r>
      <w:r w:rsidR="00525801" w:rsidRPr="00350EA9">
        <w:rPr>
          <w:rFonts w:ascii="Arial" w:hAnsi="Arial" w:cs="Arial"/>
          <w:sz w:val="20"/>
          <w:szCs w:val="20"/>
        </w:rPr>
        <w:t>Figure 18)</w:t>
      </w:r>
      <w:r w:rsidRPr="00350EA9">
        <w:rPr>
          <w:rFonts w:ascii="Arial" w:hAnsi="Arial" w:cs="Arial"/>
          <w:sz w:val="20"/>
          <w:szCs w:val="20"/>
        </w:rPr>
        <w:t>.</w:t>
      </w:r>
      <w:r>
        <w:rPr>
          <w:rFonts w:ascii="Arial" w:hAnsi="Arial" w:cs="Arial"/>
          <w:sz w:val="20"/>
          <w:szCs w:val="20"/>
        </w:rPr>
        <w:t xml:space="preserve"> Mr. Morris’ </w:t>
      </w:r>
      <w:r w:rsidRPr="008E3C8A">
        <w:rPr>
          <w:rFonts w:ascii="Arial" w:hAnsi="Arial" w:cs="Arial"/>
          <w:sz w:val="20"/>
          <w:szCs w:val="20"/>
        </w:rPr>
        <w:t>goal is to find a</w:t>
      </w:r>
      <w:r>
        <w:rPr>
          <w:rFonts w:ascii="Arial" w:hAnsi="Arial" w:cs="Arial"/>
          <w:sz w:val="20"/>
          <w:szCs w:val="20"/>
        </w:rPr>
        <w:t>n underground</w:t>
      </w:r>
      <w:r w:rsidRPr="008E3C8A">
        <w:rPr>
          <w:rFonts w:ascii="Arial" w:hAnsi="Arial" w:cs="Arial"/>
          <w:sz w:val="20"/>
          <w:szCs w:val="20"/>
        </w:rPr>
        <w:t xml:space="preserve"> connection between the sinkhole and a larger cave system tied to Johnny L Cave.</w:t>
      </w:r>
      <w:r>
        <w:rPr>
          <w:rFonts w:ascii="Arial" w:hAnsi="Arial" w:cs="Arial"/>
          <w:sz w:val="20"/>
          <w:szCs w:val="20"/>
        </w:rPr>
        <w:t xml:space="preserve"> </w:t>
      </w:r>
      <w:r w:rsidRPr="008E3C8A">
        <w:rPr>
          <w:rFonts w:ascii="Arial" w:hAnsi="Arial" w:cs="Arial"/>
          <w:sz w:val="20"/>
          <w:szCs w:val="20"/>
        </w:rPr>
        <w:t>Reports from Top of the Rock state that excavation crews have removed more than 38,000 truckloads of material (over 533,000 cubic yards) expanding it to 270 feet wide, 340 feet long, and 185 feet deep.</w:t>
      </w:r>
      <w:r>
        <w:rPr>
          <w:rFonts w:ascii="Arial" w:hAnsi="Arial" w:cs="Arial"/>
          <w:sz w:val="20"/>
          <w:szCs w:val="20"/>
        </w:rPr>
        <w:t xml:space="preserve"> T</w:t>
      </w:r>
      <w:r w:rsidRPr="008E3C8A">
        <w:rPr>
          <w:rFonts w:ascii="Arial" w:hAnsi="Arial" w:cs="Arial"/>
          <w:sz w:val="20"/>
          <w:szCs w:val="20"/>
        </w:rPr>
        <w:t xml:space="preserve">ime will tell </w:t>
      </w:r>
      <w:r>
        <w:rPr>
          <w:rFonts w:ascii="Arial" w:hAnsi="Arial" w:cs="Arial"/>
          <w:sz w:val="20"/>
          <w:szCs w:val="20"/>
        </w:rPr>
        <w:t>whether</w:t>
      </w:r>
      <w:r w:rsidRPr="008E3C8A">
        <w:rPr>
          <w:rFonts w:ascii="Arial" w:hAnsi="Arial" w:cs="Arial"/>
          <w:sz w:val="20"/>
          <w:szCs w:val="20"/>
        </w:rPr>
        <w:t xml:space="preserve"> </w:t>
      </w:r>
      <w:r>
        <w:rPr>
          <w:rFonts w:ascii="Arial" w:hAnsi="Arial" w:cs="Arial"/>
          <w:sz w:val="20"/>
          <w:szCs w:val="20"/>
        </w:rPr>
        <w:t>a</w:t>
      </w:r>
      <w:r w:rsidRPr="008E3C8A">
        <w:rPr>
          <w:rFonts w:ascii="Arial" w:hAnsi="Arial" w:cs="Arial"/>
          <w:sz w:val="20"/>
          <w:szCs w:val="20"/>
        </w:rPr>
        <w:t xml:space="preserve"> connection between the sinkhole and the cave is found.</w:t>
      </w:r>
      <w:r>
        <w:rPr>
          <w:rFonts w:ascii="Arial" w:hAnsi="Arial" w:cs="Arial"/>
          <w:sz w:val="20"/>
          <w:szCs w:val="20"/>
        </w:rPr>
        <w:t xml:space="preserve"> Regardless</w:t>
      </w:r>
      <w:r w:rsidRPr="008E3C8A">
        <w:rPr>
          <w:rFonts w:ascii="Arial" w:hAnsi="Arial" w:cs="Arial"/>
          <w:sz w:val="20"/>
          <w:szCs w:val="20"/>
        </w:rPr>
        <w:t xml:space="preserve">, the excavation </w:t>
      </w:r>
      <w:r>
        <w:rPr>
          <w:rFonts w:ascii="Arial" w:hAnsi="Arial" w:cs="Arial"/>
          <w:sz w:val="20"/>
          <w:szCs w:val="20"/>
        </w:rPr>
        <w:t>has</w:t>
      </w:r>
      <w:r w:rsidRPr="008E3C8A">
        <w:rPr>
          <w:rFonts w:ascii="Arial" w:hAnsi="Arial" w:cs="Arial"/>
          <w:sz w:val="20"/>
          <w:szCs w:val="20"/>
        </w:rPr>
        <w:t xml:space="preserve"> exposed a textbook example of the effects of solution weathering on limestone and revealed an erratic karst surface hidden beneath the thick cover of unconsolidated material which blankets the Missouri Ozarks.</w:t>
      </w:r>
    </w:p>
    <w:p w:rsidR="00D83135" w:rsidRDefault="00D83135" w:rsidP="00646294">
      <w:pPr>
        <w:rPr>
          <w:rFonts w:ascii="Arial" w:hAnsi="Arial" w:cs="Arial"/>
          <w:b/>
          <w:color w:val="000000" w:themeColor="text1"/>
          <w:sz w:val="20"/>
          <w:szCs w:val="20"/>
        </w:rPr>
      </w:pPr>
    </w:p>
    <w:p w:rsidR="00EC297E" w:rsidRPr="00765669" w:rsidRDefault="00EC297E" w:rsidP="00EC297E">
      <w:pPr>
        <w:jc w:val="center"/>
        <w:rPr>
          <w:rFonts w:ascii="Arial" w:hAnsi="Arial" w:cs="Arial"/>
          <w:color w:val="000000" w:themeColor="text1"/>
          <w:sz w:val="20"/>
          <w:szCs w:val="20"/>
        </w:rPr>
      </w:pPr>
      <w:r w:rsidRPr="00765669">
        <w:rPr>
          <w:rFonts w:ascii="Arial" w:hAnsi="Arial" w:cs="Arial"/>
          <w:bCs/>
          <w:color w:val="000000" w:themeColor="text1"/>
          <w:sz w:val="20"/>
          <w:szCs w:val="20"/>
        </w:rPr>
        <w:t>■  ■  ■</w:t>
      </w:r>
    </w:p>
    <w:p w:rsidR="00EC297E" w:rsidRPr="00765669" w:rsidRDefault="00EC297E" w:rsidP="00D368AD">
      <w:pPr>
        <w:jc w:val="center"/>
        <w:rPr>
          <w:rFonts w:ascii="Arial" w:hAnsi="Arial" w:cs="Arial"/>
          <w:b/>
          <w:color w:val="000000" w:themeColor="text1"/>
          <w:sz w:val="20"/>
          <w:szCs w:val="20"/>
        </w:rPr>
      </w:pPr>
    </w:p>
    <w:p w:rsidR="00EC297E" w:rsidRPr="005D1531" w:rsidRDefault="00EC297E" w:rsidP="00D368AD">
      <w:pPr>
        <w:jc w:val="center"/>
        <w:rPr>
          <w:rFonts w:ascii="Arial" w:hAnsi="Arial" w:cs="Arial"/>
          <w:b/>
          <w:color w:val="000000" w:themeColor="text1"/>
          <w:sz w:val="28"/>
          <w:szCs w:val="28"/>
        </w:rPr>
      </w:pPr>
      <w:r w:rsidRPr="005D1531">
        <w:rPr>
          <w:rFonts w:ascii="Arial" w:hAnsi="Arial" w:cs="Arial"/>
          <w:b/>
          <w:color w:val="000000" w:themeColor="text1"/>
          <w:sz w:val="28"/>
          <w:szCs w:val="28"/>
        </w:rPr>
        <w:t>Third Leg of Road Log — Return to Branson, Missouri</w:t>
      </w:r>
    </w:p>
    <w:p w:rsidR="00EC297E" w:rsidRPr="005D1531" w:rsidRDefault="00EC297E" w:rsidP="00EC297E">
      <w:pPr>
        <w:jc w:val="both"/>
        <w:rPr>
          <w:rFonts w:ascii="Arial" w:hAnsi="Arial" w:cs="Arial"/>
          <w:color w:val="000000" w:themeColor="text1"/>
          <w:sz w:val="20"/>
          <w:szCs w:val="20"/>
        </w:rPr>
      </w:pPr>
    </w:p>
    <w:p w:rsidR="00FD6FEE" w:rsidRDefault="00FD6FEE" w:rsidP="00FD6FEE">
      <w:pPr>
        <w:jc w:val="both"/>
        <w:rPr>
          <w:rFonts w:ascii="Arial" w:hAnsi="Arial" w:cs="Arial"/>
          <w:color w:val="000000" w:themeColor="text1"/>
          <w:sz w:val="16"/>
          <w:szCs w:val="16"/>
        </w:rPr>
      </w:pPr>
      <w:r w:rsidRPr="00E77B82">
        <w:rPr>
          <w:rFonts w:ascii="Arial" w:hAnsi="Arial" w:cs="Arial"/>
          <w:color w:val="000000" w:themeColor="text1"/>
          <w:sz w:val="16"/>
          <w:szCs w:val="16"/>
        </w:rPr>
        <w:t xml:space="preserve">Numbers in left column are travel distances in statute miles. </w:t>
      </w:r>
      <w:r w:rsidRPr="00E77B82">
        <w:rPr>
          <w:rFonts w:ascii="Arial" w:hAnsi="Arial" w:cs="Arial"/>
          <w:color w:val="FF0000"/>
          <w:sz w:val="16"/>
          <w:szCs w:val="16"/>
        </w:rPr>
        <w:t>Red numbers</w:t>
      </w:r>
      <w:r w:rsidRPr="00E77B82">
        <w:rPr>
          <w:rFonts w:ascii="Arial" w:hAnsi="Arial" w:cs="Arial"/>
          <w:color w:val="000000" w:themeColor="text1"/>
          <w:sz w:val="16"/>
          <w:szCs w:val="16"/>
        </w:rPr>
        <w:t xml:space="preserve"> are mile markers alongside federal </w:t>
      </w:r>
      <w:r>
        <w:rPr>
          <w:rFonts w:ascii="Arial" w:hAnsi="Arial" w:cs="Arial"/>
          <w:color w:val="000000" w:themeColor="text1"/>
          <w:sz w:val="16"/>
          <w:szCs w:val="16"/>
        </w:rPr>
        <w:t>routes</w:t>
      </w:r>
      <w:r w:rsidRPr="00E77B82">
        <w:rPr>
          <w:rFonts w:ascii="Arial" w:hAnsi="Arial" w:cs="Arial"/>
          <w:color w:val="000000" w:themeColor="text1"/>
          <w:sz w:val="16"/>
          <w:szCs w:val="16"/>
        </w:rPr>
        <w:t>. Features pointed out in this log can be viewed using Google Street View and</w:t>
      </w:r>
      <w:r>
        <w:rPr>
          <w:rFonts w:ascii="Arial" w:hAnsi="Arial" w:cs="Arial"/>
          <w:color w:val="000000" w:themeColor="text1"/>
          <w:sz w:val="16"/>
          <w:szCs w:val="16"/>
        </w:rPr>
        <w:t xml:space="preserve"> associated</w:t>
      </w:r>
      <w:r w:rsidRPr="00E77B82">
        <w:rPr>
          <w:rFonts w:ascii="Arial" w:hAnsi="Arial" w:cs="Arial"/>
          <w:color w:val="000000" w:themeColor="text1"/>
          <w:sz w:val="16"/>
          <w:szCs w:val="16"/>
        </w:rPr>
        <w:t xml:space="preserve"> aerial imagery.</w:t>
      </w:r>
    </w:p>
    <w:p w:rsidR="00EC297E" w:rsidRDefault="00EC297E" w:rsidP="00EC297E">
      <w:pPr>
        <w:jc w:val="both"/>
        <w:rPr>
          <w:rFonts w:ascii="Arial" w:hAnsi="Arial" w:cs="Arial"/>
          <w:color w:val="000000" w:themeColor="text1"/>
          <w:sz w:val="20"/>
          <w:szCs w:val="20"/>
        </w:rPr>
      </w:pPr>
    </w:p>
    <w:p w:rsidR="00471252" w:rsidRDefault="00C44F2D" w:rsidP="00C44F2D">
      <w:pPr>
        <w:tabs>
          <w:tab w:val="left" w:pos="720"/>
        </w:tabs>
        <w:spacing w:after="120"/>
        <w:jc w:val="both"/>
        <w:rPr>
          <w:rFonts w:ascii="Arial" w:hAnsi="Arial" w:cs="Arial"/>
          <w:color w:val="000000" w:themeColor="text1"/>
          <w:sz w:val="20"/>
          <w:szCs w:val="20"/>
        </w:rPr>
      </w:pPr>
      <w:r w:rsidRPr="00C44F2D">
        <w:rPr>
          <w:rFonts w:ascii="Arial" w:hAnsi="Arial" w:cs="Arial"/>
          <w:b/>
          <w:color w:val="000000" w:themeColor="text1"/>
          <w:sz w:val="20"/>
          <w:szCs w:val="20"/>
        </w:rPr>
        <w:t>0.0</w:t>
      </w:r>
      <w:r>
        <w:rPr>
          <w:rFonts w:ascii="Arial" w:hAnsi="Arial" w:cs="Arial"/>
          <w:color w:val="000000" w:themeColor="text1"/>
          <w:sz w:val="20"/>
          <w:szCs w:val="20"/>
        </w:rPr>
        <w:tab/>
        <w:t>Exit Top of the Rock at round-a-bout and travel east on Missouri Route 86 a short distance.</w:t>
      </w:r>
    </w:p>
    <w:p w:rsidR="00471252" w:rsidRDefault="005E144C" w:rsidP="00C44F2D">
      <w:pPr>
        <w:tabs>
          <w:tab w:val="left" w:pos="720"/>
        </w:tabs>
        <w:spacing w:after="120"/>
        <w:jc w:val="both"/>
        <w:rPr>
          <w:rFonts w:ascii="Arial" w:hAnsi="Arial" w:cs="Arial"/>
          <w:color w:val="000000" w:themeColor="text1"/>
          <w:sz w:val="20"/>
          <w:szCs w:val="20"/>
        </w:rPr>
      </w:pPr>
      <w:r w:rsidRPr="005E144C">
        <w:rPr>
          <w:rFonts w:ascii="Arial" w:hAnsi="Arial" w:cs="Arial"/>
          <w:b/>
          <w:color w:val="000000" w:themeColor="text1"/>
          <w:sz w:val="20"/>
          <w:szCs w:val="20"/>
        </w:rPr>
        <w:t>0.2</w:t>
      </w:r>
      <w:r>
        <w:rPr>
          <w:rFonts w:ascii="Arial" w:hAnsi="Arial" w:cs="Arial"/>
          <w:color w:val="000000" w:themeColor="text1"/>
          <w:sz w:val="20"/>
          <w:szCs w:val="20"/>
        </w:rPr>
        <w:tab/>
        <w:t>Turn left onto U.S. Route 65 and travel north towards Branson.</w:t>
      </w:r>
    </w:p>
    <w:p w:rsidR="00471252" w:rsidRDefault="00DE679A" w:rsidP="00C44F2D">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9.5</w:t>
      </w:r>
      <w:r w:rsidR="00471252">
        <w:rPr>
          <w:rFonts w:ascii="Arial" w:hAnsi="Arial" w:cs="Arial"/>
          <w:color w:val="000000" w:themeColor="text1"/>
          <w:sz w:val="20"/>
          <w:szCs w:val="20"/>
        </w:rPr>
        <w:tab/>
      </w:r>
      <w:r w:rsidR="00471252" w:rsidRPr="00B110B6">
        <w:rPr>
          <w:rFonts w:ascii="Arial" w:hAnsi="Arial" w:cs="Arial"/>
          <w:color w:val="FF0000"/>
          <w:sz w:val="20"/>
          <w:szCs w:val="20"/>
        </w:rPr>
        <w:t>1</w:t>
      </w:r>
      <w:r w:rsidR="00C44F2D">
        <w:rPr>
          <w:rFonts w:ascii="Arial" w:hAnsi="Arial" w:cs="Arial"/>
          <w:color w:val="FF0000"/>
          <w:sz w:val="20"/>
          <w:szCs w:val="20"/>
        </w:rPr>
        <w:t>2</w:t>
      </w:r>
      <w:r w:rsidR="00471252" w:rsidRPr="00B110B6">
        <w:rPr>
          <w:rFonts w:ascii="Arial" w:hAnsi="Arial" w:cs="Arial"/>
          <w:color w:val="FF0000"/>
          <w:sz w:val="20"/>
          <w:szCs w:val="20"/>
        </w:rPr>
        <w:t>.</w:t>
      </w:r>
      <w:r w:rsidR="00C44F2D">
        <w:rPr>
          <w:rFonts w:ascii="Arial" w:hAnsi="Arial" w:cs="Arial"/>
          <w:color w:val="FF0000"/>
          <w:sz w:val="20"/>
          <w:szCs w:val="20"/>
        </w:rPr>
        <w:t>2</w:t>
      </w:r>
      <w:r w:rsidR="00471252">
        <w:rPr>
          <w:rFonts w:ascii="Arial" w:hAnsi="Arial" w:cs="Arial"/>
          <w:color w:val="000000" w:themeColor="text1"/>
          <w:sz w:val="20"/>
          <w:szCs w:val="20"/>
        </w:rPr>
        <w:t xml:space="preserve">. Exit right at Branson Landing Boulevard exit. Then, turn </w:t>
      </w:r>
      <w:r w:rsidR="00C44F2D">
        <w:rPr>
          <w:rFonts w:ascii="Arial" w:hAnsi="Arial" w:cs="Arial"/>
          <w:color w:val="000000" w:themeColor="text1"/>
          <w:sz w:val="20"/>
          <w:szCs w:val="20"/>
        </w:rPr>
        <w:t>right</w:t>
      </w:r>
      <w:r w:rsidR="00471252">
        <w:rPr>
          <w:rFonts w:ascii="Arial" w:hAnsi="Arial" w:cs="Arial"/>
          <w:color w:val="000000" w:themeColor="text1"/>
          <w:sz w:val="20"/>
          <w:szCs w:val="20"/>
        </w:rPr>
        <w:t xml:space="preserve"> onto Branson Landing </w:t>
      </w:r>
      <w:r w:rsidR="00471252">
        <w:rPr>
          <w:rFonts w:ascii="Arial" w:hAnsi="Arial" w:cs="Arial"/>
          <w:color w:val="000000" w:themeColor="text1"/>
          <w:sz w:val="20"/>
          <w:szCs w:val="20"/>
        </w:rPr>
        <w:tab/>
        <w:t>Boulevard.</w:t>
      </w:r>
    </w:p>
    <w:p w:rsidR="00471252" w:rsidRDefault="00DE679A" w:rsidP="00C44F2D">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10.7</w:t>
      </w:r>
      <w:r w:rsidR="00471252">
        <w:rPr>
          <w:rFonts w:ascii="Arial" w:hAnsi="Arial" w:cs="Arial"/>
          <w:color w:val="000000" w:themeColor="text1"/>
          <w:sz w:val="20"/>
          <w:szCs w:val="20"/>
        </w:rPr>
        <w:tab/>
        <w:t>Turn right onto East Main Street and cross railroad track.</w:t>
      </w:r>
    </w:p>
    <w:p w:rsidR="000530B6" w:rsidRDefault="00DE679A" w:rsidP="00C44F2D">
      <w:pPr>
        <w:tabs>
          <w:tab w:val="left" w:pos="720"/>
        </w:tabs>
        <w:spacing w:after="120"/>
        <w:jc w:val="both"/>
        <w:rPr>
          <w:rFonts w:ascii="Arial" w:hAnsi="Arial" w:cs="Arial"/>
          <w:color w:val="000000" w:themeColor="text1"/>
          <w:sz w:val="20"/>
          <w:szCs w:val="20"/>
        </w:rPr>
      </w:pPr>
      <w:r>
        <w:rPr>
          <w:rFonts w:ascii="Arial" w:hAnsi="Arial" w:cs="Arial"/>
          <w:b/>
          <w:color w:val="000000" w:themeColor="text1"/>
          <w:sz w:val="20"/>
          <w:szCs w:val="20"/>
        </w:rPr>
        <w:t>10.8</w:t>
      </w:r>
      <w:r w:rsidR="00471252">
        <w:rPr>
          <w:rFonts w:ascii="Arial" w:hAnsi="Arial" w:cs="Arial"/>
          <w:color w:val="000000" w:themeColor="text1"/>
          <w:sz w:val="20"/>
          <w:szCs w:val="20"/>
        </w:rPr>
        <w:tab/>
        <w:t>Turn left onto South Sycamore Street.</w:t>
      </w:r>
      <w:r w:rsidR="00471252" w:rsidRPr="001D2DE4">
        <w:rPr>
          <w:rFonts w:ascii="Arial" w:hAnsi="Arial" w:cs="Arial"/>
          <w:color w:val="000000" w:themeColor="text1"/>
          <w:sz w:val="20"/>
          <w:szCs w:val="20"/>
        </w:rPr>
        <w:t xml:space="preserve"> </w:t>
      </w:r>
      <w:r w:rsidR="00471252">
        <w:rPr>
          <w:rFonts w:ascii="Arial" w:hAnsi="Arial" w:cs="Arial"/>
          <w:color w:val="000000" w:themeColor="text1"/>
          <w:sz w:val="20"/>
          <w:szCs w:val="20"/>
        </w:rPr>
        <w:t>Turn left into Branson Convention Center.</w:t>
      </w:r>
    </w:p>
    <w:p w:rsidR="003D782E" w:rsidRDefault="003D782E" w:rsidP="00EC297E">
      <w:pPr>
        <w:jc w:val="center"/>
        <w:rPr>
          <w:rFonts w:ascii="Arial" w:hAnsi="Arial" w:cs="Arial"/>
          <w:bCs/>
          <w:color w:val="000000" w:themeColor="text1"/>
          <w:sz w:val="20"/>
          <w:szCs w:val="20"/>
        </w:rPr>
      </w:pPr>
    </w:p>
    <w:p w:rsidR="00275247" w:rsidRPr="00471252" w:rsidRDefault="00EC297E" w:rsidP="004A57C6">
      <w:pPr>
        <w:jc w:val="center"/>
        <w:rPr>
          <w:rFonts w:ascii="Arial" w:hAnsi="Arial" w:cs="Arial"/>
          <w:sz w:val="22"/>
          <w:szCs w:val="22"/>
        </w:rPr>
      </w:pPr>
      <w:r w:rsidRPr="00C73DF2">
        <w:rPr>
          <w:rFonts w:ascii="Arial" w:hAnsi="Arial" w:cs="Arial"/>
          <w:bCs/>
          <w:color w:val="000000" w:themeColor="text1"/>
          <w:sz w:val="20"/>
          <w:szCs w:val="20"/>
        </w:rPr>
        <w:t>■  ■  ■</w:t>
      </w:r>
      <w:r w:rsidR="00A152D8" w:rsidRPr="00471252">
        <w:rPr>
          <w:rFonts w:ascii="Arial" w:hAnsi="Arial" w:cs="Arial"/>
          <w:sz w:val="22"/>
          <w:szCs w:val="22"/>
        </w:rPr>
        <w:br w:type="page"/>
      </w:r>
    </w:p>
    <w:p w:rsidR="005903E5" w:rsidRPr="00F62B77" w:rsidRDefault="005903E5" w:rsidP="005903E5">
      <w:pPr>
        <w:jc w:val="center"/>
        <w:rPr>
          <w:rFonts w:ascii="Arial" w:hAnsi="Arial" w:cs="Arial"/>
          <w:b/>
          <w:bCs/>
          <w:color w:val="000000" w:themeColor="text1"/>
          <w:sz w:val="44"/>
          <w:szCs w:val="44"/>
        </w:rPr>
      </w:pPr>
      <w:r w:rsidRPr="00F62B77">
        <w:rPr>
          <w:rFonts w:ascii="Arial" w:hAnsi="Arial" w:cs="Arial"/>
          <w:b/>
          <w:bCs/>
          <w:color w:val="000000" w:themeColor="text1"/>
          <w:sz w:val="44"/>
          <w:szCs w:val="44"/>
        </w:rPr>
        <w:lastRenderedPageBreak/>
        <w:t>Post-Meeting Field Trip, June 15, 2017</w:t>
      </w: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3670B6" w:rsidRDefault="003670B6" w:rsidP="00F62B77">
      <w:pPr>
        <w:jc w:val="center"/>
        <w:rPr>
          <w:rFonts w:ascii="Arial" w:hAnsi="Arial" w:cs="Arial"/>
          <w:color w:val="000000" w:themeColor="text1"/>
          <w:sz w:val="20"/>
          <w:szCs w:val="20"/>
        </w:rPr>
      </w:pPr>
    </w:p>
    <w:p w:rsidR="003670B6" w:rsidRDefault="003670B6" w:rsidP="00F62B77">
      <w:pPr>
        <w:jc w:val="center"/>
        <w:rPr>
          <w:rFonts w:ascii="Arial" w:hAnsi="Arial" w:cs="Arial"/>
          <w:color w:val="000000" w:themeColor="text1"/>
          <w:sz w:val="20"/>
          <w:szCs w:val="20"/>
        </w:rPr>
      </w:pPr>
    </w:p>
    <w:p w:rsidR="003670B6" w:rsidRDefault="003670B6"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F62B77">
      <w:pPr>
        <w:jc w:val="center"/>
        <w:rPr>
          <w:rFonts w:ascii="Arial" w:hAnsi="Arial" w:cs="Arial"/>
          <w:color w:val="000000" w:themeColor="text1"/>
          <w:sz w:val="20"/>
          <w:szCs w:val="20"/>
        </w:rPr>
      </w:pPr>
    </w:p>
    <w:p w:rsidR="005903E5" w:rsidRDefault="005903E5" w:rsidP="005903E5">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5903E5" w:rsidRPr="00A507BD" w:rsidRDefault="005903E5" w:rsidP="005903E5">
      <w:pPr>
        <w:spacing w:after="120"/>
        <w:jc w:val="center"/>
        <w:rPr>
          <w:rFonts w:ascii="Arial" w:hAnsi="Arial" w:cs="Arial"/>
          <w:b/>
          <w:bCs/>
          <w:color w:val="000000" w:themeColor="text1"/>
          <w:sz w:val="28"/>
          <w:szCs w:val="28"/>
        </w:rPr>
      </w:pPr>
    </w:p>
    <w:p w:rsidR="005903E5" w:rsidRDefault="005903E5" w:rsidP="00B6600E">
      <w:pPr>
        <w:spacing w:after="120"/>
        <w:jc w:val="center"/>
        <w:rPr>
          <w:rFonts w:ascii="Arial" w:hAnsi="Arial" w:cs="Arial"/>
          <w:b/>
          <w:sz w:val="28"/>
          <w:szCs w:val="28"/>
        </w:rPr>
      </w:pPr>
      <w:r w:rsidRPr="008A3FC5">
        <w:rPr>
          <w:rFonts w:ascii="Arial" w:hAnsi="Arial" w:cs="Arial"/>
          <w:b/>
          <w:sz w:val="28"/>
          <w:szCs w:val="28"/>
        </w:rPr>
        <w:t>Geology Float Trip on Buffalo National River, Northern Arkansas</w:t>
      </w:r>
    </w:p>
    <w:p w:rsidR="005903E5" w:rsidRPr="008A3FC5" w:rsidRDefault="005903E5" w:rsidP="00B6600E">
      <w:pPr>
        <w:spacing w:after="120"/>
        <w:jc w:val="center"/>
        <w:rPr>
          <w:rFonts w:ascii="Arial" w:hAnsi="Arial" w:cs="Arial"/>
          <w:b/>
          <w:sz w:val="28"/>
          <w:szCs w:val="28"/>
        </w:rPr>
      </w:pPr>
    </w:p>
    <w:p w:rsidR="005903E5" w:rsidRDefault="005903E5" w:rsidP="005903E5">
      <w:pPr>
        <w:spacing w:after="120"/>
        <w:jc w:val="center"/>
        <w:rPr>
          <w:rFonts w:ascii="Arial" w:hAnsi="Arial" w:cs="Arial"/>
          <w:b/>
          <w:bCs/>
          <w:color w:val="000000" w:themeColor="text1"/>
          <w:sz w:val="28"/>
          <w:szCs w:val="28"/>
        </w:rPr>
      </w:pPr>
      <w:r>
        <w:rPr>
          <w:rFonts w:ascii="Arial" w:hAnsi="Arial" w:cs="Arial"/>
          <w:b/>
          <w:bCs/>
          <w:color w:val="000000" w:themeColor="text1"/>
          <w:sz w:val="28"/>
          <w:szCs w:val="28"/>
        </w:rPr>
        <w:t>■  ■  ■</w:t>
      </w:r>
    </w:p>
    <w:p w:rsidR="00275247" w:rsidRDefault="00275247" w:rsidP="00275247">
      <w:pPr>
        <w:jc w:val="center"/>
        <w:rPr>
          <w:rFonts w:ascii="Arial" w:hAnsi="Arial" w:cs="Arial"/>
          <w:b/>
          <w:sz w:val="22"/>
          <w:szCs w:val="22"/>
        </w:rPr>
      </w:pPr>
    </w:p>
    <w:p w:rsidR="00275247" w:rsidRPr="0052583A" w:rsidRDefault="00275247" w:rsidP="00F62B77">
      <w:pPr>
        <w:jc w:val="center"/>
        <w:rPr>
          <w:rFonts w:ascii="Arial" w:hAnsi="Arial" w:cs="Arial"/>
          <w:sz w:val="20"/>
          <w:szCs w:val="20"/>
        </w:rPr>
      </w:pPr>
    </w:p>
    <w:p w:rsidR="003A08EE" w:rsidRDefault="003A08EE">
      <w:pPr>
        <w:rPr>
          <w:rFonts w:ascii="Arial" w:hAnsi="Arial" w:cs="Arial"/>
          <w:sz w:val="20"/>
          <w:szCs w:val="20"/>
        </w:rPr>
      </w:pPr>
      <w:r>
        <w:rPr>
          <w:rFonts w:ascii="Arial" w:hAnsi="Arial" w:cs="Arial"/>
          <w:sz w:val="20"/>
          <w:szCs w:val="20"/>
        </w:rPr>
        <w:br w:type="page"/>
      </w:r>
    </w:p>
    <w:p w:rsidR="003A08EE" w:rsidRPr="001B2DD6" w:rsidRDefault="003A08EE" w:rsidP="003A08EE">
      <w:pPr>
        <w:jc w:val="center"/>
        <w:rPr>
          <w:rFonts w:ascii="Arial" w:hAnsi="Arial" w:cs="Arial"/>
          <w:b/>
          <w:sz w:val="22"/>
          <w:szCs w:val="22"/>
        </w:rPr>
      </w:pPr>
      <w:r w:rsidRPr="00350EA9">
        <w:rPr>
          <w:rFonts w:ascii="Arial" w:hAnsi="Arial" w:cs="Arial"/>
          <w:b/>
          <w:sz w:val="22"/>
          <w:szCs w:val="22"/>
        </w:rPr>
        <w:lastRenderedPageBreak/>
        <w:t xml:space="preserve">Figure </w:t>
      </w:r>
      <w:r w:rsidR="00045FD9" w:rsidRPr="00350EA9">
        <w:rPr>
          <w:rFonts w:ascii="Arial" w:hAnsi="Arial" w:cs="Arial"/>
          <w:b/>
          <w:sz w:val="22"/>
          <w:szCs w:val="22"/>
        </w:rPr>
        <w:t>20</w:t>
      </w:r>
      <w:r w:rsidRPr="00350EA9">
        <w:rPr>
          <w:rFonts w:ascii="Arial" w:hAnsi="Arial" w:cs="Arial"/>
          <w:b/>
          <w:sz w:val="22"/>
          <w:szCs w:val="22"/>
        </w:rPr>
        <w:t>.</w:t>
      </w:r>
      <w:r w:rsidRPr="001B2DD6">
        <w:rPr>
          <w:rFonts w:ascii="Arial" w:hAnsi="Arial" w:cs="Arial"/>
          <w:b/>
          <w:sz w:val="22"/>
          <w:szCs w:val="22"/>
        </w:rPr>
        <w:t xml:space="preserve">  Map for </w:t>
      </w:r>
      <w:r w:rsidR="001B2DD6" w:rsidRPr="001B2DD6">
        <w:rPr>
          <w:rFonts w:ascii="Arial" w:hAnsi="Arial" w:cs="Arial"/>
          <w:b/>
          <w:sz w:val="22"/>
          <w:szCs w:val="22"/>
        </w:rPr>
        <w:t>Post-Meeting</w:t>
      </w:r>
      <w:r w:rsidR="001B2DD6">
        <w:rPr>
          <w:rFonts w:ascii="Arial" w:hAnsi="Arial" w:cs="Arial"/>
          <w:b/>
          <w:sz w:val="22"/>
          <w:szCs w:val="22"/>
        </w:rPr>
        <w:t xml:space="preserve"> </w:t>
      </w:r>
      <w:r w:rsidRPr="001B2DD6">
        <w:rPr>
          <w:rFonts w:ascii="Arial" w:hAnsi="Arial" w:cs="Arial"/>
          <w:b/>
          <w:sz w:val="22"/>
          <w:szCs w:val="22"/>
        </w:rPr>
        <w:t>Drive Route from Branson to Buffalo National River.</w:t>
      </w:r>
    </w:p>
    <w:p w:rsidR="003A08EE" w:rsidRDefault="003A08EE">
      <w:pPr>
        <w:rPr>
          <w:rFonts w:ascii="Arial" w:hAnsi="Arial" w:cs="Arial"/>
          <w:sz w:val="20"/>
          <w:szCs w:val="20"/>
        </w:rPr>
      </w:pPr>
    </w:p>
    <w:p w:rsidR="003A08EE" w:rsidRDefault="003A08EE">
      <w:pPr>
        <w:rPr>
          <w:rFonts w:ascii="Arial" w:hAnsi="Arial" w:cs="Arial"/>
          <w:sz w:val="20"/>
          <w:szCs w:val="20"/>
        </w:rPr>
      </w:pPr>
    </w:p>
    <w:p w:rsidR="00275247" w:rsidRDefault="00EF3AE3" w:rsidP="00275247">
      <w:pPr>
        <w:jc w:val="center"/>
        <w:rPr>
          <w:rFonts w:ascii="Arial" w:hAnsi="Arial" w:cs="Arial"/>
          <w:b/>
          <w:sz w:val="22"/>
          <w:szCs w:val="22"/>
        </w:rPr>
      </w:pPr>
      <w:r w:rsidRPr="00CF64B3">
        <w:rPr>
          <w:rFonts w:ascii="Arial" w:hAnsi="Arial" w:cs="Arial"/>
          <w:b/>
          <w:noProof/>
          <w:sz w:val="22"/>
          <w:szCs w:val="22"/>
          <w:lang w:eastAsia="en-US"/>
        </w:rPr>
        <mc:AlternateContent>
          <mc:Choice Requires="wps">
            <w:drawing>
              <wp:anchor distT="0" distB="0" distL="114300" distR="114300" simplePos="0" relativeHeight="251760640" behindDoc="0" locked="0" layoutInCell="1" allowOverlap="1" wp14:anchorId="2DFAC09A" wp14:editId="07BBA818">
                <wp:simplePos x="0" y="0"/>
                <wp:positionH relativeFrom="column">
                  <wp:posOffset>4005580</wp:posOffset>
                </wp:positionH>
                <wp:positionV relativeFrom="paragraph">
                  <wp:posOffset>5991225</wp:posOffset>
                </wp:positionV>
                <wp:extent cx="1104900" cy="275590"/>
                <wp:effectExtent l="0" t="0" r="0" b="6350"/>
                <wp:wrapNone/>
                <wp:docPr id="24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75590"/>
                        </a:xfrm>
                        <a:prstGeom prst="rect">
                          <a:avLst/>
                        </a:prstGeom>
                        <a:noFill/>
                        <a:ln w="9525">
                          <a:noFill/>
                          <a:miter lim="800000"/>
                          <a:headEnd/>
                          <a:tailEnd/>
                        </a:ln>
                      </wps:spPr>
                      <wps:txbx>
                        <w:txbxContent>
                          <w:p w:rsidR="004941CC" w:rsidRPr="00CF64B3" w:rsidRDefault="004941CC" w:rsidP="00EF3AE3">
                            <w:pPr>
                              <w:jc w:val="center"/>
                              <w:rPr>
                                <w:rFonts w:ascii="Arial" w:hAnsi="Arial" w:cs="Arial"/>
                                <w:b/>
                              </w:rPr>
                            </w:pPr>
                            <w:r>
                              <w:rPr>
                                <w:rFonts w:ascii="Arial" w:hAnsi="Arial" w:cs="Arial"/>
                                <w:b/>
                              </w:rPr>
                              <w:t>Buffalo Natl. River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315.4pt;margin-top:471.75pt;width:87pt;height:21.7pt;z-index:251760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bNEQIAAP4DAAAOAAAAZHJzL2Uyb0RvYy54bWysU11v2yAUfZ+0/4B4X+xYcdpYIVXXLtOk&#10;7kNq9wMIxjEacBmQ2N2v3wWnabS9TfMDAl/uufece1jfjEaTo/RBgWV0PispkVZAq+ye0e9P23fX&#10;lITIbcs1WMnoswz0ZvP2zXpwjaygB91KTxDEhmZwjPYxuqYoguil4WEGTloMduANj3j0+6L1fEB0&#10;o4uqLJfFAL51HoQMAf/eT0G6yfhdJ0X82nVBRqIZxd5iXn1ed2ktNmve7D13vRKnNvg/dGG4slj0&#10;DHXPIycHr/6CMkp4CNDFmQBTQNcpITMHZDMv/2Dz2HMnMxcUJ7izTOH/wYovx2+eqJbRarEsl5RY&#10;bnBMT3KM5D2MpEoKDS40ePHR4dU44m+cdGYb3AOIH4FYuOu53ctb72HoJW+xw3nKLC5SJ5yQQHbD&#10;Z2ixDD9EyEBj502SDwUhiI6Tej5PJ7UiUsl5uViVGBIYq67qepXHV/DmJdv5ED9KMCRtGPU4/YzO&#10;jw8hpm5483IlFbOwVVpnB2hLBkZXdVXnhIuIURENqpVh9LpM32SZRPKDbXNy5EpPeyyg7Yl1IjpR&#10;juNuzBLXOTlJsoP2GXXwMBkSHxBuevC/KBnQjIyGnwfuJSX6k0UtV/PFIrk3Hxb1VYUHfxnZXUa4&#10;FQjFaKRk2t7F7PjEObhb1HyrshyvnZx6RpNllU4PIrn48pxvvT7bzW8AAAD//wMAUEsDBBQABgAI&#10;AAAAIQCto5zt3wAAAAsBAAAPAAAAZHJzL2Rvd25yZXYueG1sTI/LTsMwEEX3SPyDNUjsqE1bQhri&#10;VBVqy7JQItZubJKIeGzZbhr+nmEFy/vQnTPlerIDG02IvUMJ9zMBzGDjdI+thPp9d5cDi0mhVoND&#10;I+HbRFhX11elKrS74JsZj6llNIKxUBK6lHzBeWw6Y1WcOW+Qsk8XrEokQ8t1UBcatwOfC5Fxq3qk&#10;C53y5rkzzdfxbCX45PePL+HwutnuRlF/7Ot5326lvL2ZNk/AkpnSXxl+8QkdKmI6uTPqyAYJ2UIQ&#10;epKwWi4egFEjF0tyTuTk2Qp4VfL/P1Q/AAAA//8DAFBLAQItABQABgAIAAAAIQC2gziS/gAAAOEB&#10;AAATAAAAAAAAAAAAAAAAAAAAAABbQ29udGVudF9UeXBlc10ueG1sUEsBAi0AFAAGAAgAAAAhADj9&#10;If/WAAAAlAEAAAsAAAAAAAAAAAAAAAAALwEAAF9yZWxzLy5yZWxzUEsBAi0AFAAGAAgAAAAhAJos&#10;Fs0RAgAA/gMAAA4AAAAAAAAAAAAAAAAALgIAAGRycy9lMm9Eb2MueG1sUEsBAi0AFAAGAAgAAAAh&#10;AK2jnO3fAAAACwEAAA8AAAAAAAAAAAAAAAAAawQAAGRycy9kb3ducmV2LnhtbFBLBQYAAAAABAAE&#10;APMAAAB3BQAAAAA=&#10;" filled="f" stroked="f">
                <v:textbox style="mso-fit-shape-to-text:t">
                  <w:txbxContent>
                    <w:p w:rsidR="004941CC" w:rsidRPr="00CF64B3" w:rsidRDefault="004941CC" w:rsidP="00EF3AE3">
                      <w:pPr>
                        <w:jc w:val="center"/>
                        <w:rPr>
                          <w:rFonts w:ascii="Arial" w:hAnsi="Arial" w:cs="Arial"/>
                          <w:b/>
                        </w:rPr>
                      </w:pPr>
                      <w:r>
                        <w:rPr>
                          <w:rFonts w:ascii="Arial" w:hAnsi="Arial" w:cs="Arial"/>
                          <w:b/>
                        </w:rPr>
                        <w:t>Buffalo Natl. River</w:t>
                      </w:r>
                    </w:p>
                  </w:txbxContent>
                </v:textbox>
              </v:shape>
            </w:pict>
          </mc:Fallback>
        </mc:AlternateContent>
      </w:r>
      <w:r w:rsidRPr="00CF64B3">
        <w:rPr>
          <w:rFonts w:ascii="Arial" w:hAnsi="Arial" w:cs="Arial"/>
          <w:b/>
          <w:noProof/>
          <w:sz w:val="22"/>
          <w:szCs w:val="22"/>
          <w:lang w:eastAsia="en-US"/>
        </w:rPr>
        <mc:AlternateContent>
          <mc:Choice Requires="wps">
            <w:drawing>
              <wp:anchor distT="0" distB="0" distL="114300" distR="114300" simplePos="0" relativeHeight="251706368" behindDoc="0" locked="0" layoutInCell="1" allowOverlap="1" wp14:anchorId="33D4DF7C" wp14:editId="088E59FD">
                <wp:simplePos x="0" y="0"/>
                <wp:positionH relativeFrom="column">
                  <wp:posOffset>1786255</wp:posOffset>
                </wp:positionH>
                <wp:positionV relativeFrom="paragraph">
                  <wp:posOffset>1685925</wp:posOffset>
                </wp:positionV>
                <wp:extent cx="1104900" cy="275590"/>
                <wp:effectExtent l="0" t="0" r="0" b="0"/>
                <wp:wrapNone/>
                <wp:docPr id="23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75590"/>
                        </a:xfrm>
                        <a:prstGeom prst="rect">
                          <a:avLst/>
                        </a:prstGeom>
                        <a:noFill/>
                        <a:ln w="9525">
                          <a:noFill/>
                          <a:miter lim="800000"/>
                          <a:headEnd/>
                          <a:tailEnd/>
                        </a:ln>
                      </wps:spPr>
                      <wps:txbx>
                        <w:txbxContent>
                          <w:p w:rsidR="004941CC" w:rsidRPr="00CF64B3" w:rsidRDefault="004941CC" w:rsidP="00275247">
                            <w:pPr>
                              <w:jc w:val="center"/>
                              <w:rPr>
                                <w:rFonts w:ascii="Arial" w:hAnsi="Arial" w:cs="Arial"/>
                                <w:b/>
                              </w:rPr>
                            </w:pPr>
                            <w:r>
                              <w:rPr>
                                <w:rFonts w:ascii="Arial" w:hAnsi="Arial" w:cs="Arial"/>
                                <w:b/>
                              </w:rPr>
                              <w:t>A</w:t>
                            </w:r>
                            <w:r w:rsidRPr="00CF64B3">
                              <w:rPr>
                                <w:rFonts w:ascii="Arial" w:hAnsi="Arial" w:cs="Arial"/>
                                <w:b/>
                              </w:rPr>
                              <w:t>R</w:t>
                            </w:r>
                            <w:r>
                              <w:rPr>
                                <w:rFonts w:ascii="Arial" w:hAnsi="Arial" w:cs="Arial"/>
                                <w:b/>
                              </w:rPr>
                              <w:t>KANSAS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140.65pt;margin-top:132.75pt;width:87pt;height:21.7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CTvEQIAAP4DAAAOAAAAZHJzL2Uyb0RvYy54bWysU9uO2yAQfa/Uf0C8N3bcuLuxQlbb3aaq&#10;tL1Iu/0AgnGMCgwFEjv9+g44m43at6p+QOBhzsw5c1jdjEaTg/RBgWV0PispkVZAq+yO0e9PmzfX&#10;lITIbcs1WMnoUQZ6s379ajW4RlbQg26lJwhiQzM4RvsYXVMUQfTS8DADJy0GO/CGRzz6XdF6PiC6&#10;0UVVlu+KAXzrPAgZAv69n4J0nfG7Tor4teuCjEQzir3FvPq8btNarFe82XnueiVObfB/6MJwZbHo&#10;GeqeR072Xv0FZZTwEKCLMwGmgK5TQmYOyGZe/sHmsedOZi4oTnBnmcL/gxVfDt88US2j1dv6akmJ&#10;5QbH9CTHSN7DSKqk0OBCgxcfHV6NI/7GSWe2wT2A+BGIhbue25289R6GXvIWO5ynzOIidcIJCWQ7&#10;fIYWy/B9hAw0dt4k+VAQgug4qeN5OqkVkUrOy8WyxJDAWHVV18s8voI3z9nOh/hRgiFpw6jH6Wd0&#10;fngIMXXDm+crqZiFjdI6O0BbMjC6rKs6J1xEjIpoUK0Mo9dl+ibLJJIfbJuTI1d62mMBbU+sE9GJ&#10;chy3Y5a4zpokSbbQHlEHD5Mh8QHhpgf/i5IBzcho+LnnXlKiP1nUcjlfLJJ782FRX1V48JeR7WWE&#10;W4FQjEZKpu1dzI5PnIO7Rc03Ksvx0smpZzRZVun0IJKLL8/51suzXf8GAAD//wMAUEsDBBQABgAI&#10;AAAAIQBYAO984AAAAAsBAAAPAAAAZHJzL2Rvd25yZXYueG1sTI/LTsMwEEX3SPyDNUjsqN2UlBDi&#10;VBVqy7LQRl278ZBExA/Fbhr+nmEFu3kc3TlTrCbTsxGH0DkrYT4TwNDWTne2kVAdtw8ZsBCV1ap3&#10;FiV8Y4BVeXtTqFy7q/3A8RAbRiE25EpCG6PPOQ91i0aFmfNoaffpBqMitUPD9aCuFG56ngix5EZ1&#10;li60yuNri/XX4WIk+Oh3T2/D/n292Y6iOu2qpGs2Ut7fTesXYBGn+AfDrz6pQ0lOZ3exOrBeQpLN&#10;F4RSsUxTYEQ8pilNzhIWInsGXhb8/w/lDwAAAP//AwBQSwECLQAUAAYACAAAACEAtoM4kv4AAADh&#10;AQAAEwAAAAAAAAAAAAAAAAAAAAAAW0NvbnRlbnRfVHlwZXNdLnhtbFBLAQItABQABgAIAAAAIQA4&#10;/SH/1gAAAJQBAAALAAAAAAAAAAAAAAAAAC8BAABfcmVscy8ucmVsc1BLAQItABQABgAIAAAAIQC3&#10;KCTvEQIAAP4DAAAOAAAAAAAAAAAAAAAAAC4CAABkcnMvZTJvRG9jLnhtbFBLAQItABQABgAIAAAA&#10;IQBYAO984AAAAAsBAAAPAAAAAAAAAAAAAAAAAGsEAABkcnMvZG93bnJldi54bWxQSwUGAAAAAAQA&#10;BADzAAAAeAUAAAAA&#10;" filled="f" stroked="f">
                <v:textbox style="mso-fit-shape-to-text:t">
                  <w:txbxContent>
                    <w:p w:rsidR="004941CC" w:rsidRPr="00CF64B3" w:rsidRDefault="004941CC" w:rsidP="00275247">
                      <w:pPr>
                        <w:jc w:val="center"/>
                        <w:rPr>
                          <w:rFonts w:ascii="Arial" w:hAnsi="Arial" w:cs="Arial"/>
                          <w:b/>
                        </w:rPr>
                      </w:pPr>
                      <w:r>
                        <w:rPr>
                          <w:rFonts w:ascii="Arial" w:hAnsi="Arial" w:cs="Arial"/>
                          <w:b/>
                        </w:rPr>
                        <w:t>A</w:t>
                      </w:r>
                      <w:r w:rsidRPr="00CF64B3">
                        <w:rPr>
                          <w:rFonts w:ascii="Arial" w:hAnsi="Arial" w:cs="Arial"/>
                          <w:b/>
                        </w:rPr>
                        <w:t>R</w:t>
                      </w:r>
                      <w:r>
                        <w:rPr>
                          <w:rFonts w:ascii="Arial" w:hAnsi="Arial" w:cs="Arial"/>
                          <w:b/>
                        </w:rPr>
                        <w:t>KANSAS</w:t>
                      </w:r>
                    </w:p>
                  </w:txbxContent>
                </v:textbox>
              </v:shape>
            </w:pict>
          </mc:Fallback>
        </mc:AlternateContent>
      </w:r>
      <w:r w:rsidRPr="00CF64B3">
        <w:rPr>
          <w:rFonts w:ascii="Arial" w:hAnsi="Arial" w:cs="Arial"/>
          <w:b/>
          <w:noProof/>
          <w:sz w:val="22"/>
          <w:szCs w:val="22"/>
          <w:lang w:eastAsia="en-US"/>
        </w:rPr>
        <mc:AlternateContent>
          <mc:Choice Requires="wps">
            <w:drawing>
              <wp:anchor distT="0" distB="0" distL="114300" distR="114300" simplePos="0" relativeHeight="251705344" behindDoc="0" locked="0" layoutInCell="1" allowOverlap="1" wp14:anchorId="74D497BD" wp14:editId="1ACE11B1">
                <wp:simplePos x="0" y="0"/>
                <wp:positionH relativeFrom="column">
                  <wp:posOffset>1785620</wp:posOffset>
                </wp:positionH>
                <wp:positionV relativeFrom="paragraph">
                  <wp:posOffset>1466850</wp:posOffset>
                </wp:positionV>
                <wp:extent cx="1104900" cy="275590"/>
                <wp:effectExtent l="0" t="0" r="0" b="0"/>
                <wp:wrapNone/>
                <wp:docPr id="23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75590"/>
                        </a:xfrm>
                        <a:prstGeom prst="rect">
                          <a:avLst/>
                        </a:prstGeom>
                        <a:noFill/>
                        <a:ln w="9525">
                          <a:noFill/>
                          <a:miter lim="800000"/>
                          <a:headEnd/>
                          <a:tailEnd/>
                        </a:ln>
                      </wps:spPr>
                      <wps:txbx>
                        <w:txbxContent>
                          <w:p w:rsidR="004941CC" w:rsidRPr="00CF64B3" w:rsidRDefault="004941CC" w:rsidP="00275247">
                            <w:pPr>
                              <w:jc w:val="center"/>
                              <w:rPr>
                                <w:rFonts w:ascii="Arial" w:hAnsi="Arial" w:cs="Arial"/>
                                <w:b/>
                              </w:rPr>
                            </w:pPr>
                            <w:r w:rsidRPr="00CF64B3">
                              <w:rPr>
                                <w:rFonts w:ascii="Arial" w:hAnsi="Arial" w:cs="Arial"/>
                                <w:b/>
                              </w:rPr>
                              <w:t>MISSOURI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140.6pt;margin-top:115.5pt;width:87pt;height:21.7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PEQIAAP4DAAAOAAAAZHJzL2Uyb0RvYy54bWysU9uO2yAQfa/Uf0C8N3bcuLuxQlbb3aaq&#10;tL1Iu/0AgnGMCgwFEjv9+h1wNo3at6p+QOBhzsw5c1jdjEaTg/RBgWV0PispkVZAq+yO0e9PmzfX&#10;lITIbcs1WMnoUQZ6s379ajW4RlbQg26lJwhiQzM4RvsYXVMUQfTS8DADJy0GO/CGRzz6XdF6PiC6&#10;0UVVlu+KAXzrPAgZAv69n4J0nfG7Tor4teuCjEQzir3FvPq8btNarFe82XnueiVObfB/6MJwZbHo&#10;GeqeR072Xv0FZZTwEKCLMwGmgK5TQmYOyGZe/sHmsedOZi4oTnBnmcL/gxVfDt88US2j1dv6Codl&#10;ucExPckxkvcwkiopNLjQ4MVHh1fjiL9x0pltcA8gfgRi4a7ndidvvYehl7zFDucps7hInXBCAtkO&#10;n6HFMnwfIQONnTdJPhSEIDpO6nieTmpFpJLzcrEsMSQwVl3V9TKPr+DNS7bzIX6UYEjaMOpx+hmd&#10;Hx5CTN3w5uVKKmZho7TODtCWDIwu66rOCRcRoyIaVCvD6HWZvskyieQH2+bkyJWe9lhA2xPrRHSi&#10;HMftmCWuz2puoT2iDh4mQ+IDwk0P/hclA5qR0fBzz72kRH+yqOVyvlgk9+bDor6q8OAvI9vLCLcC&#10;oRiNlEzbu5gdnzgHd4uab1SWIw1n6uTUM5osq3R6EMnFl+d86/ezXT8DAAD//wMAUEsDBBQABgAI&#10;AAAAIQA9to6C3wAAAAsBAAAPAAAAZHJzL2Rvd25yZXYueG1sTI9BT8MwDIXvSPyHyEjcWNrSsak0&#10;nSa0jSMwKs5ZY9qKxomarCv/HnOCm/389Py9cjPbQUw4ht6RgnSRgEBqnOmpVVC/7+/WIELUZPTg&#10;CBV8Y4BNdX1V6sK4C73hdIyt4BAKhVbQxegLKUPTodVh4TwS3z7daHXkdWylGfWFw+0gsyR5kFb3&#10;xB867fGpw+breLYKfPSH1fP48rrd7aek/jjUWd/ulLq9mbePICLO8c8Mv/iMDhUzndyZTBCDgmyd&#10;Zmzl4T7lUuzIl0tWTqys8hxkVcr/HaofAAAA//8DAFBLAQItABQABgAIAAAAIQC2gziS/gAAAOEB&#10;AAATAAAAAAAAAAAAAAAAAAAAAABbQ29udGVudF9UeXBlc10ueG1sUEsBAi0AFAAGAAgAAAAhADj9&#10;If/WAAAAlAEAAAsAAAAAAAAAAAAAAAAALwEAAF9yZWxzLy5yZWxzUEsBAi0AFAAGAAgAAAAhAH4D&#10;Kk8RAgAA/gMAAA4AAAAAAAAAAAAAAAAALgIAAGRycy9lMm9Eb2MueG1sUEsBAi0AFAAGAAgAAAAh&#10;AD22joLfAAAACwEAAA8AAAAAAAAAAAAAAAAAawQAAGRycy9kb3ducmV2LnhtbFBLBQYAAAAABAAE&#10;APMAAAB3BQAAAAA=&#10;" filled="f" stroked="f">
                <v:textbox style="mso-fit-shape-to-text:t">
                  <w:txbxContent>
                    <w:p w:rsidR="004941CC" w:rsidRPr="00CF64B3" w:rsidRDefault="004941CC" w:rsidP="00275247">
                      <w:pPr>
                        <w:jc w:val="center"/>
                        <w:rPr>
                          <w:rFonts w:ascii="Arial" w:hAnsi="Arial" w:cs="Arial"/>
                          <w:b/>
                        </w:rPr>
                      </w:pPr>
                      <w:r w:rsidRPr="00CF64B3">
                        <w:rPr>
                          <w:rFonts w:ascii="Arial" w:hAnsi="Arial" w:cs="Arial"/>
                          <w:b/>
                        </w:rPr>
                        <w:t>MISSOURI</w:t>
                      </w:r>
                    </w:p>
                  </w:txbxContent>
                </v:textbox>
              </v:shape>
            </w:pict>
          </mc:Fallback>
        </mc:AlternateContent>
      </w:r>
      <w:r w:rsidR="00275247">
        <w:rPr>
          <w:rFonts w:ascii="Arial" w:hAnsi="Arial" w:cs="Arial"/>
          <w:noProof/>
          <w:sz w:val="20"/>
          <w:szCs w:val="20"/>
          <w:lang w:eastAsia="en-US"/>
        </w:rPr>
        <mc:AlternateContent>
          <mc:Choice Requires="wpg">
            <w:drawing>
              <wp:anchor distT="0" distB="0" distL="114300" distR="114300" simplePos="0" relativeHeight="251709440" behindDoc="0" locked="0" layoutInCell="1" allowOverlap="1" wp14:anchorId="6E8979A8" wp14:editId="2B0D1160">
                <wp:simplePos x="0" y="0"/>
                <wp:positionH relativeFrom="column">
                  <wp:posOffset>847725</wp:posOffset>
                </wp:positionH>
                <wp:positionV relativeFrom="paragraph">
                  <wp:posOffset>4214495</wp:posOffset>
                </wp:positionV>
                <wp:extent cx="495300" cy="819150"/>
                <wp:effectExtent l="0" t="38100" r="0" b="19050"/>
                <wp:wrapNone/>
                <wp:docPr id="305" name="Group 305"/>
                <wp:cNvGraphicFramePr/>
                <a:graphic xmlns:a="http://schemas.openxmlformats.org/drawingml/2006/main">
                  <a:graphicData uri="http://schemas.microsoft.com/office/word/2010/wordprocessingGroup">
                    <wpg:wgp>
                      <wpg:cNvGrpSpPr/>
                      <wpg:grpSpPr>
                        <a:xfrm>
                          <a:off x="0" y="0"/>
                          <a:ext cx="495300" cy="819150"/>
                          <a:chOff x="0" y="0"/>
                          <a:chExt cx="495300" cy="819150"/>
                        </a:xfrm>
                      </wpg:grpSpPr>
                      <wps:wsp>
                        <wps:cNvPr id="306" name="Straight Arrow Connector 306"/>
                        <wps:cNvCnPr/>
                        <wps:spPr>
                          <a:xfrm flipV="1">
                            <a:off x="247650" y="0"/>
                            <a:ext cx="0" cy="819150"/>
                          </a:xfrm>
                          <a:prstGeom prst="straightConnector1">
                            <a:avLst/>
                          </a:prstGeom>
                          <a:ln w="1905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08" name="Text Box 2"/>
                        <wps:cNvSpPr txBox="1">
                          <a:spLocks noChangeArrowheads="1"/>
                        </wps:cNvSpPr>
                        <wps:spPr bwMode="auto">
                          <a:xfrm>
                            <a:off x="0" y="171450"/>
                            <a:ext cx="495300" cy="438150"/>
                          </a:xfrm>
                          <a:prstGeom prst="rect">
                            <a:avLst/>
                          </a:prstGeom>
                          <a:noFill/>
                          <a:ln w="9525">
                            <a:noFill/>
                            <a:miter lim="800000"/>
                            <a:headEnd/>
                            <a:tailEnd/>
                          </a:ln>
                        </wps:spPr>
                        <wps:txbx>
                          <w:txbxContent>
                            <w:p w:rsidR="004941CC" w:rsidRPr="004E440B" w:rsidRDefault="004941CC" w:rsidP="00275247">
                              <w:pPr>
                                <w:jc w:val="center"/>
                                <w:rPr>
                                  <w:rFonts w:ascii="Arial" w:hAnsi="Arial" w:cs="Arial"/>
                                  <w:sz w:val="56"/>
                                  <w:szCs w:val="56"/>
                                </w:rPr>
                              </w:pPr>
                              <w:r>
                                <w:rPr>
                                  <w:rFonts w:ascii="Arial" w:hAnsi="Arial" w:cs="Arial"/>
                                  <w:sz w:val="56"/>
                                  <w:szCs w:val="56"/>
                                </w:rPr>
                                <w:t>N</w:t>
                              </w:r>
                            </w:p>
                          </w:txbxContent>
                        </wps:txbx>
                        <wps:bodyPr rot="0" vert="horz" wrap="square" lIns="91440" tIns="45720" rIns="91440" bIns="45720" anchor="t" anchorCtr="0">
                          <a:noAutofit/>
                        </wps:bodyPr>
                      </wps:wsp>
                    </wpg:wgp>
                  </a:graphicData>
                </a:graphic>
              </wp:anchor>
            </w:drawing>
          </mc:Choice>
          <mc:Fallback>
            <w:pict>
              <v:group id="Group 305" o:spid="_x0000_s1085" style="position:absolute;left:0;text-align:left;margin-left:66.75pt;margin-top:331.85pt;width:39pt;height:64.5pt;z-index:251709440" coordsize="4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AbgPAMAAP4HAAAOAAAAZHJzL2Uyb0RvYy54bWy8Vclu2zAQvRfoPxC6N5K8JRZiB6mzoECX&#10;oEl7pylKIkqRLElHcr++Q1KS7Tgp0BSoDzK32d68mTm/aGuOHqk2TIpFlJ4kEaKCyJyJchF9e7h5&#10;dxYhY7HIMZeCLqItNdHF8u2b80ZldCQryXOqESgRJmvUIqqsVVkcG1LRGpsTqaiAy0LqGlvY6jLO&#10;NW5Ae83jUZLM4kbqXGlJqDFwehUuo6XXXxSU2C9FYahFfBGBb9Z/tf+u3TdenuOs1FhVjHRu4Fd4&#10;UWMmwOig6gpbjDaaHamqGdHSyMKeEFnHsigYoT4GiCZNnkRzq+VG+VjKrCnVABNA+wSnV6slnx/v&#10;NGL5Ihon0wgJXEOSvF3kDgCeRpUZvLrV6l7d6e6gDDsXcVvo2v1DLKj1wG4HYGlrEYHDyXw6TgB+&#10;Aldn6TyddsCTCrJzJEWq6z/Kxb3R2Pk2uNIooJDZoWT+DaX7CivqwTcu/gGlWY/SvdWYlZVFl1rL&#10;Bq2kEEA3qQG4WQDOC65Eh5rJDADYQ4YKztR3KBlPmw680eR0BtigYwSPwBtAwJnSxt5SWSO3WESm&#10;82twKJjAjx+NhfSBYC/gfOECNeDFPAG7bm8kZ/kN49xvXBnSFdfoEUMB2TZ1gYGGg1cWM34tcmS3&#10;CshjLMXcVpFTy8sIcQqNARZBkAuQd5kKWPiV3XIaXPlKC+AiECa47LvAzjwmhArbu8AFvHZiBTg7&#10;CHZBHPp9KNi9d6LUd4i/ER4kvGUp7CBcMyF1gPDQ+g61IrzvEQhxOwjWMt96lnhogMSu7P4Lm6E9&#10;h5p/cLX6XrZotMddV/HItnA8pER9lOSHQUKuKixK6rlfUZxDtYXMOMehXpxoiMJlGq2bTzIHduCN&#10;lR6kZ9tGeppO+t7wXO+YjM+63vEy/TUUobfwAuGFdOwGNvbcn09HUy+wd1MzC2OJsxr6VeJ+DhSc&#10;uUCB6X7dsf5FWtt23frGOh33iIY0Iy3DGIKxCYtK6l9QLDCCoHZ+brCmUDMfBOA5TycTN7P8ZjI9&#10;HcFG79+s92+wIKAKijRCYbmyfs45v4W8BNwL5ut/R7iOiJ5vvpfCkPHl3Q1EN8X29/79bmwvfwMA&#10;AP//AwBQSwMEFAAGAAgAAAAhAFvRgRzhAAAACwEAAA8AAABkcnMvZG93bnJldi54bWxMj8FOwzAM&#10;hu9IvENkJG4sTau1UJpO0wScJiQ2pGm3rPHaak1SNVnbvT3mBMff/vT7c7GaTcdGHHzrrASxiICh&#10;rZxubS3he//+9AzMB2W16pxFCTf0sCrv7wqVazfZLxx3oWZUYn2uJDQh9DnnvmrQKL9wPVrand1g&#10;VKA41FwPaqJy0/E4ilJuVGvpQqN63DRYXXZXI+FjUtM6EW/j9nLe3I775edhK1DKx4d5/Qos4Bz+&#10;YPjVJ3UoyenkrlZ71lFOkiWhEtI0yYAREQtBk5OE7CXOgJcF//9D+QMAAP//AwBQSwECLQAUAAYA&#10;CAAAACEAtoM4kv4AAADhAQAAEwAAAAAAAAAAAAAAAAAAAAAAW0NvbnRlbnRfVHlwZXNdLnhtbFBL&#10;AQItABQABgAIAAAAIQA4/SH/1gAAAJQBAAALAAAAAAAAAAAAAAAAAC8BAABfcmVscy8ucmVsc1BL&#10;AQItABQABgAIAAAAIQASdAbgPAMAAP4HAAAOAAAAAAAAAAAAAAAAAC4CAABkcnMvZTJvRG9jLnht&#10;bFBLAQItABQABgAIAAAAIQBb0YEc4QAAAAsBAAAPAAAAAAAAAAAAAAAAAJYFAABkcnMvZG93bnJl&#10;di54bWxQSwUGAAAAAAQABADzAAAApAYAAAAA&#10;">
                <v:shape id="Straight Arrow Connector 306" o:spid="_x0000_s1086" type="#_x0000_t32" style="position:absolute;left:2476;width:0;height:8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fQU8UAAADcAAAADwAAAGRycy9kb3ducmV2LnhtbESPT2sCMRTE74LfIbxCL6JZW1hkNYoI&#10;LfVQ8B96fWyem6Wbl22Srttv3xQEj8PM/IZZrHrbiI58qB0rmE4yEMSl0zVXCk7Ht/EMRIjIGhvH&#10;pOCXAqyWw8ECC+1uvKfuECuRIBwKVGBibAspQ2nIYpi4ljh5V+ctxiR9JbXHW4LbRr5kWS4t1pwW&#10;DLa0MVR+HX6sgp1rd6Pvbup1l5v37fnzsuYtK/X81K/nICL18RG+tz+0gtcsh/8z6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fQU8UAAADcAAAADwAAAAAAAAAA&#10;AAAAAAChAgAAZHJzL2Rvd25yZXYueG1sUEsFBgAAAAAEAAQA+QAAAJMDAAAAAA==&#10;" strokecolor="black [3213]" strokeweight="1.5pt">
                  <v:stroke endarrow="classic" endarrowwidth="wide" endarrowlength="long"/>
                </v:shape>
                <v:shape id="_x0000_s1087" type="#_x0000_t202" style="position:absolute;top:1714;width:495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4941CC" w:rsidRPr="004E440B" w:rsidRDefault="004941CC" w:rsidP="00275247">
                        <w:pPr>
                          <w:jc w:val="center"/>
                          <w:rPr>
                            <w:rFonts w:ascii="Arial" w:hAnsi="Arial" w:cs="Arial"/>
                            <w:sz w:val="56"/>
                            <w:szCs w:val="56"/>
                          </w:rPr>
                        </w:pPr>
                        <w:r>
                          <w:rPr>
                            <w:rFonts w:ascii="Arial" w:hAnsi="Arial" w:cs="Arial"/>
                            <w:sz w:val="56"/>
                            <w:szCs w:val="56"/>
                          </w:rPr>
                          <w:t>N</w:t>
                        </w:r>
                      </w:p>
                    </w:txbxContent>
                  </v:textbox>
                </v:shape>
              </v:group>
            </w:pict>
          </mc:Fallback>
        </mc:AlternateContent>
      </w:r>
      <w:r w:rsidR="00275247">
        <w:rPr>
          <w:b/>
          <w:noProof/>
          <w:szCs w:val="28"/>
          <w:lang w:eastAsia="en-US"/>
        </w:rPr>
        <w:drawing>
          <wp:inline distT="0" distB="0" distL="0" distR="0" wp14:anchorId="3E8A148D" wp14:editId="5243335F">
            <wp:extent cx="5695238" cy="6514286"/>
            <wp:effectExtent l="19050" t="19050" r="20320" b="20320"/>
            <wp:docPr id="23577" name="Picture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bmp"/>
                    <pic:cNvPicPr/>
                  </pic:nvPicPr>
                  <pic:blipFill>
                    <a:blip r:embed="rId44">
                      <a:extLst>
                        <a:ext uri="{28A0092B-C50C-407E-A947-70E740481C1C}">
                          <a14:useLocalDpi xmlns:a14="http://schemas.microsoft.com/office/drawing/2010/main" val="0"/>
                        </a:ext>
                      </a:extLst>
                    </a:blip>
                    <a:stretch>
                      <a:fillRect/>
                    </a:stretch>
                  </pic:blipFill>
                  <pic:spPr>
                    <a:xfrm>
                      <a:off x="0" y="0"/>
                      <a:ext cx="5695238" cy="6514286"/>
                    </a:xfrm>
                    <a:prstGeom prst="rect">
                      <a:avLst/>
                    </a:prstGeom>
                    <a:ln>
                      <a:solidFill>
                        <a:schemeClr val="tx1"/>
                      </a:solidFill>
                    </a:ln>
                  </pic:spPr>
                </pic:pic>
              </a:graphicData>
            </a:graphic>
          </wp:inline>
        </w:drawing>
      </w:r>
    </w:p>
    <w:p w:rsidR="00275247" w:rsidRDefault="00275247" w:rsidP="00275247">
      <w:pPr>
        <w:rPr>
          <w:rFonts w:ascii="Arial" w:hAnsi="Arial" w:cs="Arial"/>
          <w:b/>
          <w:sz w:val="22"/>
          <w:szCs w:val="22"/>
        </w:rPr>
      </w:pPr>
      <w:r>
        <w:rPr>
          <w:rFonts w:ascii="Arial" w:hAnsi="Arial" w:cs="Arial"/>
          <w:b/>
          <w:sz w:val="22"/>
          <w:szCs w:val="22"/>
        </w:rPr>
        <w:br w:type="page"/>
      </w:r>
    </w:p>
    <w:p w:rsidR="005903E5" w:rsidRPr="008A3FC5" w:rsidRDefault="005903E5" w:rsidP="005903E5">
      <w:pPr>
        <w:jc w:val="center"/>
        <w:rPr>
          <w:rFonts w:ascii="Arial" w:hAnsi="Arial" w:cs="Arial"/>
          <w:b/>
          <w:sz w:val="28"/>
          <w:szCs w:val="28"/>
        </w:rPr>
      </w:pPr>
      <w:r w:rsidRPr="008A3FC5">
        <w:rPr>
          <w:rFonts w:ascii="Arial" w:hAnsi="Arial" w:cs="Arial"/>
          <w:b/>
          <w:sz w:val="28"/>
          <w:szCs w:val="28"/>
        </w:rPr>
        <w:lastRenderedPageBreak/>
        <w:t>Geology Float Trip on Buffalo National River, Northern Arkansas</w:t>
      </w:r>
    </w:p>
    <w:p w:rsidR="005903E5" w:rsidRPr="001144E8" w:rsidRDefault="005903E5" w:rsidP="005903E5">
      <w:pPr>
        <w:jc w:val="center"/>
        <w:rPr>
          <w:rFonts w:ascii="Arial" w:hAnsi="Arial" w:cs="Arial"/>
          <w:color w:val="000000" w:themeColor="text1"/>
          <w:sz w:val="16"/>
          <w:szCs w:val="16"/>
        </w:rPr>
      </w:pPr>
      <w:r w:rsidRPr="001144E8">
        <w:rPr>
          <w:rFonts w:ascii="Arial" w:hAnsi="Arial" w:cs="Arial"/>
          <w:color w:val="000000" w:themeColor="text1"/>
          <w:sz w:val="16"/>
          <w:szCs w:val="16"/>
        </w:rPr>
        <w:t>by</w:t>
      </w:r>
    </w:p>
    <w:p w:rsidR="005903E5" w:rsidRDefault="005903E5" w:rsidP="005903E5">
      <w:pPr>
        <w:jc w:val="center"/>
        <w:rPr>
          <w:rFonts w:ascii="Arial" w:hAnsi="Arial" w:cs="Arial"/>
          <w:color w:val="000000" w:themeColor="text1"/>
          <w:sz w:val="20"/>
          <w:szCs w:val="20"/>
        </w:rPr>
      </w:pPr>
      <w:r>
        <w:rPr>
          <w:rFonts w:ascii="Arial" w:hAnsi="Arial" w:cs="Arial"/>
          <w:color w:val="000000" w:themeColor="text1"/>
          <w:sz w:val="20"/>
          <w:szCs w:val="20"/>
        </w:rPr>
        <w:t>Justin G. Davis</w:t>
      </w:r>
    </w:p>
    <w:p w:rsidR="005903E5" w:rsidRPr="009F3CAD" w:rsidRDefault="005903E5" w:rsidP="005903E5">
      <w:pPr>
        <w:jc w:val="center"/>
        <w:rPr>
          <w:rFonts w:ascii="Arial" w:hAnsi="Arial" w:cs="Arial"/>
          <w:color w:val="000000" w:themeColor="text1"/>
          <w:sz w:val="16"/>
          <w:szCs w:val="16"/>
        </w:rPr>
      </w:pPr>
      <w:r w:rsidRPr="009F3CAD">
        <w:rPr>
          <w:rFonts w:ascii="Arial" w:hAnsi="Arial" w:cs="Arial"/>
          <w:color w:val="000000" w:themeColor="text1"/>
          <w:sz w:val="16"/>
          <w:szCs w:val="16"/>
        </w:rPr>
        <w:t xml:space="preserve">Missouri </w:t>
      </w:r>
      <w:r>
        <w:rPr>
          <w:rFonts w:ascii="Arial" w:hAnsi="Arial" w:cs="Arial"/>
          <w:color w:val="000000" w:themeColor="text1"/>
          <w:sz w:val="16"/>
          <w:szCs w:val="16"/>
        </w:rPr>
        <w:t>Geological Survey, Rolla, Missouri</w:t>
      </w:r>
    </w:p>
    <w:p w:rsidR="005903E5" w:rsidRDefault="005903E5" w:rsidP="00275247">
      <w:pPr>
        <w:jc w:val="both"/>
        <w:rPr>
          <w:rFonts w:ascii="Arial" w:hAnsi="Arial" w:cs="Arial"/>
          <w:sz w:val="22"/>
          <w:szCs w:val="22"/>
        </w:rPr>
      </w:pPr>
    </w:p>
    <w:p w:rsidR="003670B6" w:rsidRPr="005903E5" w:rsidRDefault="003670B6" w:rsidP="00275247">
      <w:pPr>
        <w:jc w:val="both"/>
        <w:rPr>
          <w:rFonts w:ascii="Arial" w:hAnsi="Arial" w:cs="Arial"/>
          <w:sz w:val="22"/>
          <w:szCs w:val="22"/>
        </w:rPr>
      </w:pPr>
    </w:p>
    <w:p w:rsidR="00275247" w:rsidRPr="00197DE1" w:rsidRDefault="00275247" w:rsidP="00275247">
      <w:pPr>
        <w:jc w:val="both"/>
        <w:rPr>
          <w:rFonts w:ascii="Arial" w:hAnsi="Arial" w:cs="Arial"/>
          <w:b/>
          <w:sz w:val="22"/>
          <w:szCs w:val="22"/>
        </w:rPr>
      </w:pPr>
      <w:r w:rsidRPr="00197DE1">
        <w:rPr>
          <w:rFonts w:ascii="Arial" w:hAnsi="Arial" w:cs="Arial"/>
          <w:b/>
          <w:sz w:val="22"/>
          <w:szCs w:val="22"/>
        </w:rPr>
        <w:t>I</w:t>
      </w:r>
      <w:r>
        <w:rPr>
          <w:rFonts w:ascii="Arial" w:hAnsi="Arial" w:cs="Arial"/>
          <w:b/>
          <w:sz w:val="22"/>
          <w:szCs w:val="22"/>
        </w:rPr>
        <w:t>ntroduction</w:t>
      </w:r>
    </w:p>
    <w:p w:rsidR="00275247" w:rsidRDefault="00275247" w:rsidP="00275247">
      <w:pPr>
        <w:ind w:firstLine="288"/>
        <w:jc w:val="both"/>
        <w:rPr>
          <w:rFonts w:ascii="Arial" w:hAnsi="Arial" w:cs="Arial"/>
          <w:sz w:val="20"/>
          <w:szCs w:val="20"/>
        </w:rPr>
      </w:pPr>
      <w:r>
        <w:rPr>
          <w:rFonts w:ascii="Arial" w:hAnsi="Arial" w:cs="Arial"/>
          <w:sz w:val="20"/>
          <w:szCs w:val="20"/>
        </w:rPr>
        <w:t>This float trip will be on a 5.5</w:t>
      </w:r>
      <w:r w:rsidR="00804BBF">
        <w:rPr>
          <w:rFonts w:ascii="Arial" w:hAnsi="Arial" w:cs="Arial"/>
          <w:sz w:val="20"/>
          <w:szCs w:val="20"/>
        </w:rPr>
        <w:t>-</w:t>
      </w:r>
      <w:r>
        <w:rPr>
          <w:rFonts w:ascii="Arial" w:hAnsi="Arial" w:cs="Arial"/>
          <w:sz w:val="20"/>
          <w:szCs w:val="20"/>
        </w:rPr>
        <w:t>mi</w:t>
      </w:r>
      <w:r w:rsidR="00804BBF">
        <w:rPr>
          <w:rFonts w:ascii="Arial" w:hAnsi="Arial" w:cs="Arial"/>
          <w:sz w:val="20"/>
          <w:szCs w:val="20"/>
        </w:rPr>
        <w:t>le-</w:t>
      </w:r>
      <w:r w:rsidRPr="00350EA9">
        <w:rPr>
          <w:rFonts w:ascii="Arial" w:hAnsi="Arial" w:cs="Arial"/>
          <w:sz w:val="20"/>
          <w:szCs w:val="20"/>
        </w:rPr>
        <w:t xml:space="preserve">long stretch </w:t>
      </w:r>
      <w:r w:rsidR="005903E5" w:rsidRPr="00350EA9">
        <w:rPr>
          <w:rFonts w:ascii="Arial" w:hAnsi="Arial" w:cs="Arial"/>
          <w:sz w:val="20"/>
          <w:szCs w:val="20"/>
        </w:rPr>
        <w:t>of the</w:t>
      </w:r>
      <w:r w:rsidRPr="00350EA9">
        <w:rPr>
          <w:rFonts w:ascii="Arial" w:hAnsi="Arial" w:cs="Arial"/>
          <w:sz w:val="20"/>
          <w:szCs w:val="20"/>
        </w:rPr>
        <w:t xml:space="preserve"> Buffalo River in northern Arkansas (Figure</w:t>
      </w:r>
      <w:r w:rsidR="003D3C5C" w:rsidRPr="00350EA9">
        <w:rPr>
          <w:rFonts w:ascii="Arial" w:hAnsi="Arial" w:cs="Arial"/>
          <w:sz w:val="20"/>
          <w:szCs w:val="20"/>
        </w:rPr>
        <w:t>s</w:t>
      </w:r>
      <w:r w:rsidRPr="00350EA9">
        <w:rPr>
          <w:rFonts w:ascii="Arial" w:hAnsi="Arial" w:cs="Arial"/>
          <w:sz w:val="20"/>
          <w:szCs w:val="20"/>
        </w:rPr>
        <w:t xml:space="preserve"> </w:t>
      </w:r>
      <w:r w:rsidR="00045FD9" w:rsidRPr="00350EA9">
        <w:rPr>
          <w:rFonts w:ascii="Arial" w:hAnsi="Arial" w:cs="Arial"/>
          <w:sz w:val="20"/>
          <w:szCs w:val="20"/>
        </w:rPr>
        <w:t>21</w:t>
      </w:r>
      <w:r w:rsidR="003D3C5C" w:rsidRPr="00350EA9">
        <w:rPr>
          <w:rFonts w:ascii="Arial" w:hAnsi="Arial" w:cs="Arial"/>
          <w:sz w:val="20"/>
          <w:szCs w:val="20"/>
        </w:rPr>
        <w:t xml:space="preserve"> and </w:t>
      </w:r>
      <w:r w:rsidR="00045FD9" w:rsidRPr="00350EA9">
        <w:rPr>
          <w:rFonts w:ascii="Arial" w:hAnsi="Arial" w:cs="Arial"/>
          <w:sz w:val="20"/>
          <w:szCs w:val="20"/>
        </w:rPr>
        <w:t>22</w:t>
      </w:r>
      <w:r w:rsidRPr="00350EA9">
        <w:rPr>
          <w:rFonts w:ascii="Arial" w:hAnsi="Arial" w:cs="Arial"/>
          <w:sz w:val="20"/>
          <w:szCs w:val="20"/>
        </w:rPr>
        <w:t>). This stretch is one of the most popular</w:t>
      </w:r>
      <w:r w:rsidRPr="008A3FC5">
        <w:rPr>
          <w:rFonts w:ascii="Arial" w:hAnsi="Arial" w:cs="Arial"/>
          <w:sz w:val="20"/>
          <w:szCs w:val="20"/>
        </w:rPr>
        <w:t xml:space="preserve"> floats on the </w:t>
      </w:r>
      <w:r>
        <w:rPr>
          <w:rFonts w:ascii="Arial" w:hAnsi="Arial" w:cs="Arial"/>
          <w:sz w:val="20"/>
          <w:szCs w:val="20"/>
        </w:rPr>
        <w:t>river. By congressional act in 1972, the 135</w:t>
      </w:r>
      <w:r w:rsidR="00804BBF">
        <w:rPr>
          <w:rFonts w:ascii="Arial" w:hAnsi="Arial" w:cs="Arial"/>
          <w:sz w:val="20"/>
          <w:szCs w:val="20"/>
        </w:rPr>
        <w:t>-</w:t>
      </w:r>
      <w:r>
        <w:rPr>
          <w:rFonts w:ascii="Arial" w:hAnsi="Arial" w:cs="Arial"/>
          <w:sz w:val="20"/>
          <w:szCs w:val="20"/>
        </w:rPr>
        <w:t>mile</w:t>
      </w:r>
      <w:r w:rsidR="00804BBF">
        <w:rPr>
          <w:rFonts w:ascii="Arial" w:hAnsi="Arial" w:cs="Arial"/>
          <w:sz w:val="20"/>
          <w:szCs w:val="20"/>
        </w:rPr>
        <w:t>-</w:t>
      </w:r>
      <w:r>
        <w:rPr>
          <w:rFonts w:ascii="Arial" w:hAnsi="Arial" w:cs="Arial"/>
          <w:sz w:val="20"/>
          <w:szCs w:val="20"/>
        </w:rPr>
        <w:t xml:space="preserve">long lower portion of the Buffalo was designated the </w:t>
      </w:r>
      <w:r w:rsidRPr="00E97859">
        <w:rPr>
          <w:rFonts w:ascii="Arial" w:hAnsi="Arial" w:cs="Arial"/>
          <w:i/>
          <w:sz w:val="20"/>
          <w:szCs w:val="20"/>
        </w:rPr>
        <w:t>Buffalo National River</w:t>
      </w:r>
      <w:r>
        <w:rPr>
          <w:rFonts w:ascii="Arial" w:hAnsi="Arial" w:cs="Arial"/>
          <w:sz w:val="20"/>
          <w:szCs w:val="20"/>
        </w:rPr>
        <w:t xml:space="preserve">, which is </w:t>
      </w:r>
      <w:r w:rsidR="000A4DAC">
        <w:rPr>
          <w:rFonts w:ascii="Arial" w:hAnsi="Arial" w:cs="Arial"/>
          <w:sz w:val="20"/>
          <w:szCs w:val="20"/>
        </w:rPr>
        <w:t xml:space="preserve">owned by the federal government and </w:t>
      </w:r>
      <w:r>
        <w:rPr>
          <w:rFonts w:ascii="Arial" w:hAnsi="Arial" w:cs="Arial"/>
          <w:sz w:val="20"/>
          <w:szCs w:val="20"/>
        </w:rPr>
        <w:t>managed by the National Park Service. The Buffalo</w:t>
      </w:r>
      <w:r w:rsidR="005903E5">
        <w:rPr>
          <w:rFonts w:ascii="Arial" w:hAnsi="Arial" w:cs="Arial"/>
          <w:sz w:val="20"/>
          <w:szCs w:val="20"/>
        </w:rPr>
        <w:t xml:space="preserve"> National River</w:t>
      </w:r>
      <w:r>
        <w:rPr>
          <w:rFonts w:ascii="Arial" w:hAnsi="Arial" w:cs="Arial"/>
          <w:sz w:val="20"/>
          <w:szCs w:val="20"/>
        </w:rPr>
        <w:t xml:space="preserve"> has the distinction of being America’s first National River, and this national status (1) precludes the river from being dammed, (2) limits development of </w:t>
      </w:r>
      <w:r w:rsidR="00022735">
        <w:rPr>
          <w:rFonts w:ascii="Arial" w:hAnsi="Arial" w:cs="Arial"/>
          <w:sz w:val="20"/>
          <w:szCs w:val="20"/>
        </w:rPr>
        <w:t xml:space="preserve">a sizeable amount of </w:t>
      </w:r>
      <w:r>
        <w:rPr>
          <w:rFonts w:ascii="Arial" w:hAnsi="Arial" w:cs="Arial"/>
          <w:sz w:val="20"/>
          <w:szCs w:val="20"/>
        </w:rPr>
        <w:t xml:space="preserve">land </w:t>
      </w:r>
      <w:r w:rsidR="00022735">
        <w:rPr>
          <w:rFonts w:ascii="Arial" w:hAnsi="Arial" w:cs="Arial"/>
          <w:sz w:val="20"/>
          <w:szCs w:val="20"/>
        </w:rPr>
        <w:t>flanking</w:t>
      </w:r>
      <w:r>
        <w:rPr>
          <w:rFonts w:ascii="Arial" w:hAnsi="Arial" w:cs="Arial"/>
          <w:sz w:val="20"/>
          <w:szCs w:val="20"/>
        </w:rPr>
        <w:t xml:space="preserve"> the river and (3) serves to preserve and protect a primitive natural setting.</w:t>
      </w:r>
    </w:p>
    <w:p w:rsidR="00275247" w:rsidRDefault="00275247" w:rsidP="00275247">
      <w:pPr>
        <w:jc w:val="both"/>
        <w:rPr>
          <w:rFonts w:ascii="Arial" w:hAnsi="Arial" w:cs="Arial"/>
          <w:sz w:val="20"/>
          <w:szCs w:val="20"/>
        </w:rPr>
      </w:pPr>
    </w:p>
    <w:p w:rsidR="003670B6" w:rsidRDefault="003670B6" w:rsidP="00275247">
      <w:pPr>
        <w:jc w:val="both"/>
        <w:rPr>
          <w:rFonts w:ascii="Arial" w:hAnsi="Arial" w:cs="Arial"/>
          <w:sz w:val="20"/>
          <w:szCs w:val="20"/>
        </w:rPr>
      </w:pPr>
    </w:p>
    <w:p w:rsidR="003670B6" w:rsidRDefault="003670B6" w:rsidP="00275247">
      <w:pPr>
        <w:jc w:val="both"/>
        <w:rPr>
          <w:rFonts w:ascii="Arial" w:hAnsi="Arial" w:cs="Arial"/>
          <w:sz w:val="20"/>
          <w:szCs w:val="20"/>
        </w:rPr>
      </w:pPr>
    </w:p>
    <w:p w:rsidR="003670B6" w:rsidRDefault="003670B6" w:rsidP="00275247">
      <w:pPr>
        <w:jc w:val="both"/>
        <w:rPr>
          <w:rFonts w:ascii="Arial" w:hAnsi="Arial" w:cs="Arial"/>
          <w:sz w:val="20"/>
          <w:szCs w:val="20"/>
        </w:rPr>
      </w:pPr>
    </w:p>
    <w:p w:rsidR="00275247" w:rsidRPr="00654145" w:rsidRDefault="00275247" w:rsidP="00275247">
      <w:pPr>
        <w:jc w:val="center"/>
        <w:rPr>
          <w:rFonts w:ascii="Arial" w:hAnsi="Arial" w:cs="Arial"/>
          <w:sz w:val="16"/>
          <w:szCs w:val="16"/>
        </w:rPr>
      </w:pPr>
      <w:r>
        <w:rPr>
          <w:rFonts w:ascii="Arial" w:hAnsi="Arial" w:cs="Arial"/>
          <w:noProof/>
          <w:sz w:val="20"/>
          <w:szCs w:val="20"/>
          <w:lang w:eastAsia="en-US"/>
        </w:rPr>
        <mc:AlternateContent>
          <mc:Choice Requires="wpg">
            <w:drawing>
              <wp:anchor distT="0" distB="0" distL="114300" distR="114300" simplePos="0" relativeHeight="251710464" behindDoc="0" locked="0" layoutInCell="1" allowOverlap="1" wp14:anchorId="7716AEA8" wp14:editId="3C37597E">
                <wp:simplePos x="0" y="0"/>
                <wp:positionH relativeFrom="column">
                  <wp:posOffset>5457825</wp:posOffset>
                </wp:positionH>
                <wp:positionV relativeFrom="paragraph">
                  <wp:posOffset>3102610</wp:posOffset>
                </wp:positionV>
                <wp:extent cx="495300" cy="819150"/>
                <wp:effectExtent l="0" t="38100" r="0" b="19050"/>
                <wp:wrapNone/>
                <wp:docPr id="309" name="Group 309"/>
                <wp:cNvGraphicFramePr/>
                <a:graphic xmlns:a="http://schemas.openxmlformats.org/drawingml/2006/main">
                  <a:graphicData uri="http://schemas.microsoft.com/office/word/2010/wordprocessingGroup">
                    <wpg:wgp>
                      <wpg:cNvGrpSpPr/>
                      <wpg:grpSpPr>
                        <a:xfrm>
                          <a:off x="0" y="0"/>
                          <a:ext cx="495300" cy="819150"/>
                          <a:chOff x="0" y="0"/>
                          <a:chExt cx="495300" cy="819150"/>
                        </a:xfrm>
                      </wpg:grpSpPr>
                      <wps:wsp>
                        <wps:cNvPr id="310" name="Straight Arrow Connector 310"/>
                        <wps:cNvCnPr/>
                        <wps:spPr>
                          <a:xfrm flipV="1">
                            <a:off x="247650" y="0"/>
                            <a:ext cx="0" cy="819150"/>
                          </a:xfrm>
                          <a:prstGeom prst="straightConnector1">
                            <a:avLst/>
                          </a:prstGeom>
                          <a:ln w="1905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11" name="Text Box 2"/>
                        <wps:cNvSpPr txBox="1">
                          <a:spLocks noChangeArrowheads="1"/>
                        </wps:cNvSpPr>
                        <wps:spPr bwMode="auto">
                          <a:xfrm>
                            <a:off x="0" y="171450"/>
                            <a:ext cx="495300" cy="438150"/>
                          </a:xfrm>
                          <a:prstGeom prst="rect">
                            <a:avLst/>
                          </a:prstGeom>
                          <a:noFill/>
                          <a:ln w="9525">
                            <a:noFill/>
                            <a:miter lim="800000"/>
                            <a:headEnd/>
                            <a:tailEnd/>
                          </a:ln>
                        </wps:spPr>
                        <wps:txbx>
                          <w:txbxContent>
                            <w:p w:rsidR="004941CC" w:rsidRPr="004E440B" w:rsidRDefault="004941CC" w:rsidP="00275247">
                              <w:pPr>
                                <w:jc w:val="center"/>
                                <w:rPr>
                                  <w:rFonts w:ascii="Arial" w:hAnsi="Arial" w:cs="Arial"/>
                                  <w:sz w:val="56"/>
                                  <w:szCs w:val="56"/>
                                </w:rPr>
                              </w:pPr>
                              <w:r>
                                <w:rPr>
                                  <w:rFonts w:ascii="Arial" w:hAnsi="Arial" w:cs="Arial"/>
                                  <w:sz w:val="56"/>
                                  <w:szCs w:val="56"/>
                                </w:rPr>
                                <w:t>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09" o:spid="_x0000_s1088" style="position:absolute;left:0;text-align:left;margin-left:429.75pt;margin-top:244.3pt;width:39pt;height:64.5pt;z-index:251710464;mso-width-relative:margin;mso-height-relative:margin" coordsize="4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3E0PgMAAP4HAAAOAAAAZHJzL2Uyb0RvYy54bWy8Vclu2zAQvRfoPxC6N5K8JLEQO0idBQW6&#10;BE3aO01RElGKZEnakvv1HZKSbMdJgaZAfZC5zfDN45uZi8u25mhDtWFSzKP0JIkQFUTmTJTz6Nvj&#10;7bvzCBmLRY65FHQebamJLhdv31w0KqMjWUmeU43AiTBZo+ZRZa3K4tiQitbYnEhFBWwWUtfYwlSX&#10;ca5xA95rHo+S5DRupM6VloQaA6vXYTNaeP9FQYn9UhSGWsTnEWCz/qv9d+W+8eICZ6XGqmKkg4Ff&#10;gaLGTMClg6trbDFaa3bkqmZESyMLe0JkHcuiYIT6GCCaNHkSzZ2Wa+VjKbOmVANNQO0Tnl7tlnze&#10;3GvE8nk0TmYREriGR/L3IrcA9DSqzODUnVYP6l53C2WYuYjbQtfuH2JBrSd2OxBLW4sILE5m03EC&#10;9BPYOk9n6bQjnlTwOkdWpLr5o13cXxo7bAOURoGEzI4l828sPVRYUU++cfH3LKUQRmDpwWrMysqi&#10;K61lg5ZSCJCb1GgMZzxP3nApOtZMZoDAnjJUcKa+Q8p42XTkjSZnp8ANOmbwiLyBBJwpbewdlTVy&#10;g3lkOlwDoHAF3nw0FmCBYW/gsHCBGkAxS+BeNzeSs/yWce4nLg3pkmu0wZBAtk1dYODh4JTFjN+I&#10;HNmtAvEYSzG3VeTc8jJCnEJhgEEw5ALs3UsFLvzIbjkNUL7SArQIggmQfRXYXY8JocL2ELiA086s&#10;ALCDYRfEIe5Dw+68M6W+QvyN8WDhb5bCDsY1E1IHCg9v37FWhPM9AyFuR8FK5luvEk8NiNil3X9R&#10;c9qr+dHl6nvZotGedl3GI9vC8vAk6qMkPwwScllhUVKv/YriHLItvIwDDvniTEMU7qXRqvkkc1AH&#10;XlvpSXq2bKRn6aSvDc/Vjsn4vKsdL8tfQxL6G14QvJBO3aDGXvuz6WjqDfZ2amahLXFWQ71K3M+R&#10;gjMXKCjdjzvVvyhr265aX1ink57R8MxIy9CGoG3CoJL6FyQLtCDInZ9rrCnkzAcBfM7SyQTy3vrJ&#10;ZHo2gone31nt72BBwBUkaYTCcGl9n3O4hbwC3gvm838nuE6IXm++lkKT8endNUTXxfbn/vyubS9+&#10;AwAA//8DAFBLAwQUAAYACAAAACEAYEtaSeIAAAALAQAADwAAAGRycy9kb3ducmV2LnhtbEyPwU6D&#10;QBCG7ya+w2ZMvNkFK5QiQ9M06qkxsTVpetvCFEjZWcJugb6960mPM/Pln+/PVpNuxUC9bQwjhLMA&#10;BHFhyoYrhO/9+1MCwjrFpWoNE8KNLKzy+7tMpaUZ+YuGnauED2GbKoTauS6V0hY1aWVnpiP2t7Pp&#10;tXJ+7CtZ9mr04bqVz0EQS60a9h9q1dGmpuKyu2qEj1GN63n4Nmwv583tuI8+D9uQEB8fpvUrCEeT&#10;+4PhV9+rQ+6dTubKpRUtQhItI48ivCRJDMITy/nCb04IcbiIQeaZ/N8h/wEAAP//AwBQSwECLQAU&#10;AAYACAAAACEAtoM4kv4AAADhAQAAEwAAAAAAAAAAAAAAAAAAAAAAW0NvbnRlbnRfVHlwZXNdLnht&#10;bFBLAQItABQABgAIAAAAIQA4/SH/1gAAAJQBAAALAAAAAAAAAAAAAAAAAC8BAABfcmVscy8ucmVs&#10;c1BLAQItABQABgAIAAAAIQDMu3E0PgMAAP4HAAAOAAAAAAAAAAAAAAAAAC4CAABkcnMvZTJvRG9j&#10;LnhtbFBLAQItABQABgAIAAAAIQBgS1pJ4gAAAAsBAAAPAAAAAAAAAAAAAAAAAJgFAABkcnMvZG93&#10;bnJldi54bWxQSwUGAAAAAAQABADzAAAApwYAAAAA&#10;">
                <v:shape id="Straight Arrow Connector 310" o:spid="_x0000_s1089" type="#_x0000_t32" style="position:absolute;left:2476;width:0;height:8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t7YcEAAADcAAAADwAAAGRycy9kb3ducmV2LnhtbERPy2oCMRTdF/yHcAU3pWamgsjUKCK0&#10;1IXgC7u9TG4ng5ObaZKO49+bheDycN7zZW8b0ZEPtWMF+TgDQVw6XXOl4HT8fJuBCBFZY+OYFNwo&#10;wHIxeJljod2V99QdYiVSCIcCFZgY20LKUBqyGMauJU7cr/MWY4K+ktrjNYXbRr5n2VRarDk1GGxp&#10;bai8HP6tgp1rd69/Xe51NzVfm/P2Z8UbVmo07FcfICL18Sl+uL+1gkme5qcz6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u3thwQAAANwAAAAPAAAAAAAAAAAAAAAA&#10;AKECAABkcnMvZG93bnJldi54bWxQSwUGAAAAAAQABAD5AAAAjwMAAAAA&#10;" strokecolor="black [3213]" strokeweight="1.5pt">
                  <v:stroke endarrow="classic" endarrowwidth="wide" endarrowlength="long"/>
                </v:shape>
                <v:shape id="_x0000_s1090" type="#_x0000_t202" style="position:absolute;top:1714;width:495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4941CC" w:rsidRPr="004E440B" w:rsidRDefault="004941CC" w:rsidP="00275247">
                        <w:pPr>
                          <w:jc w:val="center"/>
                          <w:rPr>
                            <w:rFonts w:ascii="Arial" w:hAnsi="Arial" w:cs="Arial"/>
                            <w:sz w:val="56"/>
                            <w:szCs w:val="56"/>
                          </w:rPr>
                        </w:pPr>
                        <w:r>
                          <w:rPr>
                            <w:rFonts w:ascii="Arial" w:hAnsi="Arial" w:cs="Arial"/>
                            <w:sz w:val="56"/>
                            <w:szCs w:val="56"/>
                          </w:rPr>
                          <w:t>N</w:t>
                        </w:r>
                      </w:p>
                    </w:txbxContent>
                  </v:textbox>
                </v:shape>
              </v:group>
            </w:pict>
          </mc:Fallback>
        </mc:AlternateContent>
      </w:r>
      <w:r w:rsidRPr="00DC454A">
        <w:rPr>
          <w:rFonts w:ascii="Arial" w:hAnsi="Arial" w:cs="Arial"/>
          <w:noProof/>
          <w:sz w:val="20"/>
          <w:szCs w:val="20"/>
          <w:lang w:eastAsia="en-US"/>
        </w:rPr>
        <mc:AlternateContent>
          <mc:Choice Requires="wps">
            <w:drawing>
              <wp:anchor distT="0" distB="0" distL="114300" distR="114300" simplePos="0" relativeHeight="251708416" behindDoc="0" locked="0" layoutInCell="1" allowOverlap="1" wp14:anchorId="3271175B" wp14:editId="3799DD12">
                <wp:simplePos x="0" y="0"/>
                <wp:positionH relativeFrom="column">
                  <wp:posOffset>5076825</wp:posOffset>
                </wp:positionH>
                <wp:positionV relativeFrom="paragraph">
                  <wp:posOffset>1463040</wp:posOffset>
                </wp:positionV>
                <wp:extent cx="180975" cy="142875"/>
                <wp:effectExtent l="38100" t="19050" r="47625" b="47625"/>
                <wp:wrapNone/>
                <wp:docPr id="23566" name="5-Point Star 23566"/>
                <wp:cNvGraphicFramePr/>
                <a:graphic xmlns:a="http://schemas.openxmlformats.org/drawingml/2006/main">
                  <a:graphicData uri="http://schemas.microsoft.com/office/word/2010/wordprocessingShape">
                    <wps:wsp>
                      <wps:cNvSpPr/>
                      <wps:spPr>
                        <a:xfrm>
                          <a:off x="0" y="0"/>
                          <a:ext cx="180975" cy="142875"/>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23566" o:spid="_x0000_s1026" style="position:absolute;margin-left:399.75pt;margin-top:115.2pt;width:14.25pt;height:11.25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18097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At6ZAIAAOUEAAAOAAAAZHJzL2Uyb0RvYy54bWysVE1vGjEQvVfqf7B8TxYo5ANliRCIqlKU&#10;IJEq58Frs5a8tjs2LOmv79i75Ks9VFU5mBnPeDzz/N7e3B4bww4Sg3a25MPzAWfSCldpuyv598fV&#10;2RVnIYKtwDgrS/4sA7+dff500/qpHLnamUoioyI2TFtf8jpGPy2KIGrZQDh3XloKKocNRHJxV1QI&#10;LVVvTDEaDC6K1mHl0QkZAu0uuyCf5fpKSREflAoyMlNy6i3mFfO6TWsxu4HpDsHXWvRtwD900YC2&#10;dOlLqSVEYHvUv5VqtEAXnIrnwjWFU0oLmWegaYaDD9NsavAyz0LgBP8CU/h/ZcX9YY1MVyUffZlc&#10;XHBmoaFnmpytnbaRbSIg6yKEVOvDlA5s/Bp7L5CZxj4qbNI/DcSOGd3nF3TlMTJBm8OrwfXlhDNB&#10;oeF4dEU2VSleD3sM8at0DUtGyYk2OMmgwuEuxC73lJMuC87oaqWNyQ7utguD7AD00qvVgH59+Xdp&#10;xrKWZp2MKcwEEOOUgUhm4wmDYHecgdkRlUXEfPe70+HvLklNLiHUXTO5Qt+LsalXmYnZz5RA7WBM&#10;1tZVz/Qg6DqmBi9WmqrdQYhrQKImtU1yiw+0KONoFtdbnNUOf/5pP+UTYyjKWUtUpzl/7AElZ+ab&#10;JS5dD8fjpI3sjCeXI3LwbWT7NmL3zcIRxkMSthfZTPnRnEyFrnkiVc7TrRQCK+juDtHeWcROgqRr&#10;IefznEZ68BDv7MaLVDzhlHB8PD4B+p4Skbh0706ygOkHYnS56aR18310SmfWvOJKdEsOaSkTr9d9&#10;EutbP2e9fp1mvwAAAP//AwBQSwMEFAAGAAgAAAAhANOzzergAAAACwEAAA8AAABkcnMvZG93bnJl&#10;di54bWxMjz1PwzAQhnck/oN1SGzUbiCQhDgVIKEuDKUUoW5OcsQR8TmK3Tb8e44Jxnvv0ftRrmY3&#10;iCNOofekYblQIJAa3/bUadi9PV9lIEI01JrBE2r4xgCr6vysNEXrT/SKx23sBJtQKIwGG+NYSBka&#10;i86EhR+R+PfpJ2cin1Mn28mc2NwNMlHqVjrTEydYM+KTxeZre3AcItf1SzqR3O33arN+x8el/LBa&#10;X17MD/cgIs7xD4bf+lwdKu5U+wO1QQwa7vI8ZVRDcq1uQDCRJRmvq1lJkxxkVcr/G6ofAAAA//8D&#10;AFBLAQItABQABgAIAAAAIQC2gziS/gAAAOEBAAATAAAAAAAAAAAAAAAAAAAAAABbQ29udGVudF9U&#10;eXBlc10ueG1sUEsBAi0AFAAGAAgAAAAhADj9If/WAAAAlAEAAAsAAAAAAAAAAAAAAAAALwEAAF9y&#10;ZWxzLy5yZWxzUEsBAi0AFAAGAAgAAAAhACMwC3pkAgAA5QQAAA4AAAAAAAAAAAAAAAAALgIAAGRy&#10;cy9lMm9Eb2MueG1sUEsBAi0AFAAGAAgAAAAhANOzzergAAAACwEAAA8AAAAAAAAAAAAAAAAAvgQA&#10;AGRycy9kb3ducmV2LnhtbFBLBQYAAAAABAAEAPMAAADLBQAAAAA=&#10;" path="m,54573r69127,1l90488,r21360,54574l180975,54573,125050,88301r21362,54574l90488,109146,34563,142875,55925,88301,,54573xe" fillcolor="red" strokecolor="red" strokeweight="2pt">
                <v:path arrowok="t" o:connecttype="custom" o:connectlocs="0,54573;69127,54574;90488,0;111848,54574;180975,54573;125050,88301;146412,142875;90488,109146;34563,142875;55925,88301;0,54573" o:connectangles="0,0,0,0,0,0,0,0,0,0,0"/>
              </v:shape>
            </w:pict>
          </mc:Fallback>
        </mc:AlternateContent>
      </w:r>
      <w:r w:rsidRPr="00DC454A">
        <w:rPr>
          <w:rFonts w:ascii="Arial" w:hAnsi="Arial" w:cs="Arial"/>
          <w:noProof/>
          <w:sz w:val="20"/>
          <w:szCs w:val="20"/>
          <w:lang w:eastAsia="en-US"/>
        </w:rPr>
        <mc:AlternateContent>
          <mc:Choice Requires="wps">
            <w:drawing>
              <wp:anchor distT="0" distB="0" distL="114300" distR="114300" simplePos="0" relativeHeight="251707392" behindDoc="0" locked="0" layoutInCell="1" allowOverlap="1" wp14:anchorId="24C2BB4E" wp14:editId="5D9868EA">
                <wp:simplePos x="0" y="0"/>
                <wp:positionH relativeFrom="column">
                  <wp:posOffset>133350</wp:posOffset>
                </wp:positionH>
                <wp:positionV relativeFrom="paragraph">
                  <wp:posOffset>977265</wp:posOffset>
                </wp:positionV>
                <wp:extent cx="180975" cy="152400"/>
                <wp:effectExtent l="38100" t="19050" r="47625" b="38100"/>
                <wp:wrapNone/>
                <wp:docPr id="23567" name="5-Point Star 23567"/>
                <wp:cNvGraphicFramePr/>
                <a:graphic xmlns:a="http://schemas.openxmlformats.org/drawingml/2006/main">
                  <a:graphicData uri="http://schemas.microsoft.com/office/word/2010/wordprocessingShape">
                    <wps:wsp>
                      <wps:cNvSpPr/>
                      <wps:spPr>
                        <a:xfrm>
                          <a:off x="0" y="0"/>
                          <a:ext cx="180975" cy="152400"/>
                        </a:xfrm>
                        <a:prstGeom prst="star5">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23567" o:spid="_x0000_s1026" style="position:absolute;margin-left:10.5pt;margin-top:76.95pt;width:14.25pt;height:12pt;z-index:251707392;visibility:visible;mso-wrap-style:square;mso-wrap-distance-left:9pt;mso-wrap-distance-top:0;mso-wrap-distance-right:9pt;mso-wrap-distance-bottom:0;mso-position-horizontal:absolute;mso-position-horizontal-relative:text;mso-position-vertical:absolute;mso-position-vertical-relative:text;v-text-anchor:middle" coordsize="180975,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KM7mgIAALkFAAAOAAAAZHJzL2Uyb0RvYy54bWysVE1v2zAMvQ/YfxB0b+1kcT+COkXWosOA&#10;og2WDj0rshQLkEVNUuJkv36U7DhdW+xQLAdFFMlH8pnk1fWu0WQrnFdgSjo6zSkRhkOlzLqkP5/u&#10;Ti4o8YGZimkwoqR74en17POnq9ZOxRhq0JVwBEGMn7a2pHUIdpplnteiYf4UrDColOAaFlB066xy&#10;rEX0RmfjPD/LWnCVdcCF9/h62ynpLOFLKXh4lNKLQHRJMbeQTpfOVTyz2RWbrh2zteJ9GuwDWTRM&#10;GQw6QN2ywMjGqTdQjeIOPMhwyqHJQErFRaoBqxnlr6pZ1syKVAuS4+1Ak/9/sPxhu3BEVSUdfynO&#10;zikxrMHPVJwsQJlAloE50mmQqdb6KTos7cL1ksdrLHsnXRP/sSCyS+zuB3bFLhCOj6OL/PK8oISj&#10;alSMJ3liPzs6W+fDNwENiZeSYtu4IpHKtvc+YES0PdjEYB60qu6U1klw69WNdmTL4pfOv+bFAf4v&#10;M20+5omho2sWKeiKTrew1yICavNDSKQRyxynlFMDiyEhxrkwYdSpalaJLs8ix1/sQYQfPJKUACOy&#10;xPoG7B4gDsdb7A6mt4+uIvX/4Jz/K7HOefBIkcGEwblRBtx7ABqr6iN39geSOmoiSyuo9thkDrrp&#10;85bfKfzC98yHBXM4bjiYuELCIx5SQ1tS6G+U1OB+v/ce7XEKUEtJi+OL7fJrw5ygRH83OB+Xo8kk&#10;znsSJsX5GAX3UrN6qTGb5gawb0a4rCxP12gf9OEqHTTPuGnmMSqqmOEYu6Q8uINwE7q1gruKi/k8&#10;meGMWxbuzdLyCB5ZjQ38tHtmzvZtHnA+HuAw6mz6qtk72+hpYL4JIFWahCOvPd+4H1Lj9LssLqCX&#10;crI6btzZHwAAAP//AwBQSwMEFAAGAAgAAAAhAMja2gDeAAAACQEAAA8AAABkcnMvZG93bnJldi54&#10;bWxMj8FOwzAQRO9I/IO1SNyok0IpCXEqBKJXRAsiRyfZJlHtdRS7rfn7bk9w3NnRzJtiFa0RR5z8&#10;4EhBOktAIDWuHahT8LV9v3sC4YOmVhtHqOAXPazK66tC56070SceN6ETHEI+1wr6EMZcSt/0aLWf&#10;uRGJfzs3WR34nDrZTvrE4dbIeZI8SqsH4oZej/jaY7PfHKyCOGx3oXJvlfnZ23W9xu+PKqZK3d7E&#10;l2cQAWP4M8MFn9GhZKbaHaj1wiiYpzwlsL64z0Cw4SFbgKhZWC4zkGUh/y8ozwAAAP//AwBQSwEC&#10;LQAUAAYACAAAACEAtoM4kv4AAADhAQAAEwAAAAAAAAAAAAAAAAAAAAAAW0NvbnRlbnRfVHlwZXNd&#10;LnhtbFBLAQItABQABgAIAAAAIQA4/SH/1gAAAJQBAAALAAAAAAAAAAAAAAAAAC8BAABfcmVscy8u&#10;cmVsc1BLAQItABQABgAIAAAAIQDJpKM7mgIAALkFAAAOAAAAAAAAAAAAAAAAAC4CAABkcnMvZTJv&#10;RG9jLnhtbFBLAQItABQABgAIAAAAIQDI2toA3gAAAAkBAAAPAAAAAAAAAAAAAAAAAPQEAABkcnMv&#10;ZG93bnJldi54bWxQSwUGAAAAAAQABADzAAAA/wUAAAAA&#10;" path="m,58211r69127,1l90488,r21360,58212l180975,58211,125050,94188r21362,58212l90488,116422,34563,152400,55925,94188,,58211xe" fillcolor="#00b050" strokecolor="#00b050" strokeweight="2pt">
                <v:path arrowok="t" o:connecttype="custom" o:connectlocs="0,58211;69127,58212;90488,0;111848,58212;180975,58211;125050,94188;146412,152400;90488,116422;34563,152400;55925,94188;0,58211" o:connectangles="0,0,0,0,0,0,0,0,0,0,0"/>
              </v:shape>
            </w:pict>
          </mc:Fallback>
        </mc:AlternateContent>
      </w:r>
      <w:r w:rsidRPr="00DC454A">
        <w:rPr>
          <w:rFonts w:ascii="Arial" w:hAnsi="Arial" w:cs="Arial"/>
          <w:noProof/>
          <w:sz w:val="20"/>
          <w:szCs w:val="20"/>
          <w:lang w:eastAsia="en-US"/>
        </w:rPr>
        <w:drawing>
          <wp:inline distT="0" distB="0" distL="0" distR="0" wp14:anchorId="3AFDC115" wp14:editId="33E527EF">
            <wp:extent cx="5976663" cy="4618505"/>
            <wp:effectExtent l="0" t="0" r="5080" b="0"/>
            <wp:docPr id="23568" name="Picture 2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 log TB to G.jpg"/>
                    <pic:cNvPicPr/>
                  </pic:nvPicPr>
                  <pic:blipFill>
                    <a:blip r:embed="rId45" cstate="print">
                      <a:extLst>
                        <a:ext uri="{BEBA8EAE-BF5A-486C-A8C5-ECC9F3942E4B}">
                          <a14:imgProps xmlns:a14="http://schemas.microsoft.com/office/drawing/2010/main">
                            <a14:imgLayer r:embed="rId46">
                              <a14:imgEffect>
                                <a14:sharpenSoften amount="20000"/>
                              </a14:imgEffect>
                            </a14:imgLayer>
                          </a14:imgProps>
                        </a:ext>
                        <a:ext uri="{28A0092B-C50C-407E-A947-70E740481C1C}">
                          <a14:useLocalDpi xmlns:a14="http://schemas.microsoft.com/office/drawing/2010/main" val="0"/>
                        </a:ext>
                      </a:extLst>
                    </a:blip>
                    <a:stretch>
                      <a:fillRect/>
                    </a:stretch>
                  </pic:blipFill>
                  <pic:spPr>
                    <a:xfrm>
                      <a:off x="0" y="0"/>
                      <a:ext cx="5982721" cy="4623186"/>
                    </a:xfrm>
                    <a:prstGeom prst="rect">
                      <a:avLst/>
                    </a:prstGeom>
                  </pic:spPr>
                </pic:pic>
              </a:graphicData>
            </a:graphic>
          </wp:inline>
        </w:drawing>
      </w:r>
    </w:p>
    <w:p w:rsidR="00275247" w:rsidRPr="00654145" w:rsidRDefault="00275247" w:rsidP="00275247">
      <w:pPr>
        <w:ind w:left="288" w:hanging="288"/>
        <w:jc w:val="both"/>
        <w:rPr>
          <w:rFonts w:ascii="Arial" w:hAnsi="Arial" w:cs="Arial"/>
          <w:sz w:val="16"/>
          <w:szCs w:val="16"/>
        </w:rPr>
      </w:pPr>
      <w:r w:rsidRPr="00350EA9">
        <w:rPr>
          <w:rFonts w:ascii="Arial" w:hAnsi="Arial" w:cs="Arial"/>
          <w:b/>
          <w:sz w:val="16"/>
          <w:szCs w:val="16"/>
        </w:rPr>
        <w:t xml:space="preserve">Figure </w:t>
      </w:r>
      <w:r w:rsidR="00CC3B54" w:rsidRPr="00350EA9">
        <w:rPr>
          <w:rFonts w:ascii="Arial" w:hAnsi="Arial" w:cs="Arial"/>
          <w:b/>
          <w:sz w:val="16"/>
          <w:szCs w:val="16"/>
        </w:rPr>
        <w:t>2</w:t>
      </w:r>
      <w:r w:rsidR="00045FD9" w:rsidRPr="00350EA9">
        <w:rPr>
          <w:rFonts w:ascii="Arial" w:hAnsi="Arial" w:cs="Arial"/>
          <w:b/>
          <w:sz w:val="16"/>
          <w:szCs w:val="16"/>
        </w:rPr>
        <w:t>1</w:t>
      </w:r>
      <w:r w:rsidRPr="00350EA9">
        <w:rPr>
          <w:rFonts w:ascii="Arial" w:hAnsi="Arial" w:cs="Arial"/>
          <w:sz w:val="16"/>
          <w:szCs w:val="16"/>
        </w:rPr>
        <w:t>.  Map showing 5.5</w:t>
      </w:r>
      <w:r w:rsidR="00804BBF" w:rsidRPr="00350EA9">
        <w:rPr>
          <w:rFonts w:ascii="Arial" w:hAnsi="Arial" w:cs="Arial"/>
          <w:sz w:val="16"/>
          <w:szCs w:val="16"/>
        </w:rPr>
        <w:t>-mile-</w:t>
      </w:r>
      <w:r w:rsidRPr="00350EA9">
        <w:rPr>
          <w:rFonts w:ascii="Arial" w:hAnsi="Arial" w:cs="Arial"/>
          <w:sz w:val="16"/>
          <w:szCs w:val="16"/>
        </w:rPr>
        <w:t xml:space="preserve">long float trip route on </w:t>
      </w:r>
      <w:r w:rsidR="004878CE" w:rsidRPr="00350EA9">
        <w:rPr>
          <w:rFonts w:ascii="Arial" w:hAnsi="Arial" w:cs="Arial"/>
          <w:sz w:val="16"/>
          <w:szCs w:val="16"/>
        </w:rPr>
        <w:t xml:space="preserve">the </w:t>
      </w:r>
      <w:r w:rsidRPr="00350EA9">
        <w:rPr>
          <w:rFonts w:ascii="Arial" w:hAnsi="Arial" w:cs="Arial"/>
          <w:sz w:val="16"/>
          <w:szCs w:val="16"/>
        </w:rPr>
        <w:t>Buffalo National River from “put in” at Tyler Bend (green star) to “take out” at Gilbert</w:t>
      </w:r>
      <w:r>
        <w:rPr>
          <w:rFonts w:ascii="Arial" w:hAnsi="Arial" w:cs="Arial"/>
          <w:sz w:val="16"/>
          <w:szCs w:val="16"/>
        </w:rPr>
        <w:t xml:space="preserve"> (red star). Noteworthy exposures of Ordovician, Silurian and Mississippian bedrock along the float route are shown. Provided by Arkansas Geological Survey.</w:t>
      </w:r>
    </w:p>
    <w:p w:rsidR="00275247" w:rsidRDefault="00275247" w:rsidP="00275247">
      <w:pPr>
        <w:jc w:val="both"/>
        <w:rPr>
          <w:rFonts w:ascii="Arial" w:hAnsi="Arial" w:cs="Arial"/>
          <w:sz w:val="20"/>
          <w:szCs w:val="20"/>
        </w:rPr>
      </w:pPr>
    </w:p>
    <w:p w:rsidR="003670B6" w:rsidRDefault="003670B6" w:rsidP="00275247">
      <w:pPr>
        <w:jc w:val="both"/>
        <w:rPr>
          <w:rFonts w:ascii="Arial" w:hAnsi="Arial" w:cs="Arial"/>
          <w:sz w:val="20"/>
          <w:szCs w:val="20"/>
        </w:rPr>
      </w:pPr>
    </w:p>
    <w:p w:rsidR="003670B6" w:rsidRDefault="003670B6">
      <w:pPr>
        <w:rPr>
          <w:rFonts w:ascii="Arial" w:hAnsi="Arial" w:cs="Arial"/>
          <w:sz w:val="20"/>
          <w:szCs w:val="20"/>
        </w:rPr>
      </w:pPr>
      <w:r>
        <w:rPr>
          <w:rFonts w:ascii="Arial" w:hAnsi="Arial" w:cs="Arial"/>
          <w:sz w:val="20"/>
          <w:szCs w:val="20"/>
        </w:rPr>
        <w:br w:type="page"/>
      </w:r>
    </w:p>
    <w:p w:rsidR="005903E5" w:rsidRDefault="005903E5" w:rsidP="005903E5">
      <w:pPr>
        <w:jc w:val="both"/>
        <w:rPr>
          <w:rFonts w:ascii="Arial" w:hAnsi="Arial" w:cs="Arial"/>
          <w:b/>
          <w:sz w:val="22"/>
          <w:szCs w:val="22"/>
        </w:rPr>
      </w:pPr>
      <w:r>
        <w:rPr>
          <w:rFonts w:ascii="Arial" w:hAnsi="Arial" w:cs="Arial"/>
          <w:b/>
          <w:sz w:val="22"/>
          <w:szCs w:val="22"/>
        </w:rPr>
        <w:lastRenderedPageBreak/>
        <w:t>Physiographic Setting</w:t>
      </w:r>
    </w:p>
    <w:p w:rsidR="005903E5" w:rsidRDefault="005903E5" w:rsidP="005903E5">
      <w:pPr>
        <w:ind w:firstLine="288"/>
        <w:jc w:val="both"/>
        <w:rPr>
          <w:rFonts w:ascii="Arial" w:hAnsi="Arial" w:cs="Arial"/>
          <w:sz w:val="20"/>
          <w:szCs w:val="20"/>
        </w:rPr>
      </w:pPr>
      <w:r>
        <w:rPr>
          <w:rFonts w:ascii="Arial" w:hAnsi="Arial" w:cs="Arial"/>
          <w:sz w:val="20"/>
          <w:szCs w:val="20"/>
        </w:rPr>
        <w:t>The Buffalo River is 153 miles long and has its headwaters in the Boston Mountains, which is the southernmost and the highest portion of the Ozark Plateau (</w:t>
      </w:r>
      <w:r w:rsidRPr="00350EA9">
        <w:rPr>
          <w:rFonts w:ascii="Arial" w:hAnsi="Arial" w:cs="Arial"/>
          <w:sz w:val="20"/>
          <w:szCs w:val="20"/>
        </w:rPr>
        <w:t xml:space="preserve">Figure </w:t>
      </w:r>
      <w:r w:rsidR="00C96266" w:rsidRPr="00350EA9">
        <w:rPr>
          <w:rFonts w:ascii="Arial" w:hAnsi="Arial" w:cs="Arial"/>
          <w:color w:val="000000" w:themeColor="text1"/>
          <w:sz w:val="20"/>
          <w:szCs w:val="20"/>
        </w:rPr>
        <w:t>2</w:t>
      </w:r>
      <w:r w:rsidR="00045FD9" w:rsidRPr="00350EA9">
        <w:rPr>
          <w:rFonts w:ascii="Arial" w:hAnsi="Arial" w:cs="Arial"/>
          <w:color w:val="000000" w:themeColor="text1"/>
          <w:sz w:val="20"/>
          <w:szCs w:val="20"/>
        </w:rPr>
        <w:t>2</w:t>
      </w:r>
      <w:r w:rsidRPr="00350EA9">
        <w:rPr>
          <w:rFonts w:ascii="Arial" w:hAnsi="Arial" w:cs="Arial"/>
          <w:sz w:val="20"/>
          <w:szCs w:val="20"/>
        </w:rPr>
        <w:t>).</w:t>
      </w:r>
      <w:r>
        <w:rPr>
          <w:rFonts w:ascii="Arial" w:hAnsi="Arial" w:cs="Arial"/>
          <w:sz w:val="20"/>
          <w:szCs w:val="20"/>
        </w:rPr>
        <w:t xml:space="preserve"> The river flows north out of the Boston Mountains and then flows east</w:t>
      </w:r>
      <w:r w:rsidR="003670B6">
        <w:rPr>
          <w:rFonts w:ascii="Arial" w:hAnsi="Arial" w:cs="Arial"/>
          <w:sz w:val="20"/>
          <w:szCs w:val="20"/>
        </w:rPr>
        <w:t xml:space="preserve"> along and then</w:t>
      </w:r>
      <w:r>
        <w:rPr>
          <w:rFonts w:ascii="Arial" w:hAnsi="Arial" w:cs="Arial"/>
          <w:sz w:val="20"/>
          <w:szCs w:val="20"/>
        </w:rPr>
        <w:t xml:space="preserve"> across the Springfield Plateau to its confluence with the White River at the transition from the Springfield</w:t>
      </w:r>
      <w:r w:rsidR="003670B6">
        <w:rPr>
          <w:rFonts w:ascii="Arial" w:hAnsi="Arial" w:cs="Arial"/>
          <w:sz w:val="20"/>
          <w:szCs w:val="20"/>
        </w:rPr>
        <w:t xml:space="preserve"> Plateau</w:t>
      </w:r>
      <w:r>
        <w:rPr>
          <w:rFonts w:ascii="Arial" w:hAnsi="Arial" w:cs="Arial"/>
          <w:sz w:val="20"/>
          <w:szCs w:val="20"/>
        </w:rPr>
        <w:t xml:space="preserve"> </w:t>
      </w:r>
      <w:r w:rsidR="003670B6">
        <w:rPr>
          <w:rFonts w:ascii="Arial" w:hAnsi="Arial" w:cs="Arial"/>
          <w:sz w:val="20"/>
          <w:szCs w:val="20"/>
        </w:rPr>
        <w:t>to the</w:t>
      </w:r>
      <w:r>
        <w:rPr>
          <w:rFonts w:ascii="Arial" w:hAnsi="Arial" w:cs="Arial"/>
          <w:sz w:val="20"/>
          <w:szCs w:val="20"/>
        </w:rPr>
        <w:t xml:space="preserve"> Salem Plateau</w:t>
      </w:r>
      <w:r w:rsidR="003670B6">
        <w:rPr>
          <w:rFonts w:ascii="Arial" w:hAnsi="Arial" w:cs="Arial"/>
          <w:sz w:val="20"/>
          <w:szCs w:val="20"/>
        </w:rPr>
        <w:t xml:space="preserve"> regions of </w:t>
      </w:r>
      <w:r>
        <w:rPr>
          <w:rFonts w:ascii="Arial" w:hAnsi="Arial" w:cs="Arial"/>
          <w:sz w:val="20"/>
          <w:szCs w:val="20"/>
        </w:rPr>
        <w:t>the Ozark Plateau.</w:t>
      </w:r>
    </w:p>
    <w:p w:rsidR="003670B6" w:rsidRDefault="003670B6">
      <w:pPr>
        <w:rPr>
          <w:rFonts w:ascii="Arial" w:hAnsi="Arial" w:cs="Arial"/>
          <w:sz w:val="20"/>
          <w:szCs w:val="20"/>
        </w:rPr>
      </w:pPr>
    </w:p>
    <w:p w:rsidR="003670B6" w:rsidRDefault="003670B6">
      <w:pPr>
        <w:rPr>
          <w:rFonts w:ascii="Arial" w:hAnsi="Arial" w:cs="Arial"/>
          <w:sz w:val="20"/>
          <w:szCs w:val="20"/>
        </w:rPr>
      </w:pPr>
    </w:p>
    <w:p w:rsidR="003670B6" w:rsidRDefault="003670B6">
      <w:pPr>
        <w:rPr>
          <w:rFonts w:ascii="Arial" w:hAnsi="Arial" w:cs="Arial"/>
          <w:sz w:val="20"/>
          <w:szCs w:val="20"/>
        </w:rPr>
      </w:pPr>
    </w:p>
    <w:p w:rsidR="005903E5" w:rsidRDefault="004878CE" w:rsidP="005903E5">
      <w:pPr>
        <w:jc w:val="center"/>
        <w:rPr>
          <w:rFonts w:ascii="Arial" w:hAnsi="Arial" w:cs="Arial"/>
          <w:sz w:val="16"/>
          <w:szCs w:val="16"/>
        </w:rPr>
      </w:pPr>
      <w:r w:rsidRPr="004878CE">
        <w:rPr>
          <w:rFonts w:ascii="Arial" w:hAnsi="Arial" w:cs="Arial"/>
          <w:b/>
          <w:noProof/>
          <w:sz w:val="16"/>
          <w:szCs w:val="16"/>
          <w:lang w:eastAsia="en-US"/>
        </w:rPr>
        <mc:AlternateContent>
          <mc:Choice Requires="wps">
            <w:drawing>
              <wp:anchor distT="0" distB="0" distL="114300" distR="114300" simplePos="0" relativeHeight="251819008" behindDoc="0" locked="0" layoutInCell="1" allowOverlap="1" wp14:anchorId="34747D13" wp14:editId="73EF1991">
                <wp:simplePos x="0" y="0"/>
                <wp:positionH relativeFrom="column">
                  <wp:posOffset>2581275</wp:posOffset>
                </wp:positionH>
                <wp:positionV relativeFrom="paragraph">
                  <wp:posOffset>1480820</wp:posOffset>
                </wp:positionV>
                <wp:extent cx="1714500" cy="1403985"/>
                <wp:effectExtent l="0" t="0" r="0" b="2540"/>
                <wp:wrapNone/>
                <wp:docPr id="24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4941CC" w:rsidRDefault="004941CC" w:rsidP="004878CE">
                            <w:pPr>
                              <w:jc w:val="center"/>
                              <w:rPr>
                                <w:rFonts w:ascii="Arial" w:hAnsi="Arial" w:cs="Arial"/>
                                <w:b/>
                                <w:color w:val="FFFFFF" w:themeColor="background1"/>
                                <w:sz w:val="36"/>
                                <w:szCs w:val="36"/>
                              </w:rPr>
                            </w:pPr>
                            <w:r w:rsidRPr="004878CE">
                              <w:rPr>
                                <w:rFonts w:ascii="Arial" w:hAnsi="Arial" w:cs="Arial"/>
                                <w:b/>
                                <w:color w:val="FFFFFF" w:themeColor="background1"/>
                                <w:sz w:val="36"/>
                                <w:szCs w:val="36"/>
                              </w:rPr>
                              <w:t>OZARK</w:t>
                            </w:r>
                          </w:p>
                          <w:p w:rsidR="004941CC" w:rsidRPr="004878CE" w:rsidRDefault="004941CC" w:rsidP="004878CE">
                            <w:pPr>
                              <w:jc w:val="center"/>
                              <w:rPr>
                                <w:rFonts w:ascii="Arial" w:hAnsi="Arial" w:cs="Arial"/>
                                <w:b/>
                                <w:color w:val="FFFFFF" w:themeColor="background1"/>
                                <w:sz w:val="36"/>
                                <w:szCs w:val="36"/>
                              </w:rPr>
                            </w:pPr>
                            <w:r w:rsidRPr="004878CE">
                              <w:rPr>
                                <w:rFonts w:ascii="Arial" w:hAnsi="Arial" w:cs="Arial"/>
                                <w:b/>
                                <w:color w:val="FFFFFF" w:themeColor="background1"/>
                                <w:sz w:val="36"/>
                                <w:szCs w:val="36"/>
                              </w:rPr>
                              <w:t>PLATEAU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203.25pt;margin-top:116.6pt;width:135pt;height:110.55pt;z-index:251819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jHPEgIAAP8DAAAOAAAAZHJzL2Uyb0RvYy54bWysU8tu2zAQvBfoPxC813pETmzBcpAmdVEg&#10;fQBJP4CmKIsoyWVJ2pL79V1SjmO0t6I6EFwtd3ZmuFzdjlqRg3BegmloMcspEYZDK82uod+fN+8W&#10;lPjATMsUGNHQo/D0dv32zWqwtSihB9UKRxDE+HqwDe1DsHWWed4LzfwMrDCY7MBpFjB0u6x1bEB0&#10;rbIyz6+zAVxrHXDhPf59mJJ0nfC7TvDwteu8CEQ1FLmFtLq0buOarVes3jlme8lPNNg/sNBMGmx6&#10;hnpggZG9k39BackdeOjCjIPOoOskF0kDqinyP9Q89cyKpAXN8fZsk/9/sPzL4Zsjsm1oWV1foUOG&#10;abymZzEG8h5GUkaHButrPPhk8WgY8TfedFLr7SPwH54YuO+Z2Yk752DoBWuRYRErs4vSCcdHkO3w&#10;GVpsw/YBEtDYOR3tQ0MIoiOP4/l2IhUeW94U1TzHFMdcUeVXy8U89WD1S7l1PnwUoEncNNTh9Sd4&#10;dnj0IdJh9cuR2M3ARiqVRkAZMjR0OS/nqeAio2XACVVSN3SRx2+amajyg2lTcWBSTXtsoMxJdlQ6&#10;aQ7jdkwezxPh6MkW2iMa4WCaSHxBuOnB/aJkwGlsqP+5Z05Qoj4ZNHNZVFUc3xRU85sSA3eZ2V5m&#10;mOEI1dBAybS9D2nko2Zv79D0jUx2vDI5ccYpSy6dXkQc48s4nXp9t+vfAAAA//8DAFBLAwQUAAYA&#10;CAAAACEAd0CkQt8AAAALAQAADwAAAGRycy9kb3ducmV2LnhtbEyPTU/CQBCG7yb+h82YeJOtLRRT&#10;uiXEAB5FbDwv3aFt7H5kdyn13zuc9DjzPnnnmXI96YGN6ENvjYDnWQIMTWNVb1oB9efu6QVYiNIo&#10;OViDAn4wwLq6vytloezVfOB4jC2jEhMKKaCL0RWch6ZDLcPMOjSUna3XMtLoW668vFK5HniaJDnX&#10;sjd0oZMOXztsvo8XLcBFt1+++ffDZrsbk/prX6d9uxXi8WHarIBFnOIfDDd9UoeKnE72YlRgg4B5&#10;ki8IFZBmWQqMiHx525woWswz4FXJ//9Q/QIAAP//AwBQSwECLQAUAAYACAAAACEAtoM4kv4AAADh&#10;AQAAEwAAAAAAAAAAAAAAAAAAAAAAW0NvbnRlbnRfVHlwZXNdLnhtbFBLAQItABQABgAIAAAAIQA4&#10;/SH/1gAAAJQBAAALAAAAAAAAAAAAAAAAAC8BAABfcmVscy8ucmVsc1BLAQItABQABgAIAAAAIQAX&#10;VjHPEgIAAP8DAAAOAAAAAAAAAAAAAAAAAC4CAABkcnMvZTJvRG9jLnhtbFBLAQItABQABgAIAAAA&#10;IQB3QKRC3wAAAAsBAAAPAAAAAAAAAAAAAAAAAGwEAABkcnMvZG93bnJldi54bWxQSwUGAAAAAAQA&#10;BADzAAAAeAUAAAAA&#10;" filled="f" stroked="f">
                <v:textbox style="mso-fit-shape-to-text:t">
                  <w:txbxContent>
                    <w:p w:rsidR="004941CC" w:rsidRDefault="004941CC" w:rsidP="004878CE">
                      <w:pPr>
                        <w:jc w:val="center"/>
                        <w:rPr>
                          <w:rFonts w:ascii="Arial" w:hAnsi="Arial" w:cs="Arial"/>
                          <w:b/>
                          <w:color w:val="FFFFFF" w:themeColor="background1"/>
                          <w:sz w:val="36"/>
                          <w:szCs w:val="36"/>
                        </w:rPr>
                      </w:pPr>
                      <w:r w:rsidRPr="004878CE">
                        <w:rPr>
                          <w:rFonts w:ascii="Arial" w:hAnsi="Arial" w:cs="Arial"/>
                          <w:b/>
                          <w:color w:val="FFFFFF" w:themeColor="background1"/>
                          <w:sz w:val="36"/>
                          <w:szCs w:val="36"/>
                        </w:rPr>
                        <w:t>OZARK</w:t>
                      </w:r>
                    </w:p>
                    <w:p w:rsidR="004941CC" w:rsidRPr="004878CE" w:rsidRDefault="004941CC" w:rsidP="004878CE">
                      <w:pPr>
                        <w:jc w:val="center"/>
                        <w:rPr>
                          <w:rFonts w:ascii="Arial" w:hAnsi="Arial" w:cs="Arial"/>
                          <w:b/>
                          <w:color w:val="FFFFFF" w:themeColor="background1"/>
                          <w:sz w:val="36"/>
                          <w:szCs w:val="36"/>
                        </w:rPr>
                      </w:pPr>
                      <w:r w:rsidRPr="004878CE">
                        <w:rPr>
                          <w:rFonts w:ascii="Arial" w:hAnsi="Arial" w:cs="Arial"/>
                          <w:b/>
                          <w:color w:val="FFFFFF" w:themeColor="background1"/>
                          <w:sz w:val="36"/>
                          <w:szCs w:val="36"/>
                        </w:rPr>
                        <w:t>PLATEAU</w:t>
                      </w:r>
                    </w:p>
                  </w:txbxContent>
                </v:textbox>
              </v:shape>
            </w:pict>
          </mc:Fallback>
        </mc:AlternateContent>
      </w:r>
      <w:r w:rsidR="007A6D13">
        <w:rPr>
          <w:rFonts w:ascii="Arial" w:hAnsi="Arial" w:cs="Arial"/>
          <w:noProof/>
          <w:sz w:val="16"/>
          <w:szCs w:val="16"/>
          <w:lang w:eastAsia="en-US"/>
        </w:rPr>
        <mc:AlternateContent>
          <mc:Choice Requires="wps">
            <w:drawing>
              <wp:anchor distT="0" distB="0" distL="114300" distR="114300" simplePos="0" relativeHeight="251731968" behindDoc="0" locked="0" layoutInCell="1" allowOverlap="1">
                <wp:simplePos x="0" y="0"/>
                <wp:positionH relativeFrom="column">
                  <wp:posOffset>2809875</wp:posOffset>
                </wp:positionH>
                <wp:positionV relativeFrom="paragraph">
                  <wp:posOffset>3354070</wp:posOffset>
                </wp:positionV>
                <wp:extent cx="91440" cy="91440"/>
                <wp:effectExtent l="0" t="0" r="22860" b="22860"/>
                <wp:wrapNone/>
                <wp:docPr id="23572" name="Oval 23572"/>
                <wp:cNvGraphicFramePr/>
                <a:graphic xmlns:a="http://schemas.openxmlformats.org/drawingml/2006/main">
                  <a:graphicData uri="http://schemas.microsoft.com/office/word/2010/wordprocessingShape">
                    <wps:wsp>
                      <wps:cNvSpPr/>
                      <wps:spPr>
                        <a:xfrm>
                          <a:off x="0" y="0"/>
                          <a:ext cx="91440" cy="914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572" o:spid="_x0000_s1026" style="position:absolute;margin-left:221.25pt;margin-top:264.1pt;width:7.2pt;height:7.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5YjgIAAIgFAAAOAAAAZHJzL2Uyb0RvYy54bWysVEtvGyEQvlfqf0Dcm7XdpI9V1pGVyFWl&#10;KImaVDljFrxIwFDAXru/vgPsbqym6qHqHth5fvNgmMurg9FkL3xQYBs6P5tRIiyHVtltQ78/rd99&#10;oiREZlumwYqGHkWgV8u3by57V4sFdKBb4QmC2FD3rqFdjK6uqsA7YVg4AycsKiV4wyKyflu1nvWI&#10;bnS1mM0+VD341nngIgSU3hQlXWZ8KQWP91IGEYluKOYW8+nzuUlntbxk9dYz1yk+pMH+IQvDlMWg&#10;E9QNi4zsvHoFZRT3EEDGMw6mAikVF7kGrGY++62ax445kWvB5gQ3tSn8P1h+t3/wRLUNXby/+Lig&#10;xDKD13S/Z5oUCXaod6FGw0f34AcuIJnKPUhv0h8LIYfc1ePUVXGIhKPw8/z8HFvPUVNIxKheXJ0P&#10;8YsAQxLRUKG1ciFVzWq2vw2xWI9WSWxhrbRGOau1TWcArdoky4zfbq61J1hBQ9frGX7pljHiiRly&#10;ybVKlZVaMhWPWhTYb0JiVzD7Rc4kz6OYYBnnwsZ5UXWsFSXaxWmwNMHJI4fWFgETssQsJ+wBYLQs&#10;ICN2yXmwT64ij/PkPPtbYsV58siRwcbJ2SgL/k8AGqsaIhf7sUmlNalLG2iPODMeymMKjq8VXt0t&#10;C/GBeXw9eNm4EeI9HlJD31AYKEo68D//JE/2ONSopaTH19jQ8GPHvKBEf7U47sMMxcyc46BiDH+q&#10;2Zxq7M5cA97+HHeP45lM9lGPpPRgnnFxrFJUVDHLMXZDefQjcx3LlsDVw8Vqlc3wyToWb+2j4wk8&#10;dTXN5dPhmXk3zG/Esb+D8eW+muFimzwtrHYRpMoD/tLXod/43PPgDKsp7ZNTPlu9LNDlLwAAAP//&#10;AwBQSwMEFAAGAAgAAAAhAK/Kl1bfAAAACwEAAA8AAABkcnMvZG93bnJldi54bWxMj8FOwzAMhu9I&#10;vENkJG4sJUqqUZpObBIH4MRAnLMma6slTtVkW+HpMSd2tP3p/z/Xqzl4dnJTGiJquF8UwBy20Q7Y&#10;afj8eL5bAkvZoDU+otPw7RKsmuur2lQ2nvHdnba5YxSCqTIa+pzHivPU9i6YtIijQ7rt4xRMpnHq&#10;uJ3MmcKD56IoSh7MgNTQm9FtetcetsdAvW9rKcSXWKuD/9m8mr0abXzR+vZmfnoElt2c/2H40yd1&#10;aMhpF49oE/MapBSKUA1KLAUwIqQqH4DtaCNFCbyp+eUPzS8AAAD//wMAUEsBAi0AFAAGAAgAAAAh&#10;ALaDOJL+AAAA4QEAABMAAAAAAAAAAAAAAAAAAAAAAFtDb250ZW50X1R5cGVzXS54bWxQSwECLQAU&#10;AAYACAAAACEAOP0h/9YAAACUAQAACwAAAAAAAAAAAAAAAAAvAQAAX3JlbHMvLnJlbHNQSwECLQAU&#10;AAYACAAAACEA46VeWI4CAACIBQAADgAAAAAAAAAAAAAAAAAuAgAAZHJzL2Uyb0RvYy54bWxQSwEC&#10;LQAUAAYACAAAACEAr8qXVt8AAAALAQAADwAAAAAAAAAAAAAAAADoBAAAZHJzL2Rvd25yZXYueG1s&#10;UEsFBgAAAAAEAAQA8wAAAPQFAAAAAA==&#10;" filled="f" strokecolor="red" strokeweight="2pt"/>
            </w:pict>
          </mc:Fallback>
        </mc:AlternateContent>
      </w:r>
      <w:r w:rsidR="001F7370" w:rsidRPr="005B5EF5">
        <w:rPr>
          <w:rFonts w:ascii="Arial" w:hAnsi="Arial" w:cs="Arial"/>
          <w:noProof/>
          <w:sz w:val="16"/>
          <w:szCs w:val="16"/>
          <w:lang w:eastAsia="en-US"/>
        </w:rPr>
        <mc:AlternateContent>
          <mc:Choice Requires="wps">
            <w:drawing>
              <wp:anchor distT="0" distB="0" distL="114300" distR="114300" simplePos="0" relativeHeight="251730944" behindDoc="0" locked="0" layoutInCell="1" allowOverlap="1" wp14:anchorId="69B8CBB7" wp14:editId="716C2529">
                <wp:simplePos x="0" y="0"/>
                <wp:positionH relativeFrom="column">
                  <wp:posOffset>3891280</wp:posOffset>
                </wp:positionH>
                <wp:positionV relativeFrom="paragraph">
                  <wp:posOffset>4572000</wp:posOffset>
                </wp:positionV>
                <wp:extent cx="723900" cy="217170"/>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17170"/>
                        </a:xfrm>
                        <a:prstGeom prst="rect">
                          <a:avLst/>
                        </a:prstGeom>
                        <a:noFill/>
                        <a:ln w="9525">
                          <a:noFill/>
                          <a:miter lim="800000"/>
                          <a:headEnd/>
                          <a:tailEnd/>
                        </a:ln>
                      </wps:spPr>
                      <wps:txbx>
                        <w:txbxContent>
                          <w:p w:rsidR="004941CC" w:rsidRPr="005B5EF5" w:rsidRDefault="004941CC" w:rsidP="005903E5">
                            <w:pPr>
                              <w:jc w:val="center"/>
                              <w:rPr>
                                <w:rFonts w:ascii="Arial" w:hAnsi="Arial" w:cs="Arial"/>
                                <w:sz w:val="16"/>
                                <w:szCs w:val="16"/>
                              </w:rPr>
                            </w:pPr>
                            <w:r w:rsidRPr="005B5EF5">
                              <w:rPr>
                                <w:rFonts w:ascii="Arial" w:hAnsi="Arial" w:cs="Arial"/>
                                <w:sz w:val="16"/>
                                <w:szCs w:val="16"/>
                              </w:rPr>
                              <w:t>100 MILES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306.4pt;margin-top:5in;width:57pt;height:17.1pt;z-index:251730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zZEAIAAPsDAAAOAAAAZHJzL2Uyb0RvYy54bWysU9tuGyEQfa/Uf0C813uJL/HK6yhN6qpS&#10;epGSfgBmWS8qMBSwd92vz8DartW+VeUBDczMYc6ZYXU3aEUOwnkJpqbFJKdEGA6NNLuafn/ZvLul&#10;xAdmGqbAiJoehad367dvVr2tRAkdqEY4giDGV72taReCrbLM805o5idghUFnC06zgEe3yxrHekTX&#10;KivzfJ714BrrgAvv8fZxdNJ1wm9bwcPXtvUiEFVTrC2k3aV9G/dsvWLVzjHbSX4qg/1DFZpJg49e&#10;oB5ZYGTv5F9QWnIHHtow4aAzaFvJReKAbIr8DzbPHbMicUFxvL3I5P8fLP9y+OaIbGp6U8wpMUxj&#10;k17EEMh7GEgZ9emtrzDs2WJgGPAa+5y4evsE/IcnBh46Znbi3jnoO8EarK+ImdlV6ojjI8i2/wwN&#10;PsP2ARLQ0DodxUM5CKJjn46X3sRSOF4uyptljh6OrrJYFIvUu4xV52TrfPgoQJNo1NRh6xM4Ozz5&#10;EIth1TkkvmVgI5VK7VeG9DVdzspZSrjyaBlwOpXUNb3N4xrnJXL8YJqUHJhUo40PKHMiHXmOjMOw&#10;HZK+s/lZzC00R5TBwTiN+HvQ6MD9oqTHSayp/7lnTlCiPhmUcllMp3F002E6W5R4cNee7bWHGY5Q&#10;NQ2UjOZDSOMeOXt7j5JvZJIj9mas5FQzTlhS6fQb4ghfn1PU7z+7fgUAAP//AwBQSwMEFAAGAAgA&#10;AAAhANRFF1beAAAACwEAAA8AAABkcnMvZG93bnJldi54bWxMj8FOwzAQRO9I/IO1SNyoUwsSlMap&#10;KtSWI1Aizm7sJhHx2rLdNPw9y4nedndGM2+r9WxHNpkQB4cSlosMmMHW6QE7Cc3n7uEZWEwKtRod&#10;Ggk/JsK6vr2pVKndBT/MdEgdoxCMpZLQp+RLzmPbG6viwnmDpJ1csCrRGjqug7pQuB25yLKcWzUg&#10;NfTKm5fetN+Hs5Xgk98Xr+HtfbPdTVnztW/E0G2lvL+bNytgyczp3wx/+IQONTEd3Rl1ZKOEfCkI&#10;PUkoqAcYOQqR0+VIw9OjAF5X/PqH+hcAAP//AwBQSwECLQAUAAYACAAAACEAtoM4kv4AAADhAQAA&#10;EwAAAAAAAAAAAAAAAAAAAAAAW0NvbnRlbnRfVHlwZXNdLnhtbFBLAQItABQABgAIAAAAIQA4/SH/&#10;1gAAAJQBAAALAAAAAAAAAAAAAAAAAC8BAABfcmVscy8ucmVsc1BLAQItABQABgAIAAAAIQAZprzZ&#10;EAIAAPsDAAAOAAAAAAAAAAAAAAAAAC4CAABkcnMvZTJvRG9jLnhtbFBLAQItABQABgAIAAAAIQDU&#10;RRdW3gAAAAsBAAAPAAAAAAAAAAAAAAAAAGoEAABkcnMvZG93bnJldi54bWxQSwUGAAAAAAQABADz&#10;AAAAdQUAAAAA&#10;" filled="f" stroked="f">
                <v:textbox style="mso-fit-shape-to-text:t">
                  <w:txbxContent>
                    <w:p w:rsidR="004941CC" w:rsidRPr="005B5EF5" w:rsidRDefault="004941CC" w:rsidP="005903E5">
                      <w:pPr>
                        <w:jc w:val="center"/>
                        <w:rPr>
                          <w:rFonts w:ascii="Arial" w:hAnsi="Arial" w:cs="Arial"/>
                          <w:sz w:val="16"/>
                          <w:szCs w:val="16"/>
                        </w:rPr>
                      </w:pPr>
                      <w:r w:rsidRPr="005B5EF5">
                        <w:rPr>
                          <w:rFonts w:ascii="Arial" w:hAnsi="Arial" w:cs="Arial"/>
                          <w:sz w:val="16"/>
                          <w:szCs w:val="16"/>
                        </w:rPr>
                        <w:t>100 MILES</w:t>
                      </w:r>
                    </w:p>
                  </w:txbxContent>
                </v:textbox>
              </v:shape>
            </w:pict>
          </mc:Fallback>
        </mc:AlternateContent>
      </w:r>
      <w:r w:rsidR="001F7370">
        <w:rPr>
          <w:rFonts w:ascii="Arial" w:hAnsi="Arial" w:cs="Arial"/>
          <w:noProof/>
          <w:sz w:val="20"/>
          <w:szCs w:val="20"/>
          <w:lang w:eastAsia="en-US"/>
        </w:rPr>
        <mc:AlternateContent>
          <mc:Choice Requires="wpg">
            <w:drawing>
              <wp:anchor distT="0" distB="0" distL="114300" distR="114300" simplePos="0" relativeHeight="251728896" behindDoc="0" locked="0" layoutInCell="1" allowOverlap="1" wp14:anchorId="5D0B257F" wp14:editId="0FAA5959">
                <wp:simplePos x="0" y="0"/>
                <wp:positionH relativeFrom="column">
                  <wp:posOffset>4048125</wp:posOffset>
                </wp:positionH>
                <wp:positionV relativeFrom="paragraph">
                  <wp:posOffset>3665220</wp:posOffset>
                </wp:positionV>
                <wp:extent cx="495300" cy="819150"/>
                <wp:effectExtent l="0" t="38100" r="0" b="19050"/>
                <wp:wrapNone/>
                <wp:docPr id="312" name="Group 312"/>
                <wp:cNvGraphicFramePr/>
                <a:graphic xmlns:a="http://schemas.openxmlformats.org/drawingml/2006/main">
                  <a:graphicData uri="http://schemas.microsoft.com/office/word/2010/wordprocessingGroup">
                    <wpg:wgp>
                      <wpg:cNvGrpSpPr/>
                      <wpg:grpSpPr>
                        <a:xfrm>
                          <a:off x="0" y="0"/>
                          <a:ext cx="495300" cy="819150"/>
                          <a:chOff x="0" y="0"/>
                          <a:chExt cx="495300" cy="819150"/>
                        </a:xfrm>
                      </wpg:grpSpPr>
                      <wps:wsp>
                        <wps:cNvPr id="313" name="Straight Arrow Connector 313"/>
                        <wps:cNvCnPr/>
                        <wps:spPr>
                          <a:xfrm flipV="1">
                            <a:off x="247650" y="0"/>
                            <a:ext cx="0" cy="819150"/>
                          </a:xfrm>
                          <a:prstGeom prst="straightConnector1">
                            <a:avLst/>
                          </a:prstGeom>
                          <a:ln w="1905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314" name="Text Box 2"/>
                        <wps:cNvSpPr txBox="1">
                          <a:spLocks noChangeArrowheads="1"/>
                        </wps:cNvSpPr>
                        <wps:spPr bwMode="auto">
                          <a:xfrm>
                            <a:off x="0" y="171450"/>
                            <a:ext cx="495300" cy="438150"/>
                          </a:xfrm>
                          <a:prstGeom prst="rect">
                            <a:avLst/>
                          </a:prstGeom>
                          <a:noFill/>
                          <a:ln w="9525">
                            <a:noFill/>
                            <a:miter lim="800000"/>
                            <a:headEnd/>
                            <a:tailEnd/>
                          </a:ln>
                        </wps:spPr>
                        <wps:txbx>
                          <w:txbxContent>
                            <w:p w:rsidR="004941CC" w:rsidRPr="004E440B" w:rsidRDefault="004941CC" w:rsidP="005903E5">
                              <w:pPr>
                                <w:jc w:val="center"/>
                                <w:rPr>
                                  <w:rFonts w:ascii="Arial" w:hAnsi="Arial" w:cs="Arial"/>
                                  <w:sz w:val="56"/>
                                  <w:szCs w:val="56"/>
                                </w:rPr>
                              </w:pPr>
                              <w:r>
                                <w:rPr>
                                  <w:rFonts w:ascii="Arial" w:hAnsi="Arial" w:cs="Arial"/>
                                  <w:sz w:val="56"/>
                                  <w:szCs w:val="56"/>
                                </w:rPr>
                                <w:t>N</w:t>
                              </w:r>
                            </w:p>
                          </w:txbxContent>
                        </wps:txbx>
                        <wps:bodyPr rot="0" vert="horz" wrap="square" lIns="91440" tIns="45720" rIns="91440" bIns="45720" anchor="t" anchorCtr="0">
                          <a:noAutofit/>
                        </wps:bodyPr>
                      </wps:wsp>
                    </wpg:wgp>
                  </a:graphicData>
                </a:graphic>
              </wp:anchor>
            </w:drawing>
          </mc:Choice>
          <mc:Fallback>
            <w:pict>
              <v:group id="Group 312" o:spid="_x0000_s1093" style="position:absolute;left:0;text-align:left;margin-left:318.75pt;margin-top:288.6pt;width:39pt;height:64.5pt;z-index:251728896" coordsize="495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uiIPQMAAP4HAAAOAAAAZHJzL2Uyb0RvYy54bWy8Vclu2zAQvRfoPxC6N7JsOYmF2EHqLCjQ&#10;JWjS3mmKkohSJEvSltyv75CUZDtOCjQF6oPMbbY3b2YuLtuaow3Vhkkxj5KTUYSoIDJnopxH3x5v&#10;351HyFgscsyloPNoS010uXj75qJRGR3LSvKcagRKhMkaNY8qa1UWx4ZUtMbmRCoq4LKQusYWtrqM&#10;c40b0F7zeDwancaN1LnSklBj4PQ6XEYLr78oKLFfisJQi/g8At+s/2r/XblvvLjAWamxqhjp3MCv&#10;8KLGTIDRQdU1thitNTtSVTOipZGFPSGyjmVRMEJ9DBBNMnoSzZ2Wa+VjKbOmVANMAO0TnF6tlnze&#10;3GvE8nk0ScYREriGJHm7yB0API0qM3h1p9WDutfdQRl2LuK20LX7h1hQ64HdDsDS1iICh+lsOhkB&#10;/ASuzpNZMu2AJxVk50iKVDd/lIt7o7HzbXClUUAhs0PJ/BtKDxVW1INvXPwDSpMepQerMSsri660&#10;lg1aSiGAblIDcJMAnBdcig41kxkAsIcMFZyp71AynjYdeOP07BSwQccIHoE3gIAzpY29o7JGbjGP&#10;TOfX4FAwgTcfjYX0gWAv4HzhAjXgxWwEdt3eSM7yW8a537gypEuu0QZDAdk2cYGBhoNXFjN+I3Jk&#10;twrIYyzF3FaRU8vLCHEKjQEWQZALkHeZClj4ld1yGlz5SgvgIhAmuOy7wM48JoQK27vABbx2YgU4&#10;Owh2QRz6fSjYvXei1HeIvxEeJLxlKewgXDMhdYDw0PoOtSK87xEIcTsIVjLfepZ4aIDEruz+C5vT&#10;ns2PrlbfyxZ1Re+56yoe2RaOh5Soj5L8MEjIZYVFST33K4pzqLaQGec41IsTDVG4TKNV80nmwA68&#10;ttKD9GzbSM6StO8Nz/WOdHLe9Y6X6a+hCL2FFwgvpGM3sLHn/mw6nnqBvZuaWRhLnNXQr0bu5+iL&#10;MxcoMN2vO9a/SGvbrlrfWKdnfTcIaUZahjEEYxMWldS/oFhgBEHt/FxjTaFmPgjAc5akqZtZfpNO&#10;z8aw0fs3q/0bLAiogiKNUFgurZ9zzm8hrwD3gvn63xGuI6Lnm++lMGR8eXcD0U2x/b1/vxvbi98A&#10;AAD//wMAUEsDBBQABgAIAAAAIQDw+QEB4QAAAAsBAAAPAAAAZHJzL2Rvd25yZXYueG1sTI9Na4NA&#10;EIbvhf6HZQK9NasGtRjXEELbUyg0KZTeJjpRibsr7kbNv+/01Nzm4+GdZ/LNrDsx0uBaaxSEywAE&#10;mdJWrakVfB3fnl9AOI+mws4aUnAjB5vi8SHHrLKT+aTx4GvBIcZlqKDxvs+kdGVDGt3S9mR4d7aD&#10;Rs/tUMtqwInDdSejIEikxtbwhQZ72jVUXg5XreB9wmm7Cl/H/eW8u/0c44/vfUhKPS3m7RqEp9n/&#10;w/Cnz+pQsNPJXk3lRKcgWaUxowriNI1AMJGGMU9OXARJBLLI5f0PxS8AAAD//wMAUEsBAi0AFAAG&#10;AAgAAAAhALaDOJL+AAAA4QEAABMAAAAAAAAAAAAAAAAAAAAAAFtDb250ZW50X1R5cGVzXS54bWxQ&#10;SwECLQAUAAYACAAAACEAOP0h/9YAAACUAQAACwAAAAAAAAAAAAAAAAAvAQAAX3JlbHMvLnJlbHNQ&#10;SwECLQAUAAYACAAAACEAIZboiD0DAAD+BwAADgAAAAAAAAAAAAAAAAAuAgAAZHJzL2Uyb0RvYy54&#10;bWxQSwECLQAUAAYACAAAACEA8PkBAeEAAAALAQAADwAAAAAAAAAAAAAAAACXBQAAZHJzL2Rvd25y&#10;ZXYueG1sUEsFBgAAAAAEAAQA8wAAAKUGAAAAAA==&#10;">
                <v:shape id="Straight Arrow Connector 313" o:spid="_x0000_s1094" type="#_x0000_t32" style="position:absolute;left:2476;width:0;height:81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nlFsQAAADcAAAADwAAAGRycy9kb3ducmV2LnhtbESPQWsCMRSE7wX/Q3hCL0WzW0FkNYoI&#10;LXooWCt6fWyem8XNy5rEdfvvm0Khx2FmvmEWq942oiMfascK8nEGgrh0uuZKwfHrbTQDESKyxsYx&#10;KfimAKvl4GmBhXYP/qTuECuRIBwKVGBibAspQ2nIYhi7ljh5F+ctxiR9JbXHR4LbRr5m2VRarDkt&#10;GGxpY6i8Hu5Wwd61+5dbl3vdTc377vRxXvOOlXoe9us5iEh9/A//tbdawSSfwO+Zd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aeUWxAAAANwAAAAPAAAAAAAAAAAA&#10;AAAAAKECAABkcnMvZG93bnJldi54bWxQSwUGAAAAAAQABAD5AAAAkgMAAAAA&#10;" strokecolor="black [3213]" strokeweight="1.5pt">
                  <v:stroke endarrow="classic" endarrowwidth="wide" endarrowlength="long"/>
                </v:shape>
                <v:shape id="_x0000_s1095" type="#_x0000_t202" style="position:absolute;top:1714;width:495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4941CC" w:rsidRPr="004E440B" w:rsidRDefault="004941CC" w:rsidP="005903E5">
                        <w:pPr>
                          <w:jc w:val="center"/>
                          <w:rPr>
                            <w:rFonts w:ascii="Arial" w:hAnsi="Arial" w:cs="Arial"/>
                            <w:sz w:val="56"/>
                            <w:szCs w:val="56"/>
                          </w:rPr>
                        </w:pPr>
                        <w:r>
                          <w:rPr>
                            <w:rFonts w:ascii="Arial" w:hAnsi="Arial" w:cs="Arial"/>
                            <w:sz w:val="56"/>
                            <w:szCs w:val="56"/>
                          </w:rPr>
                          <w:t>N</w:t>
                        </w:r>
                      </w:p>
                    </w:txbxContent>
                  </v:textbox>
                </v:shape>
              </v:group>
            </w:pict>
          </mc:Fallback>
        </mc:AlternateContent>
      </w:r>
      <w:r w:rsidR="001F7370">
        <w:rPr>
          <w:rFonts w:ascii="Arial" w:hAnsi="Arial" w:cs="Arial"/>
          <w:noProof/>
          <w:sz w:val="20"/>
          <w:szCs w:val="20"/>
          <w:lang w:eastAsia="en-US"/>
        </w:rPr>
        <mc:AlternateContent>
          <mc:Choice Requires="wps">
            <w:drawing>
              <wp:anchor distT="0" distB="0" distL="114300" distR="114300" simplePos="0" relativeHeight="251729920" behindDoc="0" locked="0" layoutInCell="1" allowOverlap="1" wp14:anchorId="15326781" wp14:editId="49B96DDE">
                <wp:simplePos x="0" y="0"/>
                <wp:positionH relativeFrom="column">
                  <wp:posOffset>3619500</wp:posOffset>
                </wp:positionH>
                <wp:positionV relativeFrom="paragraph">
                  <wp:posOffset>4589780</wp:posOffset>
                </wp:positionV>
                <wp:extent cx="1295400" cy="0"/>
                <wp:effectExtent l="0" t="0" r="19050" b="19050"/>
                <wp:wrapNone/>
                <wp:docPr id="315" name="Straight Connector 315"/>
                <wp:cNvGraphicFramePr/>
                <a:graphic xmlns:a="http://schemas.openxmlformats.org/drawingml/2006/main">
                  <a:graphicData uri="http://schemas.microsoft.com/office/word/2010/wordprocessingShape">
                    <wps:wsp>
                      <wps:cNvCnPr/>
                      <wps:spPr>
                        <a:xfrm>
                          <a:off x="0" y="0"/>
                          <a:ext cx="129540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5"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361.4pt" to="387pt,3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2F21gEAABEEAAAOAAAAZHJzL2Uyb0RvYy54bWysU02P0zAQvSPxHyzfaZIuiyBquoeulguC&#10;ioUf4HXGjSV/aWya9N8zdtp0BUgItBcnY897M+95vLmbrGFHwKi963izqjkDJ32v3aHj3789vHnP&#10;WUzC9cJ4Bx0/QeR329evNmNoYe0Hb3pARiQutmPo+JBSaKsqygGsiCsfwNGh8mhFohAPVY9iJHZr&#10;qnVdv6tGj31ALyFG2r2fD/m28CsFMn1RKkJipuPUWyorlvUpr9V2I9oDijBoeW5D/EcXVmhHRReq&#10;e5EE+4H6NyqrJfroVVpJbyuvlJZQNJCapv5FzeMgAhQtZE4Mi03x5Wjl5+Meme47ftPccuaEpUt6&#10;TCj0YUhs550jCz2yfEpejSG2BNm5PZ6jGPaYhU8Kbf6SJDYVf0+LvzAlJmmzWX+4fVvTNcjLWXUF&#10;BozpI3jL8k/HjXZZumjF8VNMVIxSLyl52zg2dnxd+HIcvdH9gzamBHl8YGeQHQVdfJqa3DwxPMui&#10;yDjazJJmEeUvnQzM/F9BkTG57dJHGckrp5ASXLrwGkfZGaaogwVY/x14zs9QKOP6L+AFUSp7lxaw&#10;1c7jn6pfrVBz/sWBWXe24Mn3p3K9xRqau+Lc+Y3kwX4eF/j1JW9/AgAA//8DAFBLAwQUAAYACAAA&#10;ACEA8ULgrt0AAAALAQAADwAAAGRycy9kb3ducmV2LnhtbEyPwU7DMBBE70j8g7VI3KhNRAkKcSqE&#10;xJFDCwd628bbJBCv09htU76eRUKix50dzcwrF5Pv1YHG2AW2cDszoIjr4DpuLLy/vdw8gIoJ2WEf&#10;mCycKMKiurwosXDhyEs6rFKjJIRjgRbalIZC61i35DHOwkAsv20YPSY5x0a7EY8S7nudGXOvPXYs&#10;DS0O9NxS/bXaewvbz92p87Rjs45x7j+W7luvX629vpqeHkElmtK/GX7ny3SoZNMm7NlF1VuY50ZY&#10;koU8y4RBHHl+J8rmT9FVqc8Zqh8AAAD//wMAUEsBAi0AFAAGAAgAAAAhALaDOJL+AAAA4QEAABMA&#10;AAAAAAAAAAAAAAAAAAAAAFtDb250ZW50X1R5cGVzXS54bWxQSwECLQAUAAYACAAAACEAOP0h/9YA&#10;AACUAQAACwAAAAAAAAAAAAAAAAAvAQAAX3JlbHMvLnJlbHNQSwECLQAUAAYACAAAACEAIr9hdtYB&#10;AAARBAAADgAAAAAAAAAAAAAAAAAuAgAAZHJzL2Uyb0RvYy54bWxQSwECLQAUAAYACAAAACEA8ULg&#10;rt0AAAALAQAADwAAAAAAAAAAAAAAAAAwBAAAZHJzL2Rvd25yZXYueG1sUEsFBgAAAAAEAAQA8wAA&#10;ADoFAAAAAA==&#10;" strokecolor="black [3213]" strokeweight="2pt"/>
            </w:pict>
          </mc:Fallback>
        </mc:AlternateContent>
      </w:r>
      <w:r w:rsidR="005903E5">
        <w:rPr>
          <w:rFonts w:ascii="Arial" w:hAnsi="Arial" w:cs="Arial"/>
          <w:noProof/>
          <w:sz w:val="20"/>
          <w:szCs w:val="20"/>
          <w:lang w:eastAsia="en-US"/>
        </w:rPr>
        <w:drawing>
          <wp:inline distT="0" distB="0" distL="0" distR="0" wp14:anchorId="2AC82FE6" wp14:editId="5CE254A8">
            <wp:extent cx="5943600" cy="4864608"/>
            <wp:effectExtent l="19050" t="19050" r="19050" b="12700"/>
            <wp:docPr id="23580" name="Picture 2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graphy.png"/>
                    <pic:cNvPicPr/>
                  </pic:nvPicPr>
                  <pic:blipFill rotWithShape="1">
                    <a:blip r:embed="rId47" cstate="print">
                      <a:extLst>
                        <a:ext uri="{28A0092B-C50C-407E-A947-70E740481C1C}">
                          <a14:useLocalDpi xmlns:a14="http://schemas.microsoft.com/office/drawing/2010/main" val="0"/>
                        </a:ext>
                      </a:extLst>
                    </a:blip>
                    <a:srcRect l="-69" t="5587" r="6083" b="1203"/>
                    <a:stretch/>
                  </pic:blipFill>
                  <pic:spPr bwMode="auto">
                    <a:xfrm>
                      <a:off x="0" y="0"/>
                      <a:ext cx="5943600" cy="48646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903E5" w:rsidRPr="00AF5178" w:rsidRDefault="005903E5" w:rsidP="005903E5">
      <w:pPr>
        <w:jc w:val="center"/>
        <w:rPr>
          <w:rFonts w:ascii="Arial" w:hAnsi="Arial" w:cs="Arial"/>
          <w:sz w:val="16"/>
          <w:szCs w:val="16"/>
        </w:rPr>
      </w:pPr>
    </w:p>
    <w:p w:rsidR="005903E5" w:rsidRDefault="005903E5" w:rsidP="005903E5">
      <w:pPr>
        <w:ind w:left="288" w:hanging="288"/>
        <w:jc w:val="both"/>
        <w:rPr>
          <w:rFonts w:ascii="Arial" w:hAnsi="Arial" w:cs="Arial"/>
          <w:sz w:val="16"/>
          <w:szCs w:val="16"/>
        </w:rPr>
      </w:pPr>
      <w:r w:rsidRPr="00350EA9">
        <w:rPr>
          <w:rFonts w:ascii="Arial" w:hAnsi="Arial" w:cs="Arial"/>
          <w:b/>
          <w:sz w:val="16"/>
          <w:szCs w:val="16"/>
        </w:rPr>
        <w:t xml:space="preserve">Figure </w:t>
      </w:r>
      <w:r w:rsidR="00C96266" w:rsidRPr="00350EA9">
        <w:rPr>
          <w:rFonts w:ascii="Arial" w:hAnsi="Arial" w:cs="Arial"/>
          <w:b/>
          <w:sz w:val="16"/>
          <w:szCs w:val="16"/>
        </w:rPr>
        <w:t>2</w:t>
      </w:r>
      <w:r w:rsidR="00045FD9" w:rsidRPr="00350EA9">
        <w:rPr>
          <w:rFonts w:ascii="Arial" w:hAnsi="Arial" w:cs="Arial"/>
          <w:b/>
          <w:sz w:val="16"/>
          <w:szCs w:val="16"/>
        </w:rPr>
        <w:t>2</w:t>
      </w:r>
      <w:r w:rsidRPr="00350EA9">
        <w:rPr>
          <w:rFonts w:ascii="Arial" w:hAnsi="Arial" w:cs="Arial"/>
          <w:sz w:val="16"/>
          <w:szCs w:val="16"/>
        </w:rPr>
        <w:t>.  Physiographic</w:t>
      </w:r>
      <w:r>
        <w:rPr>
          <w:rFonts w:ascii="Arial" w:hAnsi="Arial" w:cs="Arial"/>
          <w:sz w:val="16"/>
          <w:szCs w:val="16"/>
        </w:rPr>
        <w:t xml:space="preserve"> map showing location of</w:t>
      </w:r>
      <w:r w:rsidR="00C05D4D">
        <w:rPr>
          <w:rFonts w:ascii="Arial" w:hAnsi="Arial" w:cs="Arial"/>
          <w:sz w:val="16"/>
          <w:szCs w:val="16"/>
        </w:rPr>
        <w:t xml:space="preserve"> the</w:t>
      </w:r>
      <w:r>
        <w:rPr>
          <w:rFonts w:ascii="Arial" w:hAnsi="Arial" w:cs="Arial"/>
          <w:sz w:val="16"/>
          <w:szCs w:val="16"/>
        </w:rPr>
        <w:t xml:space="preserve"> 153</w:t>
      </w:r>
      <w:r w:rsidR="00C05D4D">
        <w:rPr>
          <w:rFonts w:ascii="Arial" w:hAnsi="Arial" w:cs="Arial"/>
          <w:sz w:val="16"/>
          <w:szCs w:val="16"/>
        </w:rPr>
        <w:t>-</w:t>
      </w:r>
      <w:r>
        <w:rPr>
          <w:rFonts w:ascii="Arial" w:hAnsi="Arial" w:cs="Arial"/>
          <w:sz w:val="16"/>
          <w:szCs w:val="16"/>
        </w:rPr>
        <w:t>mile</w:t>
      </w:r>
      <w:r w:rsidR="00C05D4D">
        <w:rPr>
          <w:rFonts w:ascii="Arial" w:hAnsi="Arial" w:cs="Arial"/>
          <w:sz w:val="16"/>
          <w:szCs w:val="16"/>
        </w:rPr>
        <w:t>-</w:t>
      </w:r>
      <w:r>
        <w:rPr>
          <w:rFonts w:ascii="Arial" w:hAnsi="Arial" w:cs="Arial"/>
          <w:sz w:val="16"/>
          <w:szCs w:val="16"/>
        </w:rPr>
        <w:t xml:space="preserve">long </w:t>
      </w:r>
      <w:r w:rsidR="00C05D4D">
        <w:rPr>
          <w:rFonts w:ascii="Arial" w:hAnsi="Arial" w:cs="Arial"/>
          <w:sz w:val="16"/>
          <w:szCs w:val="16"/>
        </w:rPr>
        <w:t xml:space="preserve"> </w:t>
      </w:r>
      <w:r>
        <w:rPr>
          <w:rFonts w:ascii="Arial" w:hAnsi="Arial" w:cs="Arial"/>
          <w:sz w:val="16"/>
          <w:szCs w:val="16"/>
        </w:rPr>
        <w:t>Buffalo River (blue line) in the southern portion of the Ozark Plateau, which comprises the Boston Mountains, Springfield Plateau and Salem Plateau. Buffalo River confluence with White River is at east end of blue line</w:t>
      </w:r>
      <w:r w:rsidRPr="007F0A0B">
        <w:rPr>
          <w:rFonts w:ascii="Arial" w:hAnsi="Arial" w:cs="Arial"/>
          <w:sz w:val="16"/>
          <w:szCs w:val="16"/>
        </w:rPr>
        <w:t>.</w:t>
      </w:r>
      <w:r w:rsidR="007A6D13">
        <w:rPr>
          <w:rFonts w:ascii="Arial" w:hAnsi="Arial" w:cs="Arial"/>
          <w:sz w:val="16"/>
          <w:szCs w:val="16"/>
        </w:rPr>
        <w:t xml:space="preserve"> Red </w:t>
      </w:r>
      <w:r w:rsidR="00BB27E2">
        <w:rPr>
          <w:rFonts w:ascii="Arial" w:hAnsi="Arial" w:cs="Arial"/>
          <w:sz w:val="16"/>
          <w:szCs w:val="16"/>
        </w:rPr>
        <w:t>circle</w:t>
      </w:r>
      <w:r w:rsidR="007A6D13">
        <w:rPr>
          <w:rFonts w:ascii="Arial" w:hAnsi="Arial" w:cs="Arial"/>
          <w:sz w:val="16"/>
          <w:szCs w:val="16"/>
        </w:rPr>
        <w:t xml:space="preserve"> marks location of float from Tyler Bend to Gilbert.</w:t>
      </w:r>
    </w:p>
    <w:p w:rsidR="005903E5" w:rsidRDefault="005903E5" w:rsidP="005903E5">
      <w:pPr>
        <w:ind w:left="288"/>
        <w:jc w:val="both"/>
        <w:rPr>
          <w:rFonts w:ascii="Arial" w:hAnsi="Arial" w:cs="Arial"/>
          <w:sz w:val="16"/>
          <w:szCs w:val="16"/>
        </w:rPr>
      </w:pPr>
      <w:r w:rsidRPr="007F0A0B">
        <w:rPr>
          <w:rFonts w:ascii="Arial" w:hAnsi="Arial" w:cs="Arial"/>
          <w:sz w:val="16"/>
          <w:szCs w:val="16"/>
        </w:rPr>
        <w:t>Modified from Wikipedia public domain</w:t>
      </w:r>
      <w:r>
        <w:rPr>
          <w:rFonts w:ascii="Arial" w:hAnsi="Arial" w:cs="Arial"/>
          <w:sz w:val="16"/>
          <w:szCs w:val="16"/>
        </w:rPr>
        <w:t xml:space="preserve"> </w:t>
      </w:r>
      <w:r w:rsidRPr="007F0A0B">
        <w:rPr>
          <w:rFonts w:ascii="Arial" w:hAnsi="Arial" w:cs="Arial"/>
          <w:sz w:val="16"/>
          <w:szCs w:val="16"/>
        </w:rPr>
        <w:t>file</w:t>
      </w:r>
      <w:r>
        <w:t xml:space="preserve"> </w:t>
      </w:r>
      <w:r w:rsidRPr="007F0A0B">
        <w:rPr>
          <w:rFonts w:ascii="Arial" w:hAnsi="Arial" w:cs="Arial"/>
          <w:sz w:val="16"/>
          <w:szCs w:val="16"/>
        </w:rPr>
        <w:t>https://en.wikipedia.org/wiki/Ozarks#/media/</w:t>
      </w:r>
      <w:r w:rsidRPr="006E4B00">
        <w:rPr>
          <w:rFonts w:ascii="Arial" w:hAnsi="Arial" w:cs="Arial"/>
          <w:sz w:val="16"/>
          <w:szCs w:val="16"/>
        </w:rPr>
        <w:t xml:space="preserve"> </w:t>
      </w:r>
      <w:r w:rsidRPr="007F0A0B">
        <w:rPr>
          <w:rFonts w:ascii="Arial" w:hAnsi="Arial" w:cs="Arial"/>
          <w:sz w:val="16"/>
          <w:szCs w:val="16"/>
        </w:rPr>
        <w:t>File:OzarkRelief.jpg</w:t>
      </w:r>
      <w:r w:rsidR="00022735">
        <w:rPr>
          <w:rFonts w:ascii="Arial" w:hAnsi="Arial" w:cs="Arial"/>
          <w:sz w:val="16"/>
          <w:szCs w:val="16"/>
        </w:rPr>
        <w:t xml:space="preserve"> accessed April 24, 2017</w:t>
      </w:r>
      <w:r>
        <w:rPr>
          <w:rFonts w:ascii="Arial" w:hAnsi="Arial" w:cs="Arial"/>
          <w:sz w:val="16"/>
          <w:szCs w:val="16"/>
        </w:rPr>
        <w:t>.</w:t>
      </w:r>
    </w:p>
    <w:p w:rsidR="005903E5" w:rsidRDefault="005903E5" w:rsidP="005903E5">
      <w:pPr>
        <w:jc w:val="both"/>
        <w:rPr>
          <w:rFonts w:ascii="Arial" w:hAnsi="Arial" w:cs="Arial"/>
          <w:sz w:val="20"/>
          <w:szCs w:val="20"/>
        </w:rPr>
      </w:pPr>
    </w:p>
    <w:p w:rsidR="003670B6" w:rsidRDefault="003670B6">
      <w:pPr>
        <w:rPr>
          <w:rFonts w:ascii="Arial" w:hAnsi="Arial" w:cs="Arial"/>
          <w:sz w:val="20"/>
          <w:szCs w:val="20"/>
        </w:rPr>
      </w:pPr>
      <w:r>
        <w:rPr>
          <w:rFonts w:ascii="Arial" w:hAnsi="Arial" w:cs="Arial"/>
          <w:sz w:val="20"/>
          <w:szCs w:val="20"/>
        </w:rPr>
        <w:br w:type="page"/>
      </w:r>
    </w:p>
    <w:p w:rsidR="00275247" w:rsidRPr="00301BAF" w:rsidRDefault="00275247" w:rsidP="00275247">
      <w:pPr>
        <w:jc w:val="both"/>
        <w:rPr>
          <w:rFonts w:ascii="Arial" w:hAnsi="Arial" w:cs="Arial"/>
          <w:b/>
          <w:sz w:val="22"/>
          <w:szCs w:val="22"/>
        </w:rPr>
      </w:pPr>
      <w:r>
        <w:rPr>
          <w:rFonts w:ascii="Arial" w:hAnsi="Arial" w:cs="Arial"/>
          <w:b/>
          <w:sz w:val="22"/>
          <w:szCs w:val="22"/>
        </w:rPr>
        <w:lastRenderedPageBreak/>
        <w:t>Geolog</w:t>
      </w:r>
      <w:r w:rsidR="006C3FF7">
        <w:rPr>
          <w:rFonts w:ascii="Arial" w:hAnsi="Arial" w:cs="Arial"/>
          <w:b/>
          <w:sz w:val="22"/>
          <w:szCs w:val="22"/>
        </w:rPr>
        <w:t>y</w:t>
      </w:r>
    </w:p>
    <w:p w:rsidR="00275247" w:rsidRPr="00DC454A" w:rsidRDefault="00275247" w:rsidP="00275247">
      <w:pPr>
        <w:ind w:firstLine="288"/>
        <w:jc w:val="both"/>
        <w:rPr>
          <w:rFonts w:ascii="Arial" w:hAnsi="Arial" w:cs="Arial"/>
          <w:sz w:val="20"/>
          <w:szCs w:val="20"/>
        </w:rPr>
      </w:pPr>
      <w:r>
        <w:rPr>
          <w:rFonts w:ascii="Arial" w:hAnsi="Arial" w:cs="Arial"/>
          <w:sz w:val="20"/>
          <w:szCs w:val="20"/>
        </w:rPr>
        <w:t>Sedimentary strata ranging in age from Ordovician</w:t>
      </w:r>
      <w:r w:rsidR="00804BBF">
        <w:rPr>
          <w:rFonts w:ascii="Arial" w:hAnsi="Arial" w:cs="Arial"/>
          <w:sz w:val="20"/>
          <w:szCs w:val="20"/>
        </w:rPr>
        <w:t xml:space="preserve"> Mohawkian</w:t>
      </w:r>
      <w:r>
        <w:rPr>
          <w:rFonts w:ascii="Arial" w:hAnsi="Arial" w:cs="Arial"/>
          <w:sz w:val="20"/>
          <w:szCs w:val="20"/>
        </w:rPr>
        <w:t xml:space="preserve"> Plattin Limestone</w:t>
      </w:r>
      <w:r w:rsidR="005E5754">
        <w:rPr>
          <w:rFonts w:ascii="Arial" w:hAnsi="Arial" w:cs="Arial"/>
          <w:sz w:val="20"/>
          <w:szCs w:val="20"/>
        </w:rPr>
        <w:t>,</w:t>
      </w:r>
      <w:r>
        <w:rPr>
          <w:rFonts w:ascii="Arial" w:hAnsi="Arial" w:cs="Arial"/>
          <w:sz w:val="20"/>
          <w:szCs w:val="20"/>
        </w:rPr>
        <w:t xml:space="preserve"> to Ordovician</w:t>
      </w:r>
      <w:r w:rsidR="00804BBF">
        <w:rPr>
          <w:rFonts w:ascii="Arial" w:hAnsi="Arial" w:cs="Arial"/>
          <w:sz w:val="20"/>
          <w:szCs w:val="20"/>
        </w:rPr>
        <w:t xml:space="preserve"> Cincinnatian</w:t>
      </w:r>
      <w:r>
        <w:rPr>
          <w:rFonts w:ascii="Arial" w:hAnsi="Arial" w:cs="Arial"/>
          <w:sz w:val="20"/>
          <w:szCs w:val="20"/>
        </w:rPr>
        <w:t xml:space="preserve"> Fernvale Limestone</w:t>
      </w:r>
      <w:r w:rsidR="005E5754">
        <w:rPr>
          <w:rFonts w:ascii="Arial" w:hAnsi="Arial" w:cs="Arial"/>
          <w:sz w:val="20"/>
          <w:szCs w:val="20"/>
        </w:rPr>
        <w:t xml:space="preserve"> and Cason Formation,</w:t>
      </w:r>
      <w:r>
        <w:rPr>
          <w:rFonts w:ascii="Arial" w:hAnsi="Arial" w:cs="Arial"/>
          <w:sz w:val="20"/>
          <w:szCs w:val="20"/>
        </w:rPr>
        <w:t xml:space="preserve"> to Silurian limestone</w:t>
      </w:r>
      <w:r w:rsidR="00445FB1">
        <w:rPr>
          <w:rFonts w:ascii="Arial" w:hAnsi="Arial" w:cs="Arial"/>
          <w:sz w:val="20"/>
          <w:szCs w:val="20"/>
        </w:rPr>
        <w:t>s</w:t>
      </w:r>
      <w:r w:rsidR="005E5754">
        <w:rPr>
          <w:rFonts w:ascii="Arial" w:hAnsi="Arial" w:cs="Arial"/>
          <w:sz w:val="20"/>
          <w:szCs w:val="20"/>
        </w:rPr>
        <w:t>,</w:t>
      </w:r>
      <w:r>
        <w:rPr>
          <w:rFonts w:ascii="Arial" w:hAnsi="Arial" w:cs="Arial"/>
          <w:sz w:val="20"/>
          <w:szCs w:val="20"/>
        </w:rPr>
        <w:t xml:space="preserve"> to Mississippian</w:t>
      </w:r>
      <w:r w:rsidR="00804BBF">
        <w:rPr>
          <w:rFonts w:ascii="Arial" w:hAnsi="Arial" w:cs="Arial"/>
          <w:sz w:val="20"/>
          <w:szCs w:val="20"/>
        </w:rPr>
        <w:t xml:space="preserve"> Kinderhookian</w:t>
      </w:r>
      <w:r w:rsidR="00FD6684">
        <w:rPr>
          <w:rFonts w:ascii="Arial" w:hAnsi="Arial" w:cs="Arial"/>
          <w:sz w:val="20"/>
          <w:szCs w:val="20"/>
        </w:rPr>
        <w:t>/</w:t>
      </w:r>
      <w:r w:rsidR="00804BBF">
        <w:rPr>
          <w:rFonts w:ascii="Arial" w:hAnsi="Arial" w:cs="Arial"/>
          <w:sz w:val="20"/>
          <w:szCs w:val="20"/>
        </w:rPr>
        <w:t>Osagean</w:t>
      </w:r>
      <w:r>
        <w:rPr>
          <w:rFonts w:ascii="Arial" w:hAnsi="Arial" w:cs="Arial"/>
          <w:sz w:val="20"/>
          <w:szCs w:val="20"/>
        </w:rPr>
        <w:t xml:space="preserve"> Boone Formation limestone are </w:t>
      </w:r>
      <w:r w:rsidRPr="00350EA9">
        <w:rPr>
          <w:rFonts w:ascii="Arial" w:hAnsi="Arial" w:cs="Arial"/>
          <w:sz w:val="20"/>
          <w:szCs w:val="20"/>
        </w:rPr>
        <w:t>exposed along the float route (Figure</w:t>
      </w:r>
      <w:r w:rsidR="003670B6" w:rsidRPr="00350EA9">
        <w:rPr>
          <w:rFonts w:ascii="Arial" w:hAnsi="Arial" w:cs="Arial"/>
          <w:sz w:val="20"/>
          <w:szCs w:val="20"/>
        </w:rPr>
        <w:t xml:space="preserve">s </w:t>
      </w:r>
      <w:r w:rsidR="00CC3B54" w:rsidRPr="00350EA9">
        <w:rPr>
          <w:rFonts w:ascii="Arial" w:hAnsi="Arial" w:cs="Arial"/>
          <w:sz w:val="20"/>
          <w:szCs w:val="20"/>
        </w:rPr>
        <w:t>2</w:t>
      </w:r>
      <w:r w:rsidR="00045FD9" w:rsidRPr="00350EA9">
        <w:rPr>
          <w:rFonts w:ascii="Arial" w:hAnsi="Arial" w:cs="Arial"/>
          <w:sz w:val="20"/>
          <w:szCs w:val="20"/>
        </w:rPr>
        <w:t>1</w:t>
      </w:r>
      <w:r w:rsidR="003670B6" w:rsidRPr="00350EA9">
        <w:rPr>
          <w:rFonts w:ascii="Arial" w:hAnsi="Arial" w:cs="Arial"/>
          <w:sz w:val="20"/>
          <w:szCs w:val="20"/>
        </w:rPr>
        <w:t xml:space="preserve"> and</w:t>
      </w:r>
      <w:r w:rsidRPr="00350EA9">
        <w:rPr>
          <w:rFonts w:ascii="Arial" w:hAnsi="Arial" w:cs="Arial"/>
          <w:sz w:val="20"/>
          <w:szCs w:val="20"/>
        </w:rPr>
        <w:t xml:space="preserve"> </w:t>
      </w:r>
      <w:r w:rsidR="007C2A13" w:rsidRPr="00350EA9">
        <w:rPr>
          <w:rFonts w:ascii="Arial" w:hAnsi="Arial" w:cs="Arial"/>
          <w:sz w:val="20"/>
          <w:szCs w:val="20"/>
        </w:rPr>
        <w:t>2</w:t>
      </w:r>
      <w:r w:rsidR="00045FD9" w:rsidRPr="00350EA9">
        <w:rPr>
          <w:rFonts w:ascii="Arial" w:hAnsi="Arial" w:cs="Arial"/>
          <w:sz w:val="20"/>
          <w:szCs w:val="20"/>
        </w:rPr>
        <w:t>3</w:t>
      </w:r>
      <w:r w:rsidR="00871F30" w:rsidRPr="00350EA9">
        <w:rPr>
          <w:rFonts w:ascii="Arial" w:hAnsi="Arial" w:cs="Arial"/>
          <w:sz w:val="20"/>
          <w:szCs w:val="20"/>
        </w:rPr>
        <w:t xml:space="preserve">; Table </w:t>
      </w:r>
      <w:r w:rsidR="003E09EF" w:rsidRPr="00350EA9">
        <w:rPr>
          <w:rFonts w:ascii="Arial" w:hAnsi="Arial" w:cs="Arial"/>
          <w:sz w:val="20"/>
          <w:szCs w:val="20"/>
        </w:rPr>
        <w:t>2</w:t>
      </w:r>
      <w:r w:rsidRPr="00350EA9">
        <w:rPr>
          <w:rFonts w:ascii="Arial" w:hAnsi="Arial" w:cs="Arial"/>
          <w:sz w:val="20"/>
          <w:szCs w:val="20"/>
        </w:rPr>
        <w:t>). All units are unconformable wit</w:t>
      </w:r>
      <w:r>
        <w:rPr>
          <w:rFonts w:ascii="Arial" w:hAnsi="Arial" w:cs="Arial"/>
          <w:sz w:val="20"/>
          <w:szCs w:val="20"/>
        </w:rPr>
        <w:t>h one another. The Ordovician</w:t>
      </w:r>
      <w:r w:rsidR="00804BBF">
        <w:rPr>
          <w:rFonts w:ascii="Arial" w:hAnsi="Arial" w:cs="Arial"/>
          <w:sz w:val="20"/>
          <w:szCs w:val="20"/>
        </w:rPr>
        <w:t xml:space="preserve"> Mohawkian</w:t>
      </w:r>
      <w:r>
        <w:rPr>
          <w:rFonts w:ascii="Arial" w:hAnsi="Arial" w:cs="Arial"/>
          <w:sz w:val="20"/>
          <w:szCs w:val="20"/>
        </w:rPr>
        <w:t xml:space="preserve"> St. Peter </w:t>
      </w:r>
      <w:r w:rsidR="00445FB1">
        <w:rPr>
          <w:rFonts w:ascii="Arial" w:hAnsi="Arial" w:cs="Arial"/>
          <w:sz w:val="20"/>
          <w:szCs w:val="20"/>
        </w:rPr>
        <w:t>Sand</w:t>
      </w:r>
      <w:r>
        <w:rPr>
          <w:rFonts w:ascii="Arial" w:hAnsi="Arial" w:cs="Arial"/>
          <w:sz w:val="20"/>
          <w:szCs w:val="20"/>
        </w:rPr>
        <w:t xml:space="preserve">stone does not crop out along our route; however, it </w:t>
      </w:r>
      <w:r w:rsidR="004F49FB">
        <w:rPr>
          <w:rFonts w:ascii="Arial" w:hAnsi="Arial" w:cs="Arial"/>
          <w:sz w:val="20"/>
          <w:szCs w:val="20"/>
        </w:rPr>
        <w:t>is exposed</w:t>
      </w:r>
      <w:r>
        <w:rPr>
          <w:rFonts w:ascii="Arial" w:hAnsi="Arial" w:cs="Arial"/>
          <w:sz w:val="20"/>
          <w:szCs w:val="20"/>
        </w:rPr>
        <w:t xml:space="preserve"> downstream</w:t>
      </w:r>
      <w:r w:rsidR="003F2709">
        <w:rPr>
          <w:rFonts w:ascii="Arial" w:hAnsi="Arial" w:cs="Arial"/>
          <w:sz w:val="20"/>
          <w:szCs w:val="20"/>
        </w:rPr>
        <w:t xml:space="preserve"> (east)</w:t>
      </w:r>
      <w:r>
        <w:rPr>
          <w:rFonts w:ascii="Arial" w:hAnsi="Arial" w:cs="Arial"/>
          <w:sz w:val="20"/>
          <w:szCs w:val="20"/>
        </w:rPr>
        <w:t xml:space="preserve"> </w:t>
      </w:r>
      <w:r w:rsidR="003F2709">
        <w:rPr>
          <w:rFonts w:ascii="Arial" w:hAnsi="Arial" w:cs="Arial"/>
          <w:sz w:val="20"/>
          <w:szCs w:val="20"/>
        </w:rPr>
        <w:t>from</w:t>
      </w:r>
      <w:r>
        <w:rPr>
          <w:rFonts w:ascii="Arial" w:hAnsi="Arial" w:cs="Arial"/>
          <w:sz w:val="20"/>
          <w:szCs w:val="20"/>
        </w:rPr>
        <w:t xml:space="preserve"> Gilbert.</w:t>
      </w:r>
      <w:r w:rsidR="009F61DF">
        <w:rPr>
          <w:rFonts w:ascii="Arial" w:hAnsi="Arial" w:cs="Arial"/>
          <w:sz w:val="20"/>
          <w:szCs w:val="20"/>
        </w:rPr>
        <w:t xml:space="preserve"> Silurian limestone</w:t>
      </w:r>
      <w:r w:rsidR="00445FB1">
        <w:rPr>
          <w:rFonts w:ascii="Arial" w:hAnsi="Arial" w:cs="Arial"/>
          <w:sz w:val="20"/>
          <w:szCs w:val="20"/>
        </w:rPr>
        <w:t>s</w:t>
      </w:r>
      <w:r w:rsidR="009F61DF">
        <w:rPr>
          <w:rFonts w:ascii="Arial" w:hAnsi="Arial" w:cs="Arial"/>
          <w:sz w:val="20"/>
          <w:szCs w:val="20"/>
        </w:rPr>
        <w:t xml:space="preserve"> include, from bottom </w:t>
      </w:r>
      <w:r w:rsidR="003670B6">
        <w:rPr>
          <w:rFonts w:ascii="Arial" w:hAnsi="Arial" w:cs="Arial"/>
          <w:sz w:val="20"/>
          <w:szCs w:val="20"/>
        </w:rPr>
        <w:t>to top</w:t>
      </w:r>
      <w:r w:rsidR="009F61DF">
        <w:rPr>
          <w:rFonts w:ascii="Arial" w:hAnsi="Arial" w:cs="Arial"/>
          <w:sz w:val="20"/>
          <w:szCs w:val="20"/>
        </w:rPr>
        <w:t>, the Brassfield, St. Clair, and Lafferty Limestones. The</w:t>
      </w:r>
      <w:r w:rsidR="009F61DF" w:rsidRPr="009F61DF">
        <w:rPr>
          <w:rFonts w:ascii="Arial" w:hAnsi="Arial" w:cs="Arial"/>
          <w:sz w:val="20"/>
          <w:szCs w:val="20"/>
        </w:rPr>
        <w:t xml:space="preserve"> </w:t>
      </w:r>
      <w:r w:rsidR="009F61DF" w:rsidRPr="00DD65EF">
        <w:rPr>
          <w:rFonts w:ascii="Arial" w:hAnsi="Arial" w:cs="Arial"/>
          <w:sz w:val="20"/>
          <w:szCs w:val="20"/>
        </w:rPr>
        <w:t>Brassfield</w:t>
      </w:r>
      <w:r w:rsidR="009F61DF">
        <w:rPr>
          <w:rFonts w:ascii="Arial" w:hAnsi="Arial" w:cs="Arial"/>
          <w:sz w:val="20"/>
          <w:szCs w:val="20"/>
        </w:rPr>
        <w:t xml:space="preserve"> and</w:t>
      </w:r>
      <w:r w:rsidR="009F61DF" w:rsidRPr="009F61DF">
        <w:rPr>
          <w:rFonts w:ascii="Arial" w:hAnsi="Arial" w:cs="Arial"/>
          <w:sz w:val="20"/>
          <w:szCs w:val="20"/>
        </w:rPr>
        <w:t xml:space="preserve"> </w:t>
      </w:r>
      <w:r w:rsidR="009F61DF" w:rsidRPr="00DD65EF">
        <w:rPr>
          <w:rFonts w:ascii="Arial" w:hAnsi="Arial" w:cs="Arial"/>
          <w:sz w:val="20"/>
          <w:szCs w:val="20"/>
        </w:rPr>
        <w:t>St. Clair</w:t>
      </w:r>
      <w:r w:rsidR="003F2709">
        <w:rPr>
          <w:rFonts w:ascii="Arial" w:hAnsi="Arial" w:cs="Arial"/>
          <w:sz w:val="20"/>
          <w:szCs w:val="20"/>
        </w:rPr>
        <w:t xml:space="preserve"> are</w:t>
      </w:r>
      <w:r w:rsidR="009F61DF" w:rsidRPr="00DD65EF">
        <w:rPr>
          <w:rFonts w:ascii="Arial" w:hAnsi="Arial" w:cs="Arial"/>
          <w:sz w:val="20"/>
          <w:szCs w:val="20"/>
        </w:rPr>
        <w:t xml:space="preserve"> fine</w:t>
      </w:r>
      <w:r w:rsidR="009F61DF">
        <w:rPr>
          <w:rFonts w:ascii="Arial" w:hAnsi="Arial" w:cs="Arial"/>
          <w:sz w:val="20"/>
          <w:szCs w:val="20"/>
        </w:rPr>
        <w:t>-</w:t>
      </w:r>
      <w:r w:rsidR="009F61DF" w:rsidRPr="00DD65EF">
        <w:rPr>
          <w:rFonts w:ascii="Arial" w:hAnsi="Arial" w:cs="Arial"/>
          <w:sz w:val="20"/>
          <w:szCs w:val="20"/>
        </w:rPr>
        <w:t xml:space="preserve"> to medium</w:t>
      </w:r>
      <w:r w:rsidR="009F61DF">
        <w:rPr>
          <w:rFonts w:ascii="Arial" w:hAnsi="Arial" w:cs="Arial"/>
          <w:sz w:val="20"/>
          <w:szCs w:val="20"/>
        </w:rPr>
        <w:t>-</w:t>
      </w:r>
      <w:r w:rsidR="009F61DF" w:rsidRPr="00DD65EF">
        <w:rPr>
          <w:rFonts w:ascii="Arial" w:hAnsi="Arial" w:cs="Arial"/>
          <w:sz w:val="20"/>
          <w:szCs w:val="20"/>
        </w:rPr>
        <w:t xml:space="preserve">crystalline </w:t>
      </w:r>
      <w:r w:rsidR="003F2709">
        <w:rPr>
          <w:rFonts w:ascii="Arial" w:hAnsi="Arial" w:cs="Arial"/>
          <w:sz w:val="20"/>
          <w:szCs w:val="20"/>
        </w:rPr>
        <w:t>and</w:t>
      </w:r>
      <w:r w:rsidR="009F61DF" w:rsidRPr="00DD65EF">
        <w:rPr>
          <w:rFonts w:ascii="Arial" w:hAnsi="Arial" w:cs="Arial"/>
          <w:sz w:val="20"/>
          <w:szCs w:val="20"/>
        </w:rPr>
        <w:t xml:space="preserve"> contain </w:t>
      </w:r>
      <w:r w:rsidR="003F2709">
        <w:rPr>
          <w:rFonts w:ascii="Arial" w:hAnsi="Arial" w:cs="Arial"/>
          <w:sz w:val="20"/>
          <w:szCs w:val="20"/>
        </w:rPr>
        <w:t>fossils</w:t>
      </w:r>
      <w:r w:rsidR="00F877B6">
        <w:rPr>
          <w:rFonts w:ascii="Arial" w:hAnsi="Arial" w:cs="Arial"/>
          <w:sz w:val="20"/>
          <w:szCs w:val="20"/>
        </w:rPr>
        <w:t>. The two</w:t>
      </w:r>
      <w:r w:rsidR="003F2709">
        <w:rPr>
          <w:rFonts w:ascii="Arial" w:hAnsi="Arial" w:cs="Arial"/>
          <w:sz w:val="20"/>
          <w:szCs w:val="20"/>
        </w:rPr>
        <w:t xml:space="preserve"> </w:t>
      </w:r>
      <w:r w:rsidR="003F2709">
        <w:rPr>
          <w:rFonts w:ascii="Arial" w:hAnsi="Arial" w:cs="Arial"/>
          <w:color w:val="000000" w:themeColor="text1"/>
          <w:sz w:val="20"/>
          <w:szCs w:val="20"/>
        </w:rPr>
        <w:t xml:space="preserve">can be difficult to distinguish, </w:t>
      </w:r>
      <w:r w:rsidR="00F877B6">
        <w:rPr>
          <w:rFonts w:ascii="Arial" w:hAnsi="Arial" w:cs="Arial"/>
          <w:color w:val="000000" w:themeColor="text1"/>
          <w:sz w:val="20"/>
          <w:szCs w:val="20"/>
        </w:rPr>
        <w:t>al</w:t>
      </w:r>
      <w:r w:rsidR="003F2709">
        <w:rPr>
          <w:rFonts w:ascii="Arial" w:hAnsi="Arial" w:cs="Arial"/>
          <w:color w:val="000000" w:themeColor="text1"/>
          <w:sz w:val="20"/>
          <w:szCs w:val="20"/>
        </w:rPr>
        <w:t>though the Brassfield is</w:t>
      </w:r>
      <w:r w:rsidR="009F61DF" w:rsidRPr="003F2709">
        <w:rPr>
          <w:rFonts w:ascii="Arial" w:hAnsi="Arial" w:cs="Arial"/>
          <w:color w:val="000000" w:themeColor="text1"/>
          <w:sz w:val="20"/>
          <w:szCs w:val="20"/>
        </w:rPr>
        <w:t xml:space="preserve"> sometimes more pinkish</w:t>
      </w:r>
      <w:r w:rsidR="003670B6">
        <w:rPr>
          <w:rFonts w:ascii="Arial" w:hAnsi="Arial" w:cs="Arial"/>
          <w:color w:val="000000" w:themeColor="text1"/>
          <w:sz w:val="20"/>
          <w:szCs w:val="20"/>
        </w:rPr>
        <w:t xml:space="preserve"> in color</w:t>
      </w:r>
      <w:r w:rsidR="009F61DF" w:rsidRPr="003F2709">
        <w:rPr>
          <w:rFonts w:ascii="Arial" w:hAnsi="Arial" w:cs="Arial"/>
          <w:color w:val="000000" w:themeColor="text1"/>
          <w:sz w:val="20"/>
          <w:szCs w:val="20"/>
        </w:rPr>
        <w:t>.</w:t>
      </w:r>
      <w:r w:rsidR="003F2709" w:rsidRPr="003F2709">
        <w:rPr>
          <w:rFonts w:ascii="Arial" w:hAnsi="Arial" w:cs="Arial"/>
          <w:sz w:val="20"/>
          <w:szCs w:val="20"/>
        </w:rPr>
        <w:t xml:space="preserve"> </w:t>
      </w:r>
      <w:r w:rsidR="003F2709" w:rsidRPr="00DD65EF">
        <w:rPr>
          <w:rFonts w:ascii="Arial" w:hAnsi="Arial" w:cs="Arial"/>
          <w:sz w:val="20"/>
          <w:szCs w:val="20"/>
        </w:rPr>
        <w:t>The Lafferty</w:t>
      </w:r>
      <w:r w:rsidR="008B464E">
        <w:rPr>
          <w:rFonts w:ascii="Arial" w:hAnsi="Arial" w:cs="Arial"/>
          <w:sz w:val="20"/>
          <w:szCs w:val="20"/>
        </w:rPr>
        <w:t xml:space="preserve"> is</w:t>
      </w:r>
      <w:r w:rsidR="003F2709" w:rsidRPr="00DD65EF">
        <w:rPr>
          <w:rFonts w:ascii="Arial" w:hAnsi="Arial" w:cs="Arial"/>
          <w:sz w:val="20"/>
          <w:szCs w:val="20"/>
        </w:rPr>
        <w:t xml:space="preserve"> grey to reddish-grey micritic limestone that contains few fossils.</w:t>
      </w:r>
    </w:p>
    <w:p w:rsidR="00275247" w:rsidRPr="00DC454A" w:rsidRDefault="00275247" w:rsidP="00275247">
      <w:pPr>
        <w:ind w:firstLine="288"/>
        <w:jc w:val="both"/>
        <w:rPr>
          <w:rFonts w:ascii="Arial" w:hAnsi="Arial" w:cs="Arial"/>
          <w:sz w:val="20"/>
          <w:szCs w:val="20"/>
        </w:rPr>
      </w:pPr>
      <w:r>
        <w:rPr>
          <w:rFonts w:ascii="Arial" w:hAnsi="Arial" w:cs="Arial"/>
          <w:sz w:val="20"/>
          <w:szCs w:val="20"/>
        </w:rPr>
        <w:t>As is typical for the Ozark Plateau,</w:t>
      </w:r>
      <w:r w:rsidRPr="00DC454A">
        <w:rPr>
          <w:rFonts w:ascii="Arial" w:hAnsi="Arial" w:cs="Arial"/>
          <w:sz w:val="20"/>
          <w:szCs w:val="20"/>
        </w:rPr>
        <w:t xml:space="preserve"> </w:t>
      </w:r>
      <w:r>
        <w:rPr>
          <w:rFonts w:ascii="Arial" w:hAnsi="Arial" w:cs="Arial"/>
          <w:sz w:val="20"/>
          <w:szCs w:val="20"/>
        </w:rPr>
        <w:t>t</w:t>
      </w:r>
      <w:r w:rsidRPr="00DC454A">
        <w:rPr>
          <w:rFonts w:ascii="Arial" w:hAnsi="Arial" w:cs="Arial"/>
          <w:sz w:val="20"/>
          <w:szCs w:val="20"/>
        </w:rPr>
        <w:t xml:space="preserve">he </w:t>
      </w:r>
      <w:r>
        <w:rPr>
          <w:rFonts w:ascii="Arial" w:hAnsi="Arial" w:cs="Arial"/>
          <w:sz w:val="20"/>
          <w:szCs w:val="20"/>
        </w:rPr>
        <w:t>strata are essential</w:t>
      </w:r>
      <w:r w:rsidR="00804BBF">
        <w:rPr>
          <w:rFonts w:ascii="Arial" w:hAnsi="Arial" w:cs="Arial"/>
          <w:sz w:val="20"/>
          <w:szCs w:val="20"/>
        </w:rPr>
        <w:t>ly</w:t>
      </w:r>
      <w:r>
        <w:rPr>
          <w:rFonts w:ascii="Arial" w:hAnsi="Arial" w:cs="Arial"/>
          <w:sz w:val="20"/>
          <w:szCs w:val="20"/>
        </w:rPr>
        <w:t xml:space="preserve"> flat lying, with localized </w:t>
      </w:r>
      <w:r w:rsidR="009838DC">
        <w:rPr>
          <w:rFonts w:ascii="Arial" w:hAnsi="Arial" w:cs="Arial"/>
          <w:sz w:val="20"/>
          <w:szCs w:val="20"/>
        </w:rPr>
        <w:t>area</w:t>
      </w:r>
      <w:r w:rsidR="00F93C7D">
        <w:rPr>
          <w:rFonts w:ascii="Arial" w:hAnsi="Arial" w:cs="Arial"/>
          <w:sz w:val="20"/>
          <w:szCs w:val="20"/>
        </w:rPr>
        <w:t>s</w:t>
      </w:r>
      <w:r w:rsidR="009838DC">
        <w:rPr>
          <w:rFonts w:ascii="Arial" w:hAnsi="Arial" w:cs="Arial"/>
          <w:sz w:val="20"/>
          <w:szCs w:val="20"/>
        </w:rPr>
        <w:t xml:space="preserve"> of conspicuously</w:t>
      </w:r>
      <w:r>
        <w:rPr>
          <w:rFonts w:ascii="Arial" w:hAnsi="Arial" w:cs="Arial"/>
          <w:sz w:val="20"/>
          <w:szCs w:val="20"/>
        </w:rPr>
        <w:t xml:space="preserve"> dip</w:t>
      </w:r>
      <w:r w:rsidR="009838DC">
        <w:rPr>
          <w:rFonts w:ascii="Arial" w:hAnsi="Arial" w:cs="Arial"/>
          <w:sz w:val="20"/>
          <w:szCs w:val="20"/>
        </w:rPr>
        <w:t>ping strata</w:t>
      </w:r>
      <w:r>
        <w:rPr>
          <w:rFonts w:ascii="Arial" w:hAnsi="Arial" w:cs="Arial"/>
          <w:sz w:val="20"/>
          <w:szCs w:val="20"/>
        </w:rPr>
        <w:t xml:space="preserve"> </w:t>
      </w:r>
      <w:r w:rsidR="003670B6">
        <w:rPr>
          <w:rFonts w:ascii="Arial" w:hAnsi="Arial" w:cs="Arial"/>
          <w:sz w:val="20"/>
          <w:szCs w:val="20"/>
        </w:rPr>
        <w:t>that are</w:t>
      </w:r>
      <w:r>
        <w:rPr>
          <w:rFonts w:ascii="Arial" w:hAnsi="Arial" w:cs="Arial"/>
          <w:sz w:val="20"/>
          <w:szCs w:val="20"/>
        </w:rPr>
        <w:t xml:space="preserve"> associated with faults and karst features.</w:t>
      </w:r>
    </w:p>
    <w:p w:rsidR="00275247" w:rsidRDefault="00275247" w:rsidP="00275247">
      <w:pPr>
        <w:rPr>
          <w:rFonts w:ascii="Arial" w:hAnsi="Arial" w:cs="Arial"/>
          <w:sz w:val="20"/>
          <w:szCs w:val="20"/>
        </w:rPr>
      </w:pPr>
    </w:p>
    <w:p w:rsidR="00275247" w:rsidRDefault="00275247" w:rsidP="00275247">
      <w:pPr>
        <w:ind w:firstLine="288"/>
        <w:jc w:val="center"/>
        <w:rPr>
          <w:rFonts w:ascii="Arial" w:hAnsi="Arial" w:cs="Arial"/>
          <w:sz w:val="16"/>
          <w:szCs w:val="16"/>
        </w:rPr>
      </w:pPr>
      <w:r w:rsidRPr="00DC454A">
        <w:rPr>
          <w:rFonts w:ascii="Arial" w:hAnsi="Arial" w:cs="Arial"/>
          <w:noProof/>
          <w:sz w:val="20"/>
          <w:szCs w:val="20"/>
          <w:lang w:eastAsia="en-US"/>
        </w:rPr>
        <w:drawing>
          <wp:inline distT="0" distB="0" distL="0" distR="0" wp14:anchorId="7939C57A" wp14:editId="3859C85D">
            <wp:extent cx="3980881" cy="2962275"/>
            <wp:effectExtent l="0" t="0" r="635" b="0"/>
            <wp:docPr id="23569" name="Picture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at strat.jpg"/>
                    <pic:cNvPicPr/>
                  </pic:nvPicPr>
                  <pic:blipFill>
                    <a:blip r:embed="rId48" cstate="print">
                      <a:extLst>
                        <a:ext uri="{BEBA8EAE-BF5A-486C-A8C5-ECC9F3942E4B}">
                          <a14:imgProps xmlns:a14="http://schemas.microsoft.com/office/drawing/2010/main">
                            <a14:imgLayer r:embed="rId49">
                              <a14:imgEffect>
                                <a14:sharpenSoften amount="20000"/>
                              </a14:imgEffect>
                            </a14:imgLayer>
                          </a14:imgProps>
                        </a:ext>
                        <a:ext uri="{28A0092B-C50C-407E-A947-70E740481C1C}">
                          <a14:useLocalDpi xmlns:a14="http://schemas.microsoft.com/office/drawing/2010/main" val="0"/>
                        </a:ext>
                      </a:extLst>
                    </a:blip>
                    <a:stretch>
                      <a:fillRect/>
                    </a:stretch>
                  </pic:blipFill>
                  <pic:spPr>
                    <a:xfrm>
                      <a:off x="0" y="0"/>
                      <a:ext cx="3999090" cy="2975825"/>
                    </a:xfrm>
                    <a:prstGeom prst="rect">
                      <a:avLst/>
                    </a:prstGeom>
                  </pic:spPr>
                </pic:pic>
              </a:graphicData>
            </a:graphic>
          </wp:inline>
        </w:drawing>
      </w:r>
    </w:p>
    <w:p w:rsidR="00275247" w:rsidRPr="00AF5178" w:rsidRDefault="00275247" w:rsidP="00F93C7D">
      <w:pPr>
        <w:jc w:val="both"/>
        <w:rPr>
          <w:rFonts w:ascii="Arial" w:hAnsi="Arial" w:cs="Arial"/>
          <w:sz w:val="16"/>
          <w:szCs w:val="16"/>
        </w:rPr>
      </w:pPr>
    </w:p>
    <w:p w:rsidR="00275247" w:rsidRDefault="00275247" w:rsidP="00275247">
      <w:pPr>
        <w:ind w:left="288" w:hanging="288"/>
        <w:jc w:val="both"/>
        <w:rPr>
          <w:rFonts w:ascii="Arial" w:hAnsi="Arial" w:cs="Arial"/>
          <w:sz w:val="16"/>
          <w:szCs w:val="16"/>
        </w:rPr>
      </w:pPr>
      <w:r w:rsidRPr="00350EA9">
        <w:rPr>
          <w:rFonts w:ascii="Arial" w:hAnsi="Arial" w:cs="Arial"/>
          <w:b/>
          <w:sz w:val="16"/>
          <w:szCs w:val="16"/>
        </w:rPr>
        <w:t xml:space="preserve">Figure </w:t>
      </w:r>
      <w:r w:rsidR="007C2A13" w:rsidRPr="00350EA9">
        <w:rPr>
          <w:rFonts w:ascii="Arial" w:hAnsi="Arial" w:cs="Arial"/>
          <w:b/>
          <w:sz w:val="16"/>
          <w:szCs w:val="16"/>
        </w:rPr>
        <w:t>2</w:t>
      </w:r>
      <w:r w:rsidR="00045FD9" w:rsidRPr="00350EA9">
        <w:rPr>
          <w:rFonts w:ascii="Arial" w:hAnsi="Arial" w:cs="Arial"/>
          <w:b/>
          <w:sz w:val="16"/>
          <w:szCs w:val="16"/>
        </w:rPr>
        <w:t>3</w:t>
      </w:r>
      <w:r w:rsidRPr="00350EA9">
        <w:rPr>
          <w:rFonts w:ascii="Arial" w:hAnsi="Arial" w:cs="Arial"/>
          <w:sz w:val="16"/>
          <w:szCs w:val="16"/>
        </w:rPr>
        <w:t>.  Stratigraphic</w:t>
      </w:r>
      <w:r>
        <w:rPr>
          <w:rFonts w:ascii="Arial" w:hAnsi="Arial" w:cs="Arial"/>
          <w:sz w:val="16"/>
          <w:szCs w:val="16"/>
        </w:rPr>
        <w:t xml:space="preserve"> column for bedrock that crops out along the Buffalo National River. The St. Peter Sandstone does not crop out from Tyler Bend to Gilbert, but does crop out farther downstream. Provided by Arkansas Geological Survey.</w:t>
      </w:r>
    </w:p>
    <w:p w:rsidR="00275247" w:rsidRDefault="00275247" w:rsidP="00275247">
      <w:pPr>
        <w:ind w:left="288" w:hanging="288"/>
        <w:jc w:val="both"/>
        <w:rPr>
          <w:rFonts w:ascii="Arial" w:hAnsi="Arial" w:cs="Arial"/>
          <w:sz w:val="20"/>
          <w:szCs w:val="20"/>
        </w:rPr>
      </w:pPr>
    </w:p>
    <w:p w:rsidR="009E6350" w:rsidRDefault="009E6350" w:rsidP="00275247">
      <w:pPr>
        <w:ind w:left="288" w:hanging="288"/>
        <w:jc w:val="both"/>
        <w:rPr>
          <w:rFonts w:ascii="Arial" w:hAnsi="Arial" w:cs="Arial"/>
          <w:sz w:val="20"/>
          <w:szCs w:val="20"/>
        </w:rPr>
      </w:pPr>
    </w:p>
    <w:p w:rsidR="009E6350" w:rsidRPr="003A08EE" w:rsidRDefault="00871F30" w:rsidP="00871F30">
      <w:pPr>
        <w:ind w:left="288" w:hanging="288"/>
        <w:jc w:val="center"/>
        <w:rPr>
          <w:rFonts w:ascii="Arial" w:hAnsi="Arial" w:cs="Arial"/>
          <w:sz w:val="20"/>
          <w:szCs w:val="20"/>
        </w:rPr>
      </w:pPr>
      <w:r w:rsidRPr="003A08EE">
        <w:rPr>
          <w:rFonts w:ascii="Arial" w:hAnsi="Arial" w:cs="Arial"/>
          <w:b/>
          <w:sz w:val="20"/>
          <w:szCs w:val="20"/>
        </w:rPr>
        <w:t xml:space="preserve">Table </w:t>
      </w:r>
      <w:r w:rsidR="00B752EA">
        <w:rPr>
          <w:rFonts w:ascii="Arial" w:hAnsi="Arial" w:cs="Arial"/>
          <w:b/>
          <w:sz w:val="20"/>
          <w:szCs w:val="20"/>
        </w:rPr>
        <w:t>2</w:t>
      </w:r>
      <w:r w:rsidRPr="003A08EE">
        <w:rPr>
          <w:rFonts w:ascii="Arial" w:hAnsi="Arial" w:cs="Arial"/>
          <w:sz w:val="20"/>
          <w:szCs w:val="20"/>
        </w:rPr>
        <w:t xml:space="preserve">.  </w:t>
      </w:r>
      <w:r w:rsidR="0022497F" w:rsidRPr="003A08EE">
        <w:rPr>
          <w:rFonts w:ascii="Arial" w:hAnsi="Arial" w:cs="Arial"/>
          <w:sz w:val="20"/>
          <w:szCs w:val="20"/>
        </w:rPr>
        <w:t>Lithos</w:t>
      </w:r>
      <w:r w:rsidR="009E6350" w:rsidRPr="003A08EE">
        <w:rPr>
          <w:rFonts w:ascii="Arial" w:hAnsi="Arial" w:cs="Arial"/>
          <w:sz w:val="20"/>
          <w:szCs w:val="20"/>
        </w:rPr>
        <w:t xml:space="preserve">tratigraphic </w:t>
      </w:r>
      <w:r w:rsidR="006B1BF3">
        <w:rPr>
          <w:rFonts w:ascii="Arial" w:hAnsi="Arial" w:cs="Arial"/>
          <w:sz w:val="20"/>
          <w:szCs w:val="20"/>
        </w:rPr>
        <w:t>n</w:t>
      </w:r>
      <w:r w:rsidR="009E6350" w:rsidRPr="003A08EE">
        <w:rPr>
          <w:rFonts w:ascii="Arial" w:hAnsi="Arial" w:cs="Arial"/>
          <w:sz w:val="20"/>
          <w:szCs w:val="20"/>
        </w:rPr>
        <w:t xml:space="preserve">omenclature: Arkansas </w:t>
      </w:r>
      <w:r w:rsidR="00504571" w:rsidRPr="003A08EE">
        <w:rPr>
          <w:rFonts w:ascii="Arial" w:hAnsi="Arial" w:cs="Arial"/>
          <w:sz w:val="20"/>
          <w:szCs w:val="20"/>
        </w:rPr>
        <w:t>v</w:t>
      </w:r>
      <w:r w:rsidR="009E6350" w:rsidRPr="003A08EE">
        <w:rPr>
          <w:rFonts w:ascii="Arial" w:hAnsi="Arial" w:cs="Arial"/>
          <w:sz w:val="20"/>
          <w:szCs w:val="20"/>
        </w:rPr>
        <w:t>s</w:t>
      </w:r>
      <w:r w:rsidR="00504571" w:rsidRPr="003A08EE">
        <w:rPr>
          <w:rFonts w:ascii="Arial" w:hAnsi="Arial" w:cs="Arial"/>
          <w:sz w:val="20"/>
          <w:szCs w:val="20"/>
        </w:rPr>
        <w:t>.</w:t>
      </w:r>
      <w:r w:rsidR="009E6350" w:rsidRPr="003A08EE">
        <w:rPr>
          <w:rFonts w:ascii="Arial" w:hAnsi="Arial" w:cs="Arial"/>
          <w:sz w:val="20"/>
          <w:szCs w:val="20"/>
        </w:rPr>
        <w:t xml:space="preserve"> Missouri</w:t>
      </w:r>
    </w:p>
    <w:p w:rsidR="009E6350" w:rsidRPr="00871F30" w:rsidRDefault="009E6350" w:rsidP="00D13CAB">
      <w:pPr>
        <w:ind w:left="288" w:hanging="288"/>
        <w:jc w:val="center"/>
        <w:rPr>
          <w:rFonts w:ascii="Arial" w:hAnsi="Arial" w:cs="Arial"/>
          <w:sz w:val="12"/>
          <w:szCs w:val="12"/>
        </w:rPr>
      </w:pPr>
    </w:p>
    <w:tbl>
      <w:tblPr>
        <w:tblStyle w:val="TableGrid"/>
        <w:tblW w:w="0" w:type="auto"/>
        <w:jc w:val="center"/>
        <w:tblInd w:w="227" w:type="dxa"/>
        <w:tblLook w:val="04A0" w:firstRow="1" w:lastRow="0" w:firstColumn="1" w:lastColumn="0" w:noHBand="0" w:noVBand="1"/>
      </w:tblPr>
      <w:tblGrid>
        <w:gridCol w:w="1530"/>
        <w:gridCol w:w="1843"/>
        <w:gridCol w:w="1307"/>
        <w:gridCol w:w="1289"/>
        <w:gridCol w:w="2718"/>
      </w:tblGrid>
      <w:tr w:rsidR="00B62CC6" w:rsidTr="00933768">
        <w:trPr>
          <w:jc w:val="center"/>
        </w:trPr>
        <w:tc>
          <w:tcPr>
            <w:tcW w:w="1530" w:type="dxa"/>
            <w:vMerge w:val="restart"/>
            <w:tcBorders>
              <w:bottom w:val="double" w:sz="4" w:space="0" w:color="auto"/>
            </w:tcBorders>
            <w:vAlign w:val="center"/>
          </w:tcPr>
          <w:p w:rsidR="00B62CC6" w:rsidRDefault="00FD04C2" w:rsidP="00D13CAB">
            <w:pPr>
              <w:jc w:val="center"/>
              <w:rPr>
                <w:rFonts w:ascii="Arial" w:hAnsi="Arial" w:cs="Arial"/>
                <w:sz w:val="20"/>
                <w:szCs w:val="20"/>
              </w:rPr>
            </w:pPr>
            <w:r>
              <w:rPr>
                <w:rFonts w:ascii="Arial" w:hAnsi="Arial" w:cs="Arial"/>
                <w:sz w:val="20"/>
                <w:szCs w:val="20"/>
              </w:rPr>
              <w:t xml:space="preserve">System </w:t>
            </w:r>
            <w:r w:rsidR="00B62CC6" w:rsidRPr="0072280C">
              <w:rPr>
                <w:rFonts w:ascii="Arial" w:hAnsi="Arial" w:cs="Arial"/>
                <w:i/>
                <w:sz w:val="20"/>
                <w:szCs w:val="20"/>
              </w:rPr>
              <w:t>Subsy</w:t>
            </w:r>
            <w:r w:rsidR="004314EB">
              <w:rPr>
                <w:rFonts w:ascii="Arial" w:hAnsi="Arial" w:cs="Arial"/>
                <w:i/>
                <w:sz w:val="20"/>
                <w:szCs w:val="20"/>
              </w:rPr>
              <w:t>s</w:t>
            </w:r>
            <w:r w:rsidR="00B62CC6" w:rsidRPr="0072280C">
              <w:rPr>
                <w:rFonts w:ascii="Arial" w:hAnsi="Arial" w:cs="Arial"/>
                <w:i/>
                <w:sz w:val="20"/>
                <w:szCs w:val="20"/>
              </w:rPr>
              <w:t>tem</w:t>
            </w:r>
          </w:p>
        </w:tc>
        <w:tc>
          <w:tcPr>
            <w:tcW w:w="1843" w:type="dxa"/>
            <w:vMerge w:val="restart"/>
            <w:tcBorders>
              <w:bottom w:val="double" w:sz="4" w:space="0" w:color="auto"/>
            </w:tcBorders>
            <w:vAlign w:val="center"/>
          </w:tcPr>
          <w:p w:rsidR="00B62CC6" w:rsidRDefault="00D13CAB" w:rsidP="00D13CAB">
            <w:pPr>
              <w:jc w:val="center"/>
              <w:rPr>
                <w:rFonts w:ascii="Arial" w:hAnsi="Arial" w:cs="Arial"/>
                <w:sz w:val="20"/>
                <w:szCs w:val="20"/>
              </w:rPr>
            </w:pPr>
            <w:r>
              <w:rPr>
                <w:rFonts w:ascii="Arial" w:hAnsi="Arial" w:cs="Arial"/>
                <w:sz w:val="20"/>
                <w:szCs w:val="20"/>
              </w:rPr>
              <w:t xml:space="preserve">Series </w:t>
            </w:r>
            <w:r w:rsidR="00B62CC6" w:rsidRPr="00D13CAB">
              <w:rPr>
                <w:rFonts w:ascii="Arial" w:hAnsi="Arial" w:cs="Arial"/>
                <w:i/>
                <w:sz w:val="20"/>
                <w:szCs w:val="20"/>
              </w:rPr>
              <w:t>Stage</w:t>
            </w:r>
          </w:p>
        </w:tc>
        <w:tc>
          <w:tcPr>
            <w:tcW w:w="5314" w:type="dxa"/>
            <w:gridSpan w:val="3"/>
            <w:vAlign w:val="center"/>
          </w:tcPr>
          <w:p w:rsidR="00B62CC6" w:rsidRDefault="00B62CC6" w:rsidP="00871F30">
            <w:pPr>
              <w:jc w:val="center"/>
              <w:rPr>
                <w:rFonts w:ascii="Arial" w:hAnsi="Arial" w:cs="Arial"/>
                <w:sz w:val="20"/>
                <w:szCs w:val="20"/>
              </w:rPr>
            </w:pPr>
            <w:r>
              <w:rPr>
                <w:rFonts w:ascii="Arial" w:hAnsi="Arial" w:cs="Arial"/>
                <w:sz w:val="20"/>
                <w:szCs w:val="20"/>
              </w:rPr>
              <w:t>Lithostratigraphic Nomenclature</w:t>
            </w:r>
          </w:p>
        </w:tc>
      </w:tr>
      <w:tr w:rsidR="00B62CC6" w:rsidTr="00933768">
        <w:trPr>
          <w:jc w:val="center"/>
        </w:trPr>
        <w:tc>
          <w:tcPr>
            <w:tcW w:w="1530" w:type="dxa"/>
            <w:vMerge/>
            <w:tcBorders>
              <w:bottom w:val="double" w:sz="4" w:space="0" w:color="auto"/>
            </w:tcBorders>
          </w:tcPr>
          <w:p w:rsidR="00B62CC6" w:rsidRDefault="00B62CC6" w:rsidP="00D13CAB">
            <w:pPr>
              <w:jc w:val="center"/>
              <w:rPr>
                <w:rFonts w:ascii="Arial" w:hAnsi="Arial" w:cs="Arial"/>
                <w:sz w:val="20"/>
                <w:szCs w:val="20"/>
              </w:rPr>
            </w:pPr>
          </w:p>
        </w:tc>
        <w:tc>
          <w:tcPr>
            <w:tcW w:w="1843" w:type="dxa"/>
            <w:vMerge/>
            <w:tcBorders>
              <w:bottom w:val="double" w:sz="4" w:space="0" w:color="auto"/>
            </w:tcBorders>
          </w:tcPr>
          <w:p w:rsidR="00B62CC6" w:rsidRDefault="00B62CC6" w:rsidP="00D13CAB">
            <w:pPr>
              <w:jc w:val="center"/>
              <w:rPr>
                <w:rFonts w:ascii="Arial" w:hAnsi="Arial" w:cs="Arial"/>
                <w:sz w:val="20"/>
                <w:szCs w:val="20"/>
              </w:rPr>
            </w:pPr>
          </w:p>
        </w:tc>
        <w:tc>
          <w:tcPr>
            <w:tcW w:w="2596" w:type="dxa"/>
            <w:gridSpan w:val="2"/>
            <w:tcBorders>
              <w:bottom w:val="double" w:sz="4" w:space="0" w:color="auto"/>
            </w:tcBorders>
            <w:vAlign w:val="center"/>
          </w:tcPr>
          <w:p w:rsidR="00B62CC6" w:rsidRDefault="00B62CC6" w:rsidP="00871F30">
            <w:pPr>
              <w:jc w:val="center"/>
              <w:rPr>
                <w:rFonts w:ascii="Arial" w:hAnsi="Arial" w:cs="Arial"/>
                <w:sz w:val="20"/>
                <w:szCs w:val="20"/>
              </w:rPr>
            </w:pPr>
            <w:r>
              <w:rPr>
                <w:rFonts w:ascii="Arial" w:hAnsi="Arial" w:cs="Arial"/>
                <w:sz w:val="20"/>
                <w:szCs w:val="20"/>
              </w:rPr>
              <w:t>Arkansas</w:t>
            </w:r>
          </w:p>
        </w:tc>
        <w:tc>
          <w:tcPr>
            <w:tcW w:w="2718" w:type="dxa"/>
            <w:tcBorders>
              <w:bottom w:val="double" w:sz="4" w:space="0" w:color="auto"/>
            </w:tcBorders>
            <w:vAlign w:val="center"/>
          </w:tcPr>
          <w:p w:rsidR="00B62CC6" w:rsidRDefault="00B62CC6" w:rsidP="00871F30">
            <w:pPr>
              <w:jc w:val="center"/>
              <w:rPr>
                <w:rFonts w:ascii="Arial" w:hAnsi="Arial" w:cs="Arial"/>
                <w:sz w:val="20"/>
                <w:szCs w:val="20"/>
              </w:rPr>
            </w:pPr>
            <w:r>
              <w:rPr>
                <w:rFonts w:ascii="Arial" w:hAnsi="Arial" w:cs="Arial"/>
                <w:sz w:val="20"/>
                <w:szCs w:val="20"/>
              </w:rPr>
              <w:t>Missouri</w:t>
            </w:r>
          </w:p>
        </w:tc>
      </w:tr>
      <w:tr w:rsidR="00D13CAB" w:rsidTr="00933768">
        <w:trPr>
          <w:jc w:val="center"/>
        </w:trPr>
        <w:tc>
          <w:tcPr>
            <w:tcW w:w="1530" w:type="dxa"/>
            <w:vMerge w:val="restart"/>
            <w:tcBorders>
              <w:top w:val="double" w:sz="4" w:space="0" w:color="auto"/>
            </w:tcBorders>
            <w:vAlign w:val="center"/>
          </w:tcPr>
          <w:p w:rsidR="004839DC" w:rsidRPr="004839DC" w:rsidRDefault="004839DC" w:rsidP="00D13CAB">
            <w:pPr>
              <w:jc w:val="center"/>
              <w:rPr>
                <w:rFonts w:ascii="Arial" w:hAnsi="Arial" w:cs="Arial"/>
                <w:sz w:val="20"/>
                <w:szCs w:val="20"/>
              </w:rPr>
            </w:pPr>
            <w:r w:rsidRPr="004839DC">
              <w:rPr>
                <w:rFonts w:ascii="Arial" w:hAnsi="Arial" w:cs="Arial"/>
                <w:sz w:val="20"/>
                <w:szCs w:val="20"/>
              </w:rPr>
              <w:t>Carboniferous</w:t>
            </w:r>
          </w:p>
          <w:p w:rsidR="00D13CAB" w:rsidRPr="00FD04C2" w:rsidRDefault="00D13CAB" w:rsidP="00D13CAB">
            <w:pPr>
              <w:jc w:val="center"/>
              <w:rPr>
                <w:rFonts w:ascii="Arial" w:hAnsi="Arial" w:cs="Arial"/>
                <w:i/>
                <w:sz w:val="20"/>
                <w:szCs w:val="20"/>
              </w:rPr>
            </w:pPr>
            <w:r w:rsidRPr="00FD04C2">
              <w:rPr>
                <w:rFonts w:ascii="Arial" w:hAnsi="Arial" w:cs="Arial"/>
                <w:i/>
                <w:sz w:val="20"/>
                <w:szCs w:val="20"/>
              </w:rPr>
              <w:t>Mississippian</w:t>
            </w:r>
          </w:p>
        </w:tc>
        <w:tc>
          <w:tcPr>
            <w:tcW w:w="1843" w:type="dxa"/>
            <w:vMerge w:val="restart"/>
            <w:tcBorders>
              <w:top w:val="double" w:sz="4" w:space="0" w:color="auto"/>
            </w:tcBorders>
            <w:vAlign w:val="center"/>
          </w:tcPr>
          <w:p w:rsidR="00BA5AAE" w:rsidRPr="00BA5AAE" w:rsidRDefault="00BA5AAE" w:rsidP="00D13CAB">
            <w:pPr>
              <w:jc w:val="center"/>
              <w:rPr>
                <w:rFonts w:ascii="Arial" w:hAnsi="Arial" w:cs="Arial"/>
                <w:sz w:val="16"/>
                <w:szCs w:val="16"/>
              </w:rPr>
            </w:pPr>
            <w:r w:rsidRPr="00BA5AAE">
              <w:rPr>
                <w:rFonts w:ascii="Arial" w:hAnsi="Arial" w:cs="Arial"/>
                <w:sz w:val="16"/>
                <w:szCs w:val="16"/>
              </w:rPr>
              <w:t>Middle</w:t>
            </w:r>
            <w:r>
              <w:rPr>
                <w:rFonts w:ascii="Arial" w:hAnsi="Arial" w:cs="Arial"/>
                <w:sz w:val="16"/>
                <w:szCs w:val="16"/>
              </w:rPr>
              <w:t xml:space="preserve"> </w:t>
            </w:r>
            <w:r w:rsidRPr="00BA5AAE">
              <w:rPr>
                <w:rFonts w:ascii="Arial" w:hAnsi="Arial" w:cs="Arial"/>
                <w:sz w:val="16"/>
                <w:szCs w:val="16"/>
              </w:rPr>
              <w:t xml:space="preserve"> Mississippian</w:t>
            </w:r>
          </w:p>
          <w:p w:rsidR="00D13CAB" w:rsidRPr="00D13CAB" w:rsidRDefault="00D13CAB" w:rsidP="00D13CAB">
            <w:pPr>
              <w:jc w:val="center"/>
              <w:rPr>
                <w:rFonts w:ascii="Arial" w:hAnsi="Arial" w:cs="Arial"/>
                <w:i/>
                <w:sz w:val="20"/>
                <w:szCs w:val="20"/>
              </w:rPr>
            </w:pPr>
            <w:r w:rsidRPr="00D13CAB">
              <w:rPr>
                <w:rFonts w:ascii="Arial" w:hAnsi="Arial" w:cs="Arial"/>
                <w:i/>
                <w:sz w:val="20"/>
                <w:szCs w:val="20"/>
              </w:rPr>
              <w:t>Osagean</w:t>
            </w:r>
          </w:p>
        </w:tc>
        <w:tc>
          <w:tcPr>
            <w:tcW w:w="1307" w:type="dxa"/>
            <w:tcBorders>
              <w:top w:val="double" w:sz="4" w:space="0" w:color="auto"/>
              <w:bottom w:val="nil"/>
              <w:right w:val="nil"/>
            </w:tcBorders>
          </w:tcPr>
          <w:p w:rsidR="00D13CAB" w:rsidRDefault="00D13CAB" w:rsidP="00D13CAB">
            <w:pPr>
              <w:jc w:val="center"/>
              <w:rPr>
                <w:rFonts w:ascii="Arial" w:hAnsi="Arial" w:cs="Arial"/>
                <w:sz w:val="20"/>
                <w:szCs w:val="20"/>
              </w:rPr>
            </w:pPr>
          </w:p>
        </w:tc>
        <w:tc>
          <w:tcPr>
            <w:tcW w:w="1289" w:type="dxa"/>
            <w:tcBorders>
              <w:top w:val="double" w:sz="4" w:space="0" w:color="auto"/>
              <w:left w:val="nil"/>
              <w:bottom w:val="nil"/>
            </w:tcBorders>
          </w:tcPr>
          <w:p w:rsidR="00D13CAB" w:rsidRDefault="00D13CAB" w:rsidP="00D13CAB">
            <w:pPr>
              <w:jc w:val="center"/>
              <w:rPr>
                <w:rFonts w:ascii="Arial" w:hAnsi="Arial" w:cs="Arial"/>
                <w:sz w:val="20"/>
                <w:szCs w:val="20"/>
              </w:rPr>
            </w:pPr>
          </w:p>
        </w:tc>
        <w:tc>
          <w:tcPr>
            <w:tcW w:w="2718" w:type="dxa"/>
            <w:vAlign w:val="center"/>
          </w:tcPr>
          <w:p w:rsidR="00D13CAB" w:rsidRDefault="00D13CAB" w:rsidP="00871F30">
            <w:pPr>
              <w:jc w:val="center"/>
              <w:rPr>
                <w:rFonts w:ascii="Arial" w:hAnsi="Arial" w:cs="Arial"/>
                <w:sz w:val="20"/>
                <w:szCs w:val="20"/>
              </w:rPr>
            </w:pPr>
            <w:r>
              <w:rPr>
                <w:rFonts w:ascii="Arial" w:hAnsi="Arial" w:cs="Arial"/>
                <w:sz w:val="20"/>
                <w:szCs w:val="20"/>
              </w:rPr>
              <w:t>Burlington-Keokuk Ls.</w:t>
            </w:r>
          </w:p>
        </w:tc>
      </w:tr>
      <w:tr w:rsidR="00D13CAB" w:rsidTr="00AB2854">
        <w:trPr>
          <w:jc w:val="center"/>
        </w:trPr>
        <w:tc>
          <w:tcPr>
            <w:tcW w:w="1530" w:type="dxa"/>
            <w:vMerge/>
          </w:tcPr>
          <w:p w:rsidR="00D13CAB" w:rsidRDefault="00D13CAB" w:rsidP="00D13CAB">
            <w:pPr>
              <w:jc w:val="center"/>
              <w:rPr>
                <w:rFonts w:ascii="Arial" w:hAnsi="Arial" w:cs="Arial"/>
                <w:sz w:val="20"/>
                <w:szCs w:val="20"/>
              </w:rPr>
            </w:pPr>
          </w:p>
        </w:tc>
        <w:tc>
          <w:tcPr>
            <w:tcW w:w="1843" w:type="dxa"/>
            <w:vMerge/>
          </w:tcPr>
          <w:p w:rsidR="00D13CAB" w:rsidRDefault="00D13CAB" w:rsidP="00D13CAB">
            <w:pPr>
              <w:jc w:val="center"/>
              <w:rPr>
                <w:rFonts w:ascii="Arial" w:hAnsi="Arial" w:cs="Arial"/>
                <w:sz w:val="20"/>
                <w:szCs w:val="20"/>
              </w:rPr>
            </w:pPr>
          </w:p>
        </w:tc>
        <w:tc>
          <w:tcPr>
            <w:tcW w:w="2596" w:type="dxa"/>
            <w:gridSpan w:val="2"/>
            <w:tcBorders>
              <w:top w:val="nil"/>
              <w:bottom w:val="nil"/>
            </w:tcBorders>
            <w:vAlign w:val="center"/>
          </w:tcPr>
          <w:p w:rsidR="00D13CAB" w:rsidRDefault="00D13CAB" w:rsidP="00D13CAB">
            <w:pPr>
              <w:jc w:val="center"/>
              <w:rPr>
                <w:rFonts w:ascii="Arial" w:hAnsi="Arial" w:cs="Arial"/>
                <w:sz w:val="20"/>
                <w:szCs w:val="20"/>
              </w:rPr>
            </w:pPr>
          </w:p>
        </w:tc>
        <w:tc>
          <w:tcPr>
            <w:tcW w:w="2718" w:type="dxa"/>
            <w:vAlign w:val="center"/>
          </w:tcPr>
          <w:p w:rsidR="00D13CAB" w:rsidRDefault="00D13CAB" w:rsidP="00871F30">
            <w:pPr>
              <w:jc w:val="center"/>
              <w:rPr>
                <w:rFonts w:ascii="Arial" w:hAnsi="Arial" w:cs="Arial"/>
                <w:sz w:val="20"/>
                <w:szCs w:val="20"/>
              </w:rPr>
            </w:pPr>
            <w:r>
              <w:rPr>
                <w:rFonts w:ascii="Arial" w:hAnsi="Arial" w:cs="Arial"/>
                <w:sz w:val="20"/>
                <w:szCs w:val="20"/>
              </w:rPr>
              <w:t>Reeds Spring-Elsey F.</w:t>
            </w:r>
          </w:p>
        </w:tc>
      </w:tr>
      <w:tr w:rsidR="00D13CAB" w:rsidTr="00AB2854">
        <w:trPr>
          <w:jc w:val="center"/>
        </w:trPr>
        <w:tc>
          <w:tcPr>
            <w:tcW w:w="1530" w:type="dxa"/>
            <w:vMerge/>
          </w:tcPr>
          <w:p w:rsidR="00D13CAB" w:rsidRDefault="00D13CAB" w:rsidP="00D13CAB">
            <w:pPr>
              <w:jc w:val="center"/>
              <w:rPr>
                <w:rFonts w:ascii="Arial" w:hAnsi="Arial" w:cs="Arial"/>
                <w:sz w:val="20"/>
                <w:szCs w:val="20"/>
              </w:rPr>
            </w:pPr>
          </w:p>
        </w:tc>
        <w:tc>
          <w:tcPr>
            <w:tcW w:w="1843" w:type="dxa"/>
            <w:vMerge/>
          </w:tcPr>
          <w:p w:rsidR="00D13CAB" w:rsidRDefault="00D13CAB" w:rsidP="00D13CAB">
            <w:pPr>
              <w:jc w:val="center"/>
              <w:rPr>
                <w:rFonts w:ascii="Arial" w:hAnsi="Arial" w:cs="Arial"/>
                <w:sz w:val="20"/>
                <w:szCs w:val="20"/>
              </w:rPr>
            </w:pPr>
          </w:p>
        </w:tc>
        <w:tc>
          <w:tcPr>
            <w:tcW w:w="1307" w:type="dxa"/>
            <w:vMerge w:val="restart"/>
            <w:tcBorders>
              <w:top w:val="nil"/>
            </w:tcBorders>
          </w:tcPr>
          <w:p w:rsidR="00D13CAB" w:rsidRDefault="00871F30" w:rsidP="00D13CAB">
            <w:pPr>
              <w:jc w:val="center"/>
              <w:rPr>
                <w:rFonts w:ascii="Arial" w:hAnsi="Arial" w:cs="Arial"/>
                <w:sz w:val="20"/>
                <w:szCs w:val="20"/>
              </w:rPr>
            </w:pPr>
            <w:r>
              <w:rPr>
                <w:rFonts w:ascii="Arial" w:hAnsi="Arial" w:cs="Arial"/>
                <w:sz w:val="20"/>
                <w:szCs w:val="20"/>
              </w:rPr>
              <w:t>Boone F.</w:t>
            </w:r>
          </w:p>
        </w:tc>
        <w:tc>
          <w:tcPr>
            <w:tcW w:w="1289" w:type="dxa"/>
            <w:vMerge w:val="restart"/>
            <w:tcBorders>
              <w:top w:val="single" w:sz="4" w:space="0" w:color="auto"/>
            </w:tcBorders>
            <w:vAlign w:val="center"/>
          </w:tcPr>
          <w:p w:rsidR="00D13CAB" w:rsidRPr="00871F30" w:rsidRDefault="00D13CAB" w:rsidP="00871F30">
            <w:pPr>
              <w:jc w:val="center"/>
              <w:rPr>
                <w:rFonts w:ascii="Arial" w:hAnsi="Arial" w:cs="Arial"/>
                <w:sz w:val="18"/>
                <w:szCs w:val="18"/>
              </w:rPr>
            </w:pPr>
            <w:r w:rsidRPr="00871F30">
              <w:rPr>
                <w:rFonts w:ascii="Arial" w:hAnsi="Arial" w:cs="Arial"/>
                <w:sz w:val="18"/>
                <w:szCs w:val="18"/>
              </w:rPr>
              <w:t>St. Joe Ls.</w:t>
            </w:r>
            <w:r w:rsidR="00871F30" w:rsidRPr="00871F30">
              <w:rPr>
                <w:rFonts w:ascii="Arial" w:hAnsi="Arial" w:cs="Arial"/>
                <w:sz w:val="18"/>
                <w:szCs w:val="18"/>
              </w:rPr>
              <w:t xml:space="preserve"> </w:t>
            </w:r>
            <w:r w:rsidRPr="00871F30">
              <w:rPr>
                <w:rFonts w:ascii="Arial" w:hAnsi="Arial" w:cs="Arial"/>
                <w:sz w:val="18"/>
                <w:szCs w:val="18"/>
              </w:rPr>
              <w:t>Mbr.</w:t>
            </w:r>
          </w:p>
        </w:tc>
        <w:tc>
          <w:tcPr>
            <w:tcW w:w="2718" w:type="dxa"/>
            <w:vAlign w:val="center"/>
          </w:tcPr>
          <w:p w:rsidR="00D13CAB" w:rsidRDefault="00D13CAB" w:rsidP="00871F30">
            <w:pPr>
              <w:jc w:val="center"/>
              <w:rPr>
                <w:rFonts w:ascii="Arial" w:hAnsi="Arial" w:cs="Arial"/>
                <w:sz w:val="20"/>
                <w:szCs w:val="20"/>
              </w:rPr>
            </w:pPr>
            <w:r>
              <w:rPr>
                <w:rFonts w:ascii="Arial" w:hAnsi="Arial" w:cs="Arial"/>
                <w:sz w:val="20"/>
                <w:szCs w:val="20"/>
              </w:rPr>
              <w:t>Pierson Ls.</w:t>
            </w:r>
          </w:p>
        </w:tc>
      </w:tr>
      <w:tr w:rsidR="00D13CAB" w:rsidTr="00AB2854">
        <w:trPr>
          <w:jc w:val="center"/>
        </w:trPr>
        <w:tc>
          <w:tcPr>
            <w:tcW w:w="1530" w:type="dxa"/>
            <w:vMerge/>
          </w:tcPr>
          <w:p w:rsidR="00D13CAB" w:rsidRDefault="00D13CAB" w:rsidP="00D13CAB">
            <w:pPr>
              <w:jc w:val="center"/>
              <w:rPr>
                <w:rFonts w:ascii="Arial" w:hAnsi="Arial" w:cs="Arial"/>
                <w:sz w:val="20"/>
                <w:szCs w:val="20"/>
              </w:rPr>
            </w:pPr>
          </w:p>
        </w:tc>
        <w:tc>
          <w:tcPr>
            <w:tcW w:w="1843" w:type="dxa"/>
            <w:vMerge w:val="restart"/>
            <w:vAlign w:val="center"/>
          </w:tcPr>
          <w:p w:rsidR="00BA5AAE" w:rsidRPr="00BA5AAE" w:rsidRDefault="00BA5AAE" w:rsidP="00D13CAB">
            <w:pPr>
              <w:jc w:val="center"/>
              <w:rPr>
                <w:rFonts w:ascii="Arial" w:hAnsi="Arial" w:cs="Arial"/>
                <w:sz w:val="16"/>
                <w:szCs w:val="16"/>
              </w:rPr>
            </w:pPr>
            <w:r w:rsidRPr="00BA5AAE">
              <w:rPr>
                <w:rFonts w:ascii="Arial" w:hAnsi="Arial" w:cs="Arial"/>
                <w:sz w:val="16"/>
                <w:szCs w:val="16"/>
              </w:rPr>
              <w:t>Lower Mississippian</w:t>
            </w:r>
          </w:p>
          <w:p w:rsidR="00D13CAB" w:rsidRPr="00D13CAB" w:rsidRDefault="00D13CAB" w:rsidP="00D13CAB">
            <w:pPr>
              <w:jc w:val="center"/>
              <w:rPr>
                <w:rFonts w:ascii="Arial" w:hAnsi="Arial" w:cs="Arial"/>
                <w:i/>
                <w:sz w:val="20"/>
                <w:szCs w:val="20"/>
              </w:rPr>
            </w:pPr>
            <w:r w:rsidRPr="00D13CAB">
              <w:rPr>
                <w:rFonts w:ascii="Arial" w:hAnsi="Arial" w:cs="Arial"/>
                <w:i/>
                <w:sz w:val="20"/>
                <w:szCs w:val="20"/>
              </w:rPr>
              <w:t>Kinderhookian</w:t>
            </w:r>
          </w:p>
        </w:tc>
        <w:tc>
          <w:tcPr>
            <w:tcW w:w="1307" w:type="dxa"/>
            <w:vMerge/>
          </w:tcPr>
          <w:p w:rsidR="00D13CAB" w:rsidRDefault="00D13CAB" w:rsidP="00D13CAB">
            <w:pPr>
              <w:jc w:val="center"/>
              <w:rPr>
                <w:rFonts w:ascii="Arial" w:hAnsi="Arial" w:cs="Arial"/>
                <w:sz w:val="20"/>
                <w:szCs w:val="20"/>
              </w:rPr>
            </w:pPr>
          </w:p>
        </w:tc>
        <w:tc>
          <w:tcPr>
            <w:tcW w:w="1289" w:type="dxa"/>
            <w:vMerge/>
          </w:tcPr>
          <w:p w:rsidR="00D13CAB" w:rsidRDefault="00D13CAB" w:rsidP="00D13CAB">
            <w:pPr>
              <w:jc w:val="center"/>
              <w:rPr>
                <w:rFonts w:ascii="Arial" w:hAnsi="Arial" w:cs="Arial"/>
                <w:sz w:val="20"/>
                <w:szCs w:val="20"/>
              </w:rPr>
            </w:pPr>
          </w:p>
        </w:tc>
        <w:tc>
          <w:tcPr>
            <w:tcW w:w="2718" w:type="dxa"/>
            <w:vAlign w:val="center"/>
          </w:tcPr>
          <w:p w:rsidR="00D13CAB" w:rsidRDefault="00D13CAB" w:rsidP="00871F30">
            <w:pPr>
              <w:jc w:val="center"/>
              <w:rPr>
                <w:rFonts w:ascii="Arial" w:hAnsi="Arial" w:cs="Arial"/>
                <w:sz w:val="20"/>
                <w:szCs w:val="20"/>
              </w:rPr>
            </w:pPr>
            <w:r>
              <w:rPr>
                <w:rFonts w:ascii="Arial" w:hAnsi="Arial" w:cs="Arial"/>
                <w:sz w:val="20"/>
                <w:szCs w:val="20"/>
              </w:rPr>
              <w:t>Northview F.</w:t>
            </w:r>
          </w:p>
        </w:tc>
      </w:tr>
      <w:tr w:rsidR="00D13CAB" w:rsidTr="00AB2854">
        <w:trPr>
          <w:jc w:val="center"/>
        </w:trPr>
        <w:tc>
          <w:tcPr>
            <w:tcW w:w="1530" w:type="dxa"/>
            <w:vMerge/>
          </w:tcPr>
          <w:p w:rsidR="00D13CAB" w:rsidRDefault="00D13CAB" w:rsidP="00D13CAB">
            <w:pPr>
              <w:jc w:val="center"/>
              <w:rPr>
                <w:rFonts w:ascii="Arial" w:hAnsi="Arial" w:cs="Arial"/>
                <w:sz w:val="20"/>
                <w:szCs w:val="20"/>
              </w:rPr>
            </w:pPr>
          </w:p>
        </w:tc>
        <w:tc>
          <w:tcPr>
            <w:tcW w:w="1843" w:type="dxa"/>
            <w:vMerge/>
          </w:tcPr>
          <w:p w:rsidR="00D13CAB" w:rsidRDefault="00D13CAB" w:rsidP="00D13CAB">
            <w:pPr>
              <w:jc w:val="center"/>
              <w:rPr>
                <w:rFonts w:ascii="Arial" w:hAnsi="Arial" w:cs="Arial"/>
                <w:sz w:val="20"/>
                <w:szCs w:val="20"/>
              </w:rPr>
            </w:pPr>
          </w:p>
        </w:tc>
        <w:tc>
          <w:tcPr>
            <w:tcW w:w="1307" w:type="dxa"/>
            <w:vMerge/>
          </w:tcPr>
          <w:p w:rsidR="00D13CAB" w:rsidRDefault="00D13CAB" w:rsidP="00D13CAB">
            <w:pPr>
              <w:jc w:val="center"/>
              <w:rPr>
                <w:rFonts w:ascii="Arial" w:hAnsi="Arial" w:cs="Arial"/>
                <w:sz w:val="20"/>
                <w:szCs w:val="20"/>
              </w:rPr>
            </w:pPr>
          </w:p>
        </w:tc>
        <w:tc>
          <w:tcPr>
            <w:tcW w:w="1289" w:type="dxa"/>
            <w:vMerge/>
          </w:tcPr>
          <w:p w:rsidR="00D13CAB" w:rsidRDefault="00D13CAB" w:rsidP="00D13CAB">
            <w:pPr>
              <w:jc w:val="center"/>
              <w:rPr>
                <w:rFonts w:ascii="Arial" w:hAnsi="Arial" w:cs="Arial"/>
                <w:sz w:val="20"/>
                <w:szCs w:val="20"/>
              </w:rPr>
            </w:pPr>
          </w:p>
        </w:tc>
        <w:tc>
          <w:tcPr>
            <w:tcW w:w="2718" w:type="dxa"/>
            <w:vAlign w:val="center"/>
          </w:tcPr>
          <w:p w:rsidR="00D13CAB" w:rsidRDefault="00D13CAB" w:rsidP="00871F30">
            <w:pPr>
              <w:jc w:val="center"/>
              <w:rPr>
                <w:rFonts w:ascii="Arial" w:hAnsi="Arial" w:cs="Arial"/>
                <w:sz w:val="20"/>
                <w:szCs w:val="20"/>
              </w:rPr>
            </w:pPr>
            <w:r>
              <w:rPr>
                <w:rFonts w:ascii="Arial" w:hAnsi="Arial" w:cs="Arial"/>
                <w:sz w:val="20"/>
                <w:szCs w:val="20"/>
              </w:rPr>
              <w:t>Compton Ls.</w:t>
            </w:r>
          </w:p>
        </w:tc>
      </w:tr>
      <w:tr w:rsidR="00D13CAB" w:rsidTr="00AB2854">
        <w:trPr>
          <w:jc w:val="center"/>
        </w:trPr>
        <w:tc>
          <w:tcPr>
            <w:tcW w:w="1530" w:type="dxa"/>
            <w:vMerge/>
          </w:tcPr>
          <w:p w:rsidR="00D13CAB" w:rsidRDefault="00D13CAB" w:rsidP="00D13CAB">
            <w:pPr>
              <w:jc w:val="center"/>
              <w:rPr>
                <w:rFonts w:ascii="Arial" w:hAnsi="Arial" w:cs="Arial"/>
                <w:sz w:val="20"/>
                <w:szCs w:val="20"/>
              </w:rPr>
            </w:pPr>
          </w:p>
        </w:tc>
        <w:tc>
          <w:tcPr>
            <w:tcW w:w="1843" w:type="dxa"/>
            <w:vMerge/>
            <w:tcBorders>
              <w:bottom w:val="single" w:sz="4" w:space="0" w:color="auto"/>
            </w:tcBorders>
          </w:tcPr>
          <w:p w:rsidR="00D13CAB" w:rsidRDefault="00D13CAB" w:rsidP="00D13CAB">
            <w:pPr>
              <w:jc w:val="center"/>
              <w:rPr>
                <w:rFonts w:ascii="Arial" w:hAnsi="Arial" w:cs="Arial"/>
                <w:sz w:val="20"/>
                <w:szCs w:val="20"/>
              </w:rPr>
            </w:pPr>
          </w:p>
        </w:tc>
        <w:tc>
          <w:tcPr>
            <w:tcW w:w="2596" w:type="dxa"/>
            <w:gridSpan w:val="2"/>
            <w:vAlign w:val="center"/>
          </w:tcPr>
          <w:p w:rsidR="00D13CAB" w:rsidRDefault="00D13CAB" w:rsidP="00871F30">
            <w:pPr>
              <w:jc w:val="center"/>
              <w:rPr>
                <w:rFonts w:ascii="Arial" w:hAnsi="Arial" w:cs="Arial"/>
                <w:sz w:val="20"/>
                <w:szCs w:val="20"/>
              </w:rPr>
            </w:pPr>
            <w:r>
              <w:rPr>
                <w:rFonts w:ascii="Arial" w:hAnsi="Arial" w:cs="Arial"/>
                <w:sz w:val="20"/>
                <w:szCs w:val="20"/>
              </w:rPr>
              <w:t>“basal Mississippian ss.”</w:t>
            </w:r>
          </w:p>
        </w:tc>
        <w:tc>
          <w:tcPr>
            <w:tcW w:w="2718" w:type="dxa"/>
            <w:vAlign w:val="center"/>
          </w:tcPr>
          <w:p w:rsidR="00D13CAB" w:rsidRDefault="00D13CAB" w:rsidP="00871F30">
            <w:pPr>
              <w:jc w:val="center"/>
              <w:rPr>
                <w:rFonts w:ascii="Arial" w:hAnsi="Arial" w:cs="Arial"/>
                <w:sz w:val="20"/>
                <w:szCs w:val="20"/>
              </w:rPr>
            </w:pPr>
            <w:r>
              <w:rPr>
                <w:rFonts w:ascii="Arial" w:hAnsi="Arial" w:cs="Arial"/>
                <w:sz w:val="20"/>
                <w:szCs w:val="20"/>
              </w:rPr>
              <w:t>Bachelor F.</w:t>
            </w:r>
          </w:p>
        </w:tc>
      </w:tr>
      <w:tr w:rsidR="00AB2854" w:rsidTr="003A08EE">
        <w:trPr>
          <w:jc w:val="center"/>
        </w:trPr>
        <w:tc>
          <w:tcPr>
            <w:tcW w:w="1530" w:type="dxa"/>
            <w:vMerge w:val="restart"/>
            <w:vAlign w:val="center"/>
          </w:tcPr>
          <w:p w:rsidR="00AB2854" w:rsidRDefault="00AB2854" w:rsidP="00D13CAB">
            <w:pPr>
              <w:jc w:val="center"/>
              <w:rPr>
                <w:rFonts w:ascii="Arial" w:hAnsi="Arial" w:cs="Arial"/>
                <w:sz w:val="20"/>
                <w:szCs w:val="20"/>
              </w:rPr>
            </w:pPr>
            <w:r>
              <w:rPr>
                <w:rFonts w:ascii="Arial" w:hAnsi="Arial" w:cs="Arial"/>
                <w:sz w:val="20"/>
                <w:szCs w:val="20"/>
              </w:rPr>
              <w:t>Silurian</w:t>
            </w:r>
          </w:p>
        </w:tc>
        <w:tc>
          <w:tcPr>
            <w:tcW w:w="1843" w:type="dxa"/>
            <w:tcBorders>
              <w:bottom w:val="dashed" w:sz="4" w:space="0" w:color="auto"/>
            </w:tcBorders>
            <w:shd w:val="clear" w:color="auto" w:fill="auto"/>
            <w:vAlign w:val="center"/>
          </w:tcPr>
          <w:p w:rsidR="00AB2854" w:rsidRPr="0022497F" w:rsidRDefault="0022497F" w:rsidP="00AB2854">
            <w:pPr>
              <w:jc w:val="center"/>
              <w:rPr>
                <w:rFonts w:ascii="Arial" w:hAnsi="Arial" w:cs="Arial"/>
                <w:sz w:val="18"/>
                <w:szCs w:val="18"/>
              </w:rPr>
            </w:pPr>
            <w:r w:rsidRPr="0022497F">
              <w:rPr>
                <w:rFonts w:ascii="Arial" w:hAnsi="Arial" w:cs="Arial"/>
                <w:sz w:val="18"/>
                <w:szCs w:val="18"/>
              </w:rPr>
              <w:t>Cayugan</w:t>
            </w:r>
          </w:p>
        </w:tc>
        <w:tc>
          <w:tcPr>
            <w:tcW w:w="2596" w:type="dxa"/>
            <w:gridSpan w:val="2"/>
            <w:vAlign w:val="center"/>
          </w:tcPr>
          <w:p w:rsidR="00AB2854" w:rsidRDefault="00AB2854" w:rsidP="00871F30">
            <w:pPr>
              <w:jc w:val="center"/>
              <w:rPr>
                <w:rFonts w:ascii="Arial" w:hAnsi="Arial" w:cs="Arial"/>
                <w:sz w:val="20"/>
                <w:szCs w:val="20"/>
              </w:rPr>
            </w:pPr>
            <w:r>
              <w:rPr>
                <w:rFonts w:ascii="Arial" w:hAnsi="Arial" w:cs="Arial"/>
                <w:sz w:val="20"/>
                <w:szCs w:val="20"/>
              </w:rPr>
              <w:t>Lafferty Ls.</w:t>
            </w:r>
          </w:p>
        </w:tc>
        <w:tc>
          <w:tcPr>
            <w:tcW w:w="2718" w:type="dxa"/>
            <w:vMerge w:val="restart"/>
            <w:vAlign w:val="center"/>
          </w:tcPr>
          <w:p w:rsidR="00AB2854" w:rsidRDefault="00AB2854" w:rsidP="00871F30">
            <w:pPr>
              <w:jc w:val="center"/>
              <w:rPr>
                <w:rFonts w:ascii="Arial" w:hAnsi="Arial" w:cs="Arial"/>
                <w:sz w:val="20"/>
                <w:szCs w:val="20"/>
              </w:rPr>
            </w:pPr>
            <w:r>
              <w:rPr>
                <w:rFonts w:ascii="Arial" w:hAnsi="Arial" w:cs="Arial"/>
                <w:sz w:val="20"/>
                <w:szCs w:val="20"/>
              </w:rPr>
              <w:t>Bainbridge F.</w:t>
            </w:r>
          </w:p>
        </w:tc>
      </w:tr>
      <w:tr w:rsidR="00AB2854" w:rsidTr="003A08EE">
        <w:trPr>
          <w:jc w:val="center"/>
        </w:trPr>
        <w:tc>
          <w:tcPr>
            <w:tcW w:w="1530" w:type="dxa"/>
            <w:vMerge/>
            <w:tcBorders>
              <w:right w:val="single" w:sz="4" w:space="0" w:color="auto"/>
            </w:tcBorders>
          </w:tcPr>
          <w:p w:rsidR="00AB2854" w:rsidRDefault="00AB2854" w:rsidP="00D13CAB">
            <w:pPr>
              <w:jc w:val="center"/>
              <w:rPr>
                <w:rFonts w:ascii="Arial" w:hAnsi="Arial" w:cs="Arial"/>
                <w:sz w:val="20"/>
                <w:szCs w:val="20"/>
              </w:rPr>
            </w:pPr>
          </w:p>
        </w:tc>
        <w:tc>
          <w:tcPr>
            <w:tcW w:w="1843" w:type="dxa"/>
            <w:tcBorders>
              <w:top w:val="dashed" w:sz="4" w:space="0" w:color="auto"/>
              <w:left w:val="single" w:sz="4" w:space="0" w:color="auto"/>
              <w:bottom w:val="dashed" w:sz="4" w:space="0" w:color="auto"/>
              <w:right w:val="single" w:sz="4" w:space="0" w:color="auto"/>
            </w:tcBorders>
            <w:shd w:val="clear" w:color="auto" w:fill="auto"/>
            <w:vAlign w:val="center"/>
          </w:tcPr>
          <w:p w:rsidR="00AB2854" w:rsidRDefault="003A08EE" w:rsidP="00AB2854">
            <w:pPr>
              <w:jc w:val="center"/>
              <w:rPr>
                <w:rFonts w:ascii="Arial" w:hAnsi="Arial" w:cs="Arial"/>
                <w:sz w:val="20"/>
                <w:szCs w:val="20"/>
              </w:rPr>
            </w:pPr>
            <w:r w:rsidRPr="0022497F">
              <w:rPr>
                <w:rFonts w:ascii="Arial" w:hAnsi="Arial" w:cs="Arial"/>
                <w:sz w:val="18"/>
                <w:szCs w:val="18"/>
              </w:rPr>
              <w:t>Niagaran</w:t>
            </w:r>
          </w:p>
        </w:tc>
        <w:tc>
          <w:tcPr>
            <w:tcW w:w="2596" w:type="dxa"/>
            <w:gridSpan w:val="2"/>
            <w:tcBorders>
              <w:left w:val="single" w:sz="4" w:space="0" w:color="auto"/>
            </w:tcBorders>
            <w:vAlign w:val="center"/>
          </w:tcPr>
          <w:p w:rsidR="00AB2854" w:rsidRDefault="00AB2854" w:rsidP="00871F30">
            <w:pPr>
              <w:jc w:val="center"/>
              <w:rPr>
                <w:rFonts w:ascii="Arial" w:hAnsi="Arial" w:cs="Arial"/>
                <w:sz w:val="20"/>
                <w:szCs w:val="20"/>
              </w:rPr>
            </w:pPr>
            <w:r>
              <w:rPr>
                <w:rFonts w:ascii="Arial" w:hAnsi="Arial" w:cs="Arial"/>
                <w:sz w:val="20"/>
                <w:szCs w:val="20"/>
              </w:rPr>
              <w:t>St. Clair Ls.</w:t>
            </w:r>
          </w:p>
        </w:tc>
        <w:tc>
          <w:tcPr>
            <w:tcW w:w="2718" w:type="dxa"/>
            <w:vMerge/>
            <w:vAlign w:val="center"/>
          </w:tcPr>
          <w:p w:rsidR="00AB2854" w:rsidRDefault="00AB2854" w:rsidP="00871F30">
            <w:pPr>
              <w:jc w:val="center"/>
              <w:rPr>
                <w:rFonts w:ascii="Arial" w:hAnsi="Arial" w:cs="Arial"/>
                <w:sz w:val="20"/>
                <w:szCs w:val="20"/>
              </w:rPr>
            </w:pPr>
          </w:p>
        </w:tc>
      </w:tr>
      <w:tr w:rsidR="00871F30" w:rsidTr="003A08EE">
        <w:trPr>
          <w:jc w:val="center"/>
        </w:trPr>
        <w:tc>
          <w:tcPr>
            <w:tcW w:w="1530" w:type="dxa"/>
            <w:vMerge/>
          </w:tcPr>
          <w:p w:rsidR="00871F30" w:rsidRDefault="00871F30" w:rsidP="00D13CAB">
            <w:pPr>
              <w:jc w:val="center"/>
              <w:rPr>
                <w:rFonts w:ascii="Arial" w:hAnsi="Arial" w:cs="Arial"/>
                <w:sz w:val="20"/>
                <w:szCs w:val="20"/>
              </w:rPr>
            </w:pPr>
          </w:p>
        </w:tc>
        <w:tc>
          <w:tcPr>
            <w:tcW w:w="1843" w:type="dxa"/>
            <w:tcBorders>
              <w:top w:val="dashed" w:sz="4" w:space="0" w:color="auto"/>
            </w:tcBorders>
            <w:shd w:val="clear" w:color="auto" w:fill="auto"/>
            <w:vAlign w:val="center"/>
          </w:tcPr>
          <w:p w:rsidR="00871F30" w:rsidRPr="00B62F4F" w:rsidRDefault="005A7562" w:rsidP="00871F30">
            <w:pPr>
              <w:jc w:val="center"/>
              <w:rPr>
                <w:rFonts w:ascii="Arial" w:hAnsi="Arial" w:cs="Arial"/>
                <w:sz w:val="18"/>
                <w:szCs w:val="18"/>
              </w:rPr>
            </w:pPr>
            <w:r w:rsidRPr="00B62F4F">
              <w:rPr>
                <w:rFonts w:ascii="Arial" w:hAnsi="Arial" w:cs="Arial"/>
                <w:sz w:val="18"/>
                <w:szCs w:val="18"/>
              </w:rPr>
              <w:t>Alexandrian</w:t>
            </w:r>
          </w:p>
        </w:tc>
        <w:tc>
          <w:tcPr>
            <w:tcW w:w="2596" w:type="dxa"/>
            <w:gridSpan w:val="2"/>
            <w:vAlign w:val="center"/>
          </w:tcPr>
          <w:p w:rsidR="00871F30" w:rsidRDefault="00871F30" w:rsidP="00871F30">
            <w:pPr>
              <w:jc w:val="center"/>
              <w:rPr>
                <w:rFonts w:ascii="Arial" w:hAnsi="Arial" w:cs="Arial"/>
                <w:sz w:val="20"/>
                <w:szCs w:val="20"/>
              </w:rPr>
            </w:pPr>
            <w:r>
              <w:rPr>
                <w:rFonts w:ascii="Arial" w:hAnsi="Arial" w:cs="Arial"/>
                <w:sz w:val="20"/>
                <w:szCs w:val="20"/>
              </w:rPr>
              <w:t>Brassfield Ls.</w:t>
            </w:r>
          </w:p>
        </w:tc>
        <w:tc>
          <w:tcPr>
            <w:tcW w:w="2718" w:type="dxa"/>
            <w:vAlign w:val="center"/>
          </w:tcPr>
          <w:p w:rsidR="00871F30" w:rsidRDefault="00871F30" w:rsidP="00871F30">
            <w:pPr>
              <w:jc w:val="center"/>
              <w:rPr>
                <w:rFonts w:ascii="Arial" w:hAnsi="Arial" w:cs="Arial"/>
                <w:sz w:val="20"/>
                <w:szCs w:val="20"/>
              </w:rPr>
            </w:pPr>
            <w:r>
              <w:rPr>
                <w:rFonts w:ascii="Arial" w:hAnsi="Arial" w:cs="Arial"/>
                <w:sz w:val="20"/>
                <w:szCs w:val="20"/>
              </w:rPr>
              <w:t>Sexton Creek Ls.</w:t>
            </w:r>
          </w:p>
        </w:tc>
      </w:tr>
      <w:tr w:rsidR="003A08EE" w:rsidTr="00AB2854">
        <w:trPr>
          <w:jc w:val="center"/>
        </w:trPr>
        <w:tc>
          <w:tcPr>
            <w:tcW w:w="1530" w:type="dxa"/>
            <w:vMerge w:val="restart"/>
            <w:vAlign w:val="center"/>
          </w:tcPr>
          <w:p w:rsidR="003A08EE" w:rsidRDefault="003A08EE" w:rsidP="00D13CAB">
            <w:pPr>
              <w:jc w:val="center"/>
              <w:rPr>
                <w:rFonts w:ascii="Arial" w:hAnsi="Arial" w:cs="Arial"/>
                <w:sz w:val="20"/>
                <w:szCs w:val="20"/>
              </w:rPr>
            </w:pPr>
            <w:r>
              <w:rPr>
                <w:rFonts w:ascii="Arial" w:hAnsi="Arial" w:cs="Arial"/>
                <w:sz w:val="20"/>
                <w:szCs w:val="20"/>
              </w:rPr>
              <w:t>Ordovician</w:t>
            </w:r>
          </w:p>
        </w:tc>
        <w:tc>
          <w:tcPr>
            <w:tcW w:w="1843" w:type="dxa"/>
            <w:vMerge w:val="restart"/>
            <w:vAlign w:val="center"/>
          </w:tcPr>
          <w:p w:rsidR="003A08EE" w:rsidRDefault="003A08EE" w:rsidP="00D13CAB">
            <w:pPr>
              <w:jc w:val="center"/>
              <w:rPr>
                <w:rFonts w:ascii="Arial" w:hAnsi="Arial" w:cs="Arial"/>
                <w:sz w:val="20"/>
                <w:szCs w:val="20"/>
              </w:rPr>
            </w:pPr>
            <w:r>
              <w:rPr>
                <w:rFonts w:ascii="Arial" w:hAnsi="Arial" w:cs="Arial"/>
                <w:sz w:val="20"/>
                <w:szCs w:val="20"/>
              </w:rPr>
              <w:t>Cincinnatian</w:t>
            </w:r>
          </w:p>
        </w:tc>
        <w:tc>
          <w:tcPr>
            <w:tcW w:w="2596" w:type="dxa"/>
            <w:gridSpan w:val="2"/>
            <w:vAlign w:val="center"/>
          </w:tcPr>
          <w:p w:rsidR="003A08EE" w:rsidRDefault="003A08EE" w:rsidP="00871F30">
            <w:pPr>
              <w:jc w:val="center"/>
              <w:rPr>
                <w:rFonts w:ascii="Arial" w:hAnsi="Arial" w:cs="Arial"/>
                <w:sz w:val="20"/>
                <w:szCs w:val="20"/>
              </w:rPr>
            </w:pPr>
            <w:r>
              <w:rPr>
                <w:rFonts w:ascii="Arial" w:hAnsi="Arial" w:cs="Arial"/>
                <w:sz w:val="20"/>
                <w:szCs w:val="20"/>
              </w:rPr>
              <w:t>Cason F.</w:t>
            </w:r>
          </w:p>
        </w:tc>
        <w:tc>
          <w:tcPr>
            <w:tcW w:w="2718" w:type="dxa"/>
            <w:vAlign w:val="center"/>
          </w:tcPr>
          <w:p w:rsidR="003A08EE" w:rsidRDefault="003A08EE" w:rsidP="000A4DAC">
            <w:pPr>
              <w:jc w:val="center"/>
              <w:rPr>
                <w:rFonts w:ascii="Arial" w:hAnsi="Arial" w:cs="Arial"/>
                <w:sz w:val="20"/>
                <w:szCs w:val="20"/>
              </w:rPr>
            </w:pPr>
            <w:r>
              <w:rPr>
                <w:rFonts w:ascii="Arial" w:hAnsi="Arial" w:cs="Arial"/>
                <w:sz w:val="20"/>
                <w:szCs w:val="20"/>
              </w:rPr>
              <w:t>Maquoketa Gr.</w:t>
            </w:r>
          </w:p>
        </w:tc>
      </w:tr>
      <w:tr w:rsidR="003A08EE" w:rsidTr="00AB2854">
        <w:trPr>
          <w:jc w:val="center"/>
        </w:trPr>
        <w:tc>
          <w:tcPr>
            <w:tcW w:w="1530" w:type="dxa"/>
            <w:vMerge/>
          </w:tcPr>
          <w:p w:rsidR="003A08EE" w:rsidRDefault="003A08EE" w:rsidP="00D13CAB">
            <w:pPr>
              <w:jc w:val="center"/>
              <w:rPr>
                <w:rFonts w:ascii="Arial" w:hAnsi="Arial" w:cs="Arial"/>
                <w:sz w:val="20"/>
                <w:szCs w:val="20"/>
              </w:rPr>
            </w:pPr>
          </w:p>
        </w:tc>
        <w:tc>
          <w:tcPr>
            <w:tcW w:w="1843" w:type="dxa"/>
            <w:vMerge/>
          </w:tcPr>
          <w:p w:rsidR="003A08EE" w:rsidRDefault="003A08EE" w:rsidP="00D13CAB">
            <w:pPr>
              <w:jc w:val="center"/>
              <w:rPr>
                <w:rFonts w:ascii="Arial" w:hAnsi="Arial" w:cs="Arial"/>
                <w:sz w:val="20"/>
                <w:szCs w:val="20"/>
              </w:rPr>
            </w:pPr>
          </w:p>
        </w:tc>
        <w:tc>
          <w:tcPr>
            <w:tcW w:w="2596" w:type="dxa"/>
            <w:gridSpan w:val="2"/>
            <w:vAlign w:val="center"/>
          </w:tcPr>
          <w:p w:rsidR="003A08EE" w:rsidRDefault="003A08EE" w:rsidP="00871F30">
            <w:pPr>
              <w:jc w:val="center"/>
              <w:rPr>
                <w:rFonts w:ascii="Arial" w:hAnsi="Arial" w:cs="Arial"/>
                <w:sz w:val="20"/>
                <w:szCs w:val="20"/>
              </w:rPr>
            </w:pPr>
            <w:r>
              <w:rPr>
                <w:rFonts w:ascii="Arial" w:hAnsi="Arial" w:cs="Arial"/>
                <w:sz w:val="20"/>
                <w:szCs w:val="20"/>
              </w:rPr>
              <w:t>Fernvale Ls.</w:t>
            </w:r>
          </w:p>
        </w:tc>
        <w:tc>
          <w:tcPr>
            <w:tcW w:w="2718" w:type="dxa"/>
            <w:vAlign w:val="center"/>
          </w:tcPr>
          <w:p w:rsidR="003A08EE" w:rsidRDefault="003A08EE" w:rsidP="00871F30">
            <w:pPr>
              <w:jc w:val="center"/>
              <w:rPr>
                <w:rFonts w:ascii="Arial" w:hAnsi="Arial" w:cs="Arial"/>
                <w:sz w:val="20"/>
                <w:szCs w:val="20"/>
              </w:rPr>
            </w:pPr>
            <w:r>
              <w:rPr>
                <w:rFonts w:ascii="Arial" w:hAnsi="Arial" w:cs="Arial"/>
                <w:sz w:val="20"/>
                <w:szCs w:val="20"/>
              </w:rPr>
              <w:t>Cape Ls.</w:t>
            </w:r>
          </w:p>
        </w:tc>
      </w:tr>
      <w:tr w:rsidR="003A08EE" w:rsidTr="00AB2854">
        <w:trPr>
          <w:jc w:val="center"/>
        </w:trPr>
        <w:tc>
          <w:tcPr>
            <w:tcW w:w="1530" w:type="dxa"/>
            <w:vMerge/>
          </w:tcPr>
          <w:p w:rsidR="003A08EE" w:rsidRDefault="003A08EE" w:rsidP="00D13CAB">
            <w:pPr>
              <w:jc w:val="center"/>
              <w:rPr>
                <w:rFonts w:ascii="Arial" w:hAnsi="Arial" w:cs="Arial"/>
                <w:sz w:val="20"/>
                <w:szCs w:val="20"/>
              </w:rPr>
            </w:pPr>
          </w:p>
        </w:tc>
        <w:tc>
          <w:tcPr>
            <w:tcW w:w="1843" w:type="dxa"/>
            <w:vMerge w:val="restart"/>
            <w:vAlign w:val="center"/>
          </w:tcPr>
          <w:p w:rsidR="003A08EE" w:rsidRDefault="003A08EE" w:rsidP="00D13CAB">
            <w:pPr>
              <w:jc w:val="center"/>
              <w:rPr>
                <w:rFonts w:ascii="Arial" w:hAnsi="Arial" w:cs="Arial"/>
                <w:sz w:val="20"/>
                <w:szCs w:val="20"/>
              </w:rPr>
            </w:pPr>
            <w:r>
              <w:rPr>
                <w:rFonts w:ascii="Arial" w:hAnsi="Arial" w:cs="Arial"/>
                <w:sz w:val="20"/>
                <w:szCs w:val="20"/>
              </w:rPr>
              <w:t>Mohawkian</w:t>
            </w:r>
          </w:p>
        </w:tc>
        <w:tc>
          <w:tcPr>
            <w:tcW w:w="5314" w:type="dxa"/>
            <w:gridSpan w:val="3"/>
            <w:vAlign w:val="center"/>
          </w:tcPr>
          <w:p w:rsidR="003A08EE" w:rsidRDefault="003A08EE" w:rsidP="00871F30">
            <w:pPr>
              <w:jc w:val="center"/>
              <w:rPr>
                <w:rFonts w:ascii="Arial" w:hAnsi="Arial" w:cs="Arial"/>
                <w:sz w:val="20"/>
                <w:szCs w:val="20"/>
              </w:rPr>
            </w:pPr>
            <w:r>
              <w:rPr>
                <w:rFonts w:ascii="Arial" w:hAnsi="Arial" w:cs="Arial"/>
                <w:sz w:val="20"/>
                <w:szCs w:val="20"/>
              </w:rPr>
              <w:t>Plattin Ls.</w:t>
            </w:r>
          </w:p>
        </w:tc>
      </w:tr>
      <w:tr w:rsidR="003A08EE" w:rsidTr="00AB2854">
        <w:trPr>
          <w:jc w:val="center"/>
        </w:trPr>
        <w:tc>
          <w:tcPr>
            <w:tcW w:w="1530" w:type="dxa"/>
            <w:vMerge/>
          </w:tcPr>
          <w:p w:rsidR="003A08EE" w:rsidRDefault="003A08EE" w:rsidP="00D13CAB">
            <w:pPr>
              <w:jc w:val="center"/>
              <w:rPr>
                <w:rFonts w:ascii="Arial" w:hAnsi="Arial" w:cs="Arial"/>
                <w:sz w:val="20"/>
                <w:szCs w:val="20"/>
              </w:rPr>
            </w:pPr>
          </w:p>
        </w:tc>
        <w:tc>
          <w:tcPr>
            <w:tcW w:w="1843" w:type="dxa"/>
            <w:vMerge/>
            <w:vAlign w:val="center"/>
          </w:tcPr>
          <w:p w:rsidR="003A08EE" w:rsidRDefault="003A08EE" w:rsidP="00D13CAB">
            <w:pPr>
              <w:jc w:val="center"/>
              <w:rPr>
                <w:rFonts w:ascii="Arial" w:hAnsi="Arial" w:cs="Arial"/>
                <w:sz w:val="20"/>
                <w:szCs w:val="20"/>
              </w:rPr>
            </w:pPr>
          </w:p>
        </w:tc>
        <w:tc>
          <w:tcPr>
            <w:tcW w:w="5314" w:type="dxa"/>
            <w:gridSpan w:val="3"/>
            <w:vAlign w:val="center"/>
          </w:tcPr>
          <w:p w:rsidR="003A08EE" w:rsidRDefault="003A08EE" w:rsidP="00871F30">
            <w:pPr>
              <w:jc w:val="center"/>
              <w:rPr>
                <w:rFonts w:ascii="Arial" w:hAnsi="Arial" w:cs="Arial"/>
                <w:sz w:val="20"/>
                <w:szCs w:val="20"/>
              </w:rPr>
            </w:pPr>
            <w:r>
              <w:rPr>
                <w:rFonts w:ascii="Arial" w:hAnsi="Arial" w:cs="Arial"/>
                <w:sz w:val="20"/>
                <w:szCs w:val="20"/>
              </w:rPr>
              <w:t>St. Peter Ss.</w:t>
            </w:r>
          </w:p>
        </w:tc>
      </w:tr>
    </w:tbl>
    <w:p w:rsidR="00871F30" w:rsidRDefault="00871F30">
      <w:pPr>
        <w:rPr>
          <w:rFonts w:ascii="Arial" w:hAnsi="Arial" w:cs="Arial"/>
          <w:sz w:val="20"/>
          <w:szCs w:val="20"/>
        </w:rPr>
      </w:pPr>
      <w:r>
        <w:rPr>
          <w:rFonts w:ascii="Arial" w:hAnsi="Arial" w:cs="Arial"/>
          <w:sz w:val="20"/>
          <w:szCs w:val="20"/>
        </w:rPr>
        <w:br w:type="page"/>
      </w:r>
    </w:p>
    <w:p w:rsidR="002B6707" w:rsidRPr="00301BAF" w:rsidRDefault="00796410" w:rsidP="002B6707">
      <w:pPr>
        <w:jc w:val="both"/>
        <w:rPr>
          <w:rFonts w:ascii="Arial" w:hAnsi="Arial" w:cs="Arial"/>
          <w:b/>
          <w:sz w:val="22"/>
          <w:szCs w:val="22"/>
        </w:rPr>
      </w:pPr>
      <w:r>
        <w:rPr>
          <w:rFonts w:ascii="Arial" w:hAnsi="Arial" w:cs="Arial"/>
          <w:b/>
          <w:sz w:val="22"/>
          <w:szCs w:val="22"/>
        </w:rPr>
        <w:lastRenderedPageBreak/>
        <w:t>Karst</w:t>
      </w:r>
      <w:r w:rsidR="0082427C">
        <w:rPr>
          <w:rFonts w:ascii="Arial" w:hAnsi="Arial" w:cs="Arial"/>
          <w:b/>
          <w:sz w:val="22"/>
          <w:szCs w:val="22"/>
        </w:rPr>
        <w:t xml:space="preserve"> and Aquifers</w:t>
      </w:r>
    </w:p>
    <w:p w:rsidR="008F388B" w:rsidRDefault="00796410" w:rsidP="002B6707">
      <w:pPr>
        <w:ind w:firstLine="288"/>
        <w:jc w:val="both"/>
        <w:rPr>
          <w:rFonts w:ascii="Arial" w:hAnsi="Arial" w:cs="Arial"/>
          <w:sz w:val="20"/>
          <w:szCs w:val="20"/>
        </w:rPr>
      </w:pPr>
      <w:r>
        <w:rPr>
          <w:rFonts w:ascii="Arial" w:hAnsi="Arial" w:cs="Arial"/>
          <w:sz w:val="20"/>
          <w:szCs w:val="20"/>
        </w:rPr>
        <w:t xml:space="preserve">The following extracts from </w:t>
      </w:r>
      <w:r w:rsidR="002B6707">
        <w:rPr>
          <w:rFonts w:ascii="Arial" w:hAnsi="Arial" w:cs="Arial"/>
          <w:sz w:val="20"/>
          <w:szCs w:val="20"/>
        </w:rPr>
        <w:t>Hudson et al. (2011, p. 191</w:t>
      </w:r>
      <w:r>
        <w:rPr>
          <w:rFonts w:ascii="Arial" w:hAnsi="Arial" w:cs="Arial"/>
          <w:sz w:val="20"/>
          <w:szCs w:val="20"/>
        </w:rPr>
        <w:t>, 195–197</w:t>
      </w:r>
      <w:r w:rsidR="002B6707">
        <w:rPr>
          <w:rFonts w:ascii="Arial" w:hAnsi="Arial" w:cs="Arial"/>
          <w:sz w:val="20"/>
          <w:szCs w:val="20"/>
        </w:rPr>
        <w:t xml:space="preserve">) </w:t>
      </w:r>
      <w:r>
        <w:rPr>
          <w:rFonts w:ascii="Arial" w:hAnsi="Arial" w:cs="Arial"/>
          <w:sz w:val="20"/>
          <w:szCs w:val="20"/>
        </w:rPr>
        <w:t>provide a succinct overview of karst conditions in the Buffalo River drainage basin.</w:t>
      </w:r>
    </w:p>
    <w:p w:rsidR="008F388B" w:rsidRDefault="002B6707" w:rsidP="008F388B">
      <w:pPr>
        <w:ind w:left="720" w:right="720" w:firstLine="144"/>
        <w:jc w:val="both"/>
        <w:rPr>
          <w:rFonts w:ascii="Arial" w:hAnsi="Arial" w:cs="Arial"/>
          <w:sz w:val="18"/>
          <w:szCs w:val="18"/>
        </w:rPr>
      </w:pPr>
      <w:r w:rsidRPr="008F388B">
        <w:rPr>
          <w:rFonts w:ascii="Arial" w:hAnsi="Arial" w:cs="Arial"/>
          <w:sz w:val="18"/>
          <w:szCs w:val="18"/>
        </w:rPr>
        <w:t>“Karst landscapes are well expressed at Buffalo National River…. The watershed for the Buffalo River and adjacent areas contains abundant caves, sinkholes, losing streams, and springs that are linked in karst hydrologic systems.</w:t>
      </w:r>
    </w:p>
    <w:p w:rsidR="00796410" w:rsidRDefault="00796410" w:rsidP="008F388B">
      <w:pPr>
        <w:ind w:left="720" w:right="720" w:firstLine="144"/>
        <w:jc w:val="both"/>
        <w:rPr>
          <w:rFonts w:ascii="Arial" w:hAnsi="Arial" w:cs="Arial"/>
          <w:sz w:val="18"/>
          <w:szCs w:val="18"/>
        </w:rPr>
      </w:pPr>
      <w:r>
        <w:rPr>
          <w:rFonts w:ascii="Arial" w:hAnsi="Arial" w:cs="Arial"/>
          <w:sz w:val="18"/>
          <w:szCs w:val="18"/>
        </w:rPr>
        <w:t xml:space="preserve">“…the thick limestone interval of the Mississippian Boone Formation developed kart systems from the interchange of surface and groundwater via recharge from sinkholes and losing-stream segments and discharge at springs…. An unpublished NPS inventory of caves within the park demonstrates that Boone Formation </w:t>
      </w:r>
      <w:r w:rsidR="0082427C">
        <w:rPr>
          <w:rFonts w:ascii="Arial" w:hAnsi="Arial" w:cs="Arial"/>
          <w:sz w:val="18"/>
          <w:szCs w:val="18"/>
        </w:rPr>
        <w:t>is the dominant host of caves…. An inventory of springs within the Mill Creek subbasin of the Buffalo River demonstrates a strong frequency maximum at or near the basal contact of the St. Joe Limestone Member of the Boone Formation.”</w:t>
      </w:r>
    </w:p>
    <w:p w:rsidR="002C4CEF" w:rsidRDefault="0082427C" w:rsidP="002B6707">
      <w:pPr>
        <w:ind w:firstLine="288"/>
        <w:jc w:val="both"/>
        <w:rPr>
          <w:rFonts w:ascii="Arial" w:hAnsi="Arial" w:cs="Arial"/>
          <w:sz w:val="20"/>
          <w:szCs w:val="20"/>
        </w:rPr>
      </w:pPr>
      <w:r>
        <w:rPr>
          <w:rFonts w:ascii="Arial" w:hAnsi="Arial" w:cs="Arial"/>
          <w:sz w:val="20"/>
          <w:szCs w:val="20"/>
        </w:rPr>
        <w:t xml:space="preserve">Hudson et al. (2011, p. </w:t>
      </w:r>
      <w:r w:rsidR="00D9504C">
        <w:rPr>
          <w:rFonts w:ascii="Arial" w:hAnsi="Arial" w:cs="Arial"/>
          <w:sz w:val="20"/>
          <w:szCs w:val="20"/>
        </w:rPr>
        <w:t>195) deemed that “Ordovician rocks</w:t>
      </w:r>
      <w:r w:rsidR="00DA623F">
        <w:rPr>
          <w:rFonts w:ascii="Arial" w:hAnsi="Arial" w:cs="Arial"/>
          <w:sz w:val="20"/>
          <w:szCs w:val="20"/>
        </w:rPr>
        <w:t xml:space="preserve"> </w:t>
      </w:r>
      <w:r w:rsidR="00D9504C">
        <w:rPr>
          <w:rFonts w:ascii="Arial" w:hAnsi="Arial" w:cs="Arial"/>
          <w:sz w:val="20"/>
          <w:szCs w:val="20"/>
        </w:rPr>
        <w:t>comprise the upper part of the Ozark aquifer”</w:t>
      </w:r>
      <w:r w:rsidR="00DA623F">
        <w:rPr>
          <w:rFonts w:ascii="Arial" w:hAnsi="Arial" w:cs="Arial"/>
          <w:sz w:val="20"/>
          <w:szCs w:val="20"/>
        </w:rPr>
        <w:t xml:space="preserve"> in the </w:t>
      </w:r>
      <w:r w:rsidR="00BF7569">
        <w:rPr>
          <w:rFonts w:ascii="Arial" w:hAnsi="Arial" w:cs="Arial"/>
          <w:sz w:val="20"/>
          <w:szCs w:val="20"/>
        </w:rPr>
        <w:t xml:space="preserve">Buffalo River </w:t>
      </w:r>
      <w:r w:rsidR="00DA623F">
        <w:rPr>
          <w:rFonts w:ascii="Arial" w:hAnsi="Arial" w:cs="Arial"/>
          <w:sz w:val="20"/>
          <w:szCs w:val="20"/>
        </w:rPr>
        <w:t>basin and that</w:t>
      </w:r>
      <w:r w:rsidR="00D9504C">
        <w:rPr>
          <w:rFonts w:ascii="Arial" w:hAnsi="Arial" w:cs="Arial"/>
          <w:sz w:val="20"/>
          <w:szCs w:val="20"/>
        </w:rPr>
        <w:t xml:space="preserve"> the Boone Formation </w:t>
      </w:r>
      <w:r w:rsidR="00DA623F">
        <w:rPr>
          <w:rFonts w:ascii="Arial" w:hAnsi="Arial" w:cs="Arial"/>
          <w:sz w:val="20"/>
          <w:szCs w:val="20"/>
        </w:rPr>
        <w:t xml:space="preserve">along </w:t>
      </w:r>
      <w:r w:rsidR="00D9504C">
        <w:rPr>
          <w:rFonts w:ascii="Arial" w:hAnsi="Arial" w:cs="Arial"/>
          <w:sz w:val="20"/>
          <w:szCs w:val="20"/>
        </w:rPr>
        <w:t>with</w:t>
      </w:r>
      <w:r w:rsidR="00DA623F">
        <w:rPr>
          <w:rFonts w:ascii="Arial" w:hAnsi="Arial" w:cs="Arial"/>
          <w:sz w:val="20"/>
          <w:szCs w:val="20"/>
        </w:rPr>
        <w:t xml:space="preserve"> its</w:t>
      </w:r>
      <w:r w:rsidR="00D9504C">
        <w:rPr>
          <w:rFonts w:ascii="Arial" w:hAnsi="Arial" w:cs="Arial"/>
          <w:sz w:val="20"/>
          <w:szCs w:val="20"/>
        </w:rPr>
        <w:t xml:space="preserve"> St. Joe Limestone</w:t>
      </w:r>
      <w:r w:rsidR="00DA623F">
        <w:rPr>
          <w:rFonts w:ascii="Arial" w:hAnsi="Arial" w:cs="Arial"/>
          <w:sz w:val="20"/>
          <w:szCs w:val="20"/>
        </w:rPr>
        <w:t xml:space="preserve"> Member</w:t>
      </w:r>
      <w:r w:rsidR="00D9504C">
        <w:rPr>
          <w:rFonts w:ascii="Arial" w:hAnsi="Arial" w:cs="Arial"/>
          <w:sz w:val="20"/>
          <w:szCs w:val="20"/>
        </w:rPr>
        <w:t xml:space="preserve"> comprise the overlying Springfield Plateau aquifer. </w:t>
      </w:r>
      <w:r w:rsidR="00BF7569">
        <w:rPr>
          <w:rFonts w:ascii="Arial" w:hAnsi="Arial" w:cs="Arial"/>
          <w:sz w:val="20"/>
          <w:szCs w:val="20"/>
        </w:rPr>
        <w:t>However, t</w:t>
      </w:r>
      <w:r w:rsidR="00DA623F">
        <w:rPr>
          <w:rFonts w:ascii="Arial" w:hAnsi="Arial" w:cs="Arial"/>
          <w:sz w:val="20"/>
          <w:szCs w:val="20"/>
        </w:rPr>
        <w:t>hey did not address the Silurian strata</w:t>
      </w:r>
      <w:r w:rsidR="00857669">
        <w:rPr>
          <w:rFonts w:ascii="Arial" w:hAnsi="Arial" w:cs="Arial"/>
          <w:sz w:val="20"/>
          <w:szCs w:val="20"/>
        </w:rPr>
        <w:t>l package;</w:t>
      </w:r>
      <w:r w:rsidR="00DA623F">
        <w:rPr>
          <w:rFonts w:ascii="Arial" w:hAnsi="Arial" w:cs="Arial"/>
          <w:sz w:val="20"/>
          <w:szCs w:val="20"/>
        </w:rPr>
        <w:t xml:space="preserve"> </w:t>
      </w:r>
      <w:r w:rsidR="00857669">
        <w:rPr>
          <w:rFonts w:ascii="Arial" w:hAnsi="Arial" w:cs="Arial"/>
          <w:sz w:val="20"/>
          <w:szCs w:val="20"/>
        </w:rPr>
        <w:t>therefore,</w:t>
      </w:r>
      <w:r w:rsidR="00DA623F">
        <w:rPr>
          <w:rFonts w:ascii="Arial" w:hAnsi="Arial" w:cs="Arial"/>
          <w:sz w:val="20"/>
          <w:szCs w:val="20"/>
        </w:rPr>
        <w:t xml:space="preserve"> it</w:t>
      </w:r>
      <w:r w:rsidR="00BF08AB">
        <w:rPr>
          <w:rFonts w:ascii="Arial" w:hAnsi="Arial" w:cs="Arial"/>
          <w:sz w:val="20"/>
          <w:szCs w:val="20"/>
        </w:rPr>
        <w:t xml:space="preserve"> is</w:t>
      </w:r>
      <w:r w:rsidR="00DA623F">
        <w:rPr>
          <w:rFonts w:ascii="Arial" w:hAnsi="Arial" w:cs="Arial"/>
          <w:sz w:val="20"/>
          <w:szCs w:val="20"/>
        </w:rPr>
        <w:t xml:space="preserve"> not certain to which aquifer </w:t>
      </w:r>
      <w:r w:rsidR="002E1252">
        <w:rPr>
          <w:rFonts w:ascii="Arial" w:hAnsi="Arial" w:cs="Arial"/>
          <w:sz w:val="20"/>
          <w:szCs w:val="20"/>
        </w:rPr>
        <w:t>Silurian strata</w:t>
      </w:r>
      <w:r w:rsidR="00DA623F">
        <w:rPr>
          <w:rFonts w:ascii="Arial" w:hAnsi="Arial" w:cs="Arial"/>
          <w:sz w:val="20"/>
          <w:szCs w:val="20"/>
        </w:rPr>
        <w:t xml:space="preserve"> should be assigned.</w:t>
      </w:r>
    </w:p>
    <w:p w:rsidR="002B6707" w:rsidRDefault="002B6707" w:rsidP="00BF7569">
      <w:pPr>
        <w:jc w:val="both"/>
        <w:rPr>
          <w:rFonts w:ascii="Arial" w:hAnsi="Arial" w:cs="Arial"/>
          <w:sz w:val="20"/>
          <w:szCs w:val="20"/>
        </w:rPr>
      </w:pPr>
    </w:p>
    <w:p w:rsidR="00A0642F" w:rsidRDefault="00A0642F" w:rsidP="002B6707">
      <w:pPr>
        <w:jc w:val="both"/>
        <w:rPr>
          <w:rFonts w:ascii="Arial" w:hAnsi="Arial" w:cs="Arial"/>
          <w:sz w:val="20"/>
          <w:szCs w:val="20"/>
        </w:rPr>
      </w:pPr>
    </w:p>
    <w:p w:rsidR="00843189" w:rsidRPr="00692B6A" w:rsidRDefault="00843189" w:rsidP="00843189">
      <w:pPr>
        <w:tabs>
          <w:tab w:val="left" w:pos="432"/>
        </w:tabs>
        <w:ind w:left="288" w:hanging="288"/>
        <w:jc w:val="both"/>
        <w:rPr>
          <w:rFonts w:ascii="Arial" w:hAnsi="Arial" w:cs="Arial"/>
          <w:b/>
          <w:sz w:val="16"/>
          <w:szCs w:val="16"/>
        </w:rPr>
      </w:pPr>
      <w:r w:rsidRPr="00692B6A">
        <w:rPr>
          <w:rFonts w:ascii="Arial" w:hAnsi="Arial" w:cs="Arial"/>
          <w:b/>
          <w:sz w:val="22"/>
          <w:szCs w:val="22"/>
        </w:rPr>
        <w:t>R</w:t>
      </w:r>
      <w:r w:rsidR="00011103">
        <w:rPr>
          <w:rFonts w:ascii="Arial" w:hAnsi="Arial" w:cs="Arial"/>
          <w:b/>
          <w:sz w:val="22"/>
          <w:szCs w:val="22"/>
        </w:rPr>
        <w:t>iver</w:t>
      </w:r>
      <w:r w:rsidRPr="00692B6A">
        <w:rPr>
          <w:rFonts w:ascii="Arial" w:hAnsi="Arial" w:cs="Arial"/>
          <w:b/>
          <w:sz w:val="22"/>
          <w:szCs w:val="22"/>
        </w:rPr>
        <w:t xml:space="preserve"> L</w:t>
      </w:r>
      <w:r w:rsidR="00011103">
        <w:rPr>
          <w:rFonts w:ascii="Arial" w:hAnsi="Arial" w:cs="Arial"/>
          <w:b/>
          <w:sz w:val="22"/>
          <w:szCs w:val="22"/>
        </w:rPr>
        <w:t>og</w:t>
      </w:r>
      <w:r>
        <w:rPr>
          <w:rFonts w:ascii="Arial" w:hAnsi="Arial" w:cs="Arial"/>
          <w:b/>
          <w:sz w:val="22"/>
          <w:szCs w:val="22"/>
        </w:rPr>
        <w:t xml:space="preserve"> —</w:t>
      </w:r>
      <w:r w:rsidRPr="002F785C">
        <w:rPr>
          <w:rFonts w:ascii="Arial" w:hAnsi="Arial" w:cs="Arial"/>
          <w:sz w:val="16"/>
          <w:szCs w:val="16"/>
        </w:rPr>
        <w:t xml:space="preserve"> </w:t>
      </w:r>
      <w:r w:rsidR="00DD73A1">
        <w:rPr>
          <w:rFonts w:ascii="Arial" w:hAnsi="Arial" w:cs="Arial"/>
          <w:sz w:val="16"/>
          <w:szCs w:val="16"/>
        </w:rPr>
        <w:t>Rewritten</w:t>
      </w:r>
      <w:r w:rsidR="00DD65EF">
        <w:rPr>
          <w:rFonts w:ascii="Arial" w:hAnsi="Arial" w:cs="Arial"/>
          <w:sz w:val="16"/>
          <w:szCs w:val="16"/>
        </w:rPr>
        <w:t xml:space="preserve"> from</w:t>
      </w:r>
      <w:r w:rsidRPr="00692B6A">
        <w:rPr>
          <w:rFonts w:ascii="Arial" w:hAnsi="Arial" w:cs="Arial"/>
          <w:sz w:val="16"/>
          <w:szCs w:val="16"/>
        </w:rPr>
        <w:t xml:space="preserve"> Smart and Doerr </w:t>
      </w:r>
      <w:r>
        <w:rPr>
          <w:rFonts w:ascii="Arial" w:hAnsi="Arial" w:cs="Arial"/>
          <w:sz w:val="16"/>
          <w:szCs w:val="16"/>
        </w:rPr>
        <w:t>(no date) with permission</w:t>
      </w:r>
      <w:r w:rsidR="00FD6684">
        <w:rPr>
          <w:rFonts w:ascii="Arial" w:hAnsi="Arial" w:cs="Arial"/>
          <w:sz w:val="16"/>
          <w:szCs w:val="16"/>
        </w:rPr>
        <w:t xml:space="preserve"> from Arkansas Geological Survey</w:t>
      </w:r>
      <w:r>
        <w:rPr>
          <w:rFonts w:ascii="Arial" w:hAnsi="Arial" w:cs="Arial"/>
          <w:sz w:val="16"/>
          <w:szCs w:val="16"/>
        </w:rPr>
        <w:t xml:space="preserve">. </w:t>
      </w:r>
      <w:r w:rsidRPr="003C6AC9">
        <w:rPr>
          <w:rFonts w:ascii="Arial" w:hAnsi="Arial" w:cs="Arial"/>
          <w:color w:val="FF0000"/>
          <w:sz w:val="16"/>
          <w:szCs w:val="16"/>
        </w:rPr>
        <w:t>Red</w:t>
      </w:r>
      <w:r>
        <w:rPr>
          <w:rFonts w:ascii="Arial" w:hAnsi="Arial" w:cs="Arial"/>
          <w:sz w:val="16"/>
          <w:szCs w:val="16"/>
        </w:rPr>
        <w:t xml:space="preserve"> numbers are float distances in statute miles.</w:t>
      </w:r>
    </w:p>
    <w:p w:rsidR="00843189" w:rsidRPr="00692B6A" w:rsidRDefault="00843189" w:rsidP="00843189">
      <w:pPr>
        <w:tabs>
          <w:tab w:val="left" w:pos="432"/>
        </w:tabs>
        <w:jc w:val="both"/>
        <w:rPr>
          <w:rFonts w:ascii="Arial" w:hAnsi="Arial" w:cs="Arial"/>
          <w:sz w:val="20"/>
          <w:szCs w:val="20"/>
        </w:rPr>
      </w:pPr>
    </w:p>
    <w:p w:rsidR="00DD65EF" w:rsidRDefault="00843189" w:rsidP="00FE3FF7">
      <w:pPr>
        <w:ind w:firstLine="288"/>
        <w:jc w:val="both"/>
        <w:rPr>
          <w:rFonts w:ascii="Arial" w:hAnsi="Arial" w:cs="Arial"/>
          <w:sz w:val="20"/>
          <w:szCs w:val="20"/>
        </w:rPr>
      </w:pPr>
      <w:r w:rsidRPr="003C6AC9">
        <w:rPr>
          <w:rFonts w:ascii="Arial" w:hAnsi="Arial" w:cs="Arial"/>
          <w:b/>
          <w:color w:val="FF0000"/>
          <w:sz w:val="20"/>
          <w:szCs w:val="20"/>
        </w:rPr>
        <w:t>0.0</w:t>
      </w:r>
      <w:r w:rsidRPr="00133C50">
        <w:rPr>
          <w:rFonts w:ascii="Arial" w:hAnsi="Arial" w:cs="Arial"/>
          <w:color w:val="000000" w:themeColor="text1"/>
          <w:sz w:val="20"/>
          <w:szCs w:val="20"/>
        </w:rPr>
        <w:t xml:space="preserve">   </w:t>
      </w:r>
      <w:r w:rsidRPr="00692B6A">
        <w:rPr>
          <w:rFonts w:ascii="Arial" w:hAnsi="Arial" w:cs="Arial"/>
          <w:b/>
          <w:sz w:val="20"/>
          <w:szCs w:val="20"/>
        </w:rPr>
        <w:t xml:space="preserve">Tyler Bend </w:t>
      </w:r>
      <w:r>
        <w:rPr>
          <w:rFonts w:ascii="Arial" w:hAnsi="Arial" w:cs="Arial"/>
          <w:b/>
          <w:sz w:val="20"/>
          <w:szCs w:val="20"/>
        </w:rPr>
        <w:t>—</w:t>
      </w:r>
      <w:r w:rsidR="006C43BB">
        <w:rPr>
          <w:rFonts w:ascii="Arial" w:hAnsi="Arial" w:cs="Arial"/>
          <w:sz w:val="20"/>
          <w:szCs w:val="20"/>
        </w:rPr>
        <w:t xml:space="preserve"> T</w:t>
      </w:r>
      <w:r w:rsidR="00DD65EF" w:rsidRPr="00DD65EF">
        <w:rPr>
          <w:rFonts w:ascii="Arial" w:hAnsi="Arial" w:cs="Arial"/>
          <w:sz w:val="20"/>
          <w:szCs w:val="20"/>
        </w:rPr>
        <w:t xml:space="preserve">he </w:t>
      </w:r>
      <w:r w:rsidR="006C43BB">
        <w:rPr>
          <w:rFonts w:ascii="Arial" w:hAnsi="Arial" w:cs="Arial"/>
          <w:sz w:val="20"/>
          <w:szCs w:val="20"/>
        </w:rPr>
        <w:t>bottom third of the b</w:t>
      </w:r>
      <w:r w:rsidR="00DD65EF" w:rsidRPr="00DD65EF">
        <w:rPr>
          <w:rFonts w:ascii="Arial" w:hAnsi="Arial" w:cs="Arial"/>
          <w:sz w:val="20"/>
          <w:szCs w:val="20"/>
        </w:rPr>
        <w:t>luff</w:t>
      </w:r>
      <w:r w:rsidR="006C43BB">
        <w:rPr>
          <w:rFonts w:ascii="Arial" w:hAnsi="Arial" w:cs="Arial"/>
          <w:sz w:val="20"/>
          <w:szCs w:val="20"/>
        </w:rPr>
        <w:t xml:space="preserve"> </w:t>
      </w:r>
      <w:r w:rsidR="008512A3">
        <w:rPr>
          <w:rFonts w:ascii="Arial" w:hAnsi="Arial" w:cs="Arial"/>
          <w:sz w:val="20"/>
          <w:szCs w:val="20"/>
        </w:rPr>
        <w:t xml:space="preserve">consists of </w:t>
      </w:r>
      <w:r w:rsidR="006C43BB" w:rsidRPr="00DD65EF">
        <w:rPr>
          <w:rFonts w:ascii="Arial" w:hAnsi="Arial" w:cs="Arial"/>
          <w:sz w:val="20"/>
          <w:szCs w:val="20"/>
        </w:rPr>
        <w:t>Silurian</w:t>
      </w:r>
      <w:r w:rsidR="009F61DF">
        <w:rPr>
          <w:rFonts w:ascii="Arial" w:hAnsi="Arial" w:cs="Arial"/>
          <w:sz w:val="20"/>
          <w:szCs w:val="20"/>
        </w:rPr>
        <w:t xml:space="preserve"> limestone</w:t>
      </w:r>
      <w:r w:rsidR="008B464E">
        <w:rPr>
          <w:rFonts w:ascii="Arial" w:hAnsi="Arial" w:cs="Arial"/>
          <w:sz w:val="20"/>
          <w:szCs w:val="20"/>
        </w:rPr>
        <w:t xml:space="preserve"> that Smart and Doerr</w:t>
      </w:r>
      <w:r w:rsidR="0080642F">
        <w:rPr>
          <w:rFonts w:ascii="Arial" w:hAnsi="Arial" w:cs="Arial"/>
          <w:sz w:val="20"/>
          <w:szCs w:val="20"/>
        </w:rPr>
        <w:t xml:space="preserve"> (no date)</w:t>
      </w:r>
      <w:r w:rsidR="008B464E">
        <w:rPr>
          <w:rFonts w:ascii="Arial" w:hAnsi="Arial" w:cs="Arial"/>
          <w:sz w:val="20"/>
          <w:szCs w:val="20"/>
        </w:rPr>
        <w:t xml:space="preserve"> assigned to the Brassfield Limestone</w:t>
      </w:r>
      <w:r w:rsidR="0080642F">
        <w:rPr>
          <w:rFonts w:ascii="Arial" w:hAnsi="Arial" w:cs="Arial"/>
          <w:sz w:val="20"/>
          <w:szCs w:val="20"/>
        </w:rPr>
        <w:t xml:space="preserve"> (</w:t>
      </w:r>
      <w:r w:rsidR="0080642F" w:rsidRPr="00350EA9">
        <w:rPr>
          <w:rFonts w:ascii="Arial" w:hAnsi="Arial" w:cs="Arial"/>
          <w:sz w:val="20"/>
          <w:szCs w:val="20"/>
        </w:rPr>
        <w:t>Figure 2</w:t>
      </w:r>
      <w:r w:rsidR="00045FD9" w:rsidRPr="00350EA9">
        <w:rPr>
          <w:rFonts w:ascii="Arial" w:hAnsi="Arial" w:cs="Arial"/>
          <w:sz w:val="20"/>
          <w:szCs w:val="20"/>
        </w:rPr>
        <w:t>4</w:t>
      </w:r>
      <w:r w:rsidR="0080642F" w:rsidRPr="00350EA9">
        <w:rPr>
          <w:rFonts w:ascii="Arial" w:hAnsi="Arial" w:cs="Arial"/>
          <w:sz w:val="20"/>
          <w:szCs w:val="20"/>
        </w:rPr>
        <w:t>)</w:t>
      </w:r>
      <w:r w:rsidR="008B464E" w:rsidRPr="00350EA9">
        <w:rPr>
          <w:rFonts w:ascii="Arial" w:hAnsi="Arial" w:cs="Arial"/>
          <w:sz w:val="20"/>
          <w:szCs w:val="20"/>
        </w:rPr>
        <w:t>.</w:t>
      </w:r>
      <w:r w:rsidR="008B464E">
        <w:rPr>
          <w:rFonts w:ascii="Arial" w:hAnsi="Arial" w:cs="Arial"/>
          <w:sz w:val="20"/>
          <w:szCs w:val="20"/>
        </w:rPr>
        <w:t xml:space="preserve"> The Silurian is unconformably overlain by fine-grained “basal Mississippian sandstone” </w:t>
      </w:r>
      <w:r w:rsidR="0080642F">
        <w:rPr>
          <w:rFonts w:ascii="Arial" w:hAnsi="Arial" w:cs="Arial"/>
          <w:sz w:val="20"/>
          <w:szCs w:val="20"/>
        </w:rPr>
        <w:t>that is</w:t>
      </w:r>
      <w:r w:rsidR="006C43BB">
        <w:rPr>
          <w:rFonts w:ascii="Arial" w:hAnsi="Arial" w:cs="Arial"/>
          <w:sz w:val="20"/>
          <w:szCs w:val="20"/>
        </w:rPr>
        <w:t xml:space="preserve"> </w:t>
      </w:r>
      <w:r w:rsidR="008B464E">
        <w:rPr>
          <w:rFonts w:ascii="Arial" w:hAnsi="Arial" w:cs="Arial"/>
          <w:sz w:val="20"/>
          <w:szCs w:val="20"/>
        </w:rPr>
        <w:t xml:space="preserve">unconformably overlain by </w:t>
      </w:r>
      <w:r w:rsidR="008B464E" w:rsidRPr="00DD65EF">
        <w:rPr>
          <w:rFonts w:ascii="Arial" w:hAnsi="Arial" w:cs="Arial"/>
          <w:sz w:val="20"/>
          <w:szCs w:val="20"/>
        </w:rPr>
        <w:t>red to pink</w:t>
      </w:r>
      <w:r w:rsidR="00B42EE3">
        <w:rPr>
          <w:rFonts w:ascii="Arial" w:hAnsi="Arial" w:cs="Arial"/>
          <w:sz w:val="20"/>
          <w:szCs w:val="20"/>
        </w:rPr>
        <w:t>,</w:t>
      </w:r>
      <w:r w:rsidR="008B464E" w:rsidRPr="00DD65EF">
        <w:rPr>
          <w:rFonts w:ascii="Arial" w:hAnsi="Arial" w:cs="Arial"/>
          <w:sz w:val="20"/>
          <w:szCs w:val="20"/>
        </w:rPr>
        <w:t xml:space="preserve"> thin-bedded</w:t>
      </w:r>
      <w:r w:rsidR="00B42EE3">
        <w:rPr>
          <w:rFonts w:ascii="Arial" w:hAnsi="Arial" w:cs="Arial"/>
          <w:sz w:val="20"/>
          <w:szCs w:val="20"/>
        </w:rPr>
        <w:t xml:space="preserve">, </w:t>
      </w:r>
      <w:r w:rsidR="008B464E" w:rsidRPr="00DD65EF">
        <w:rPr>
          <w:rFonts w:ascii="Arial" w:hAnsi="Arial" w:cs="Arial"/>
          <w:sz w:val="20"/>
          <w:szCs w:val="20"/>
        </w:rPr>
        <w:t>argillaceous</w:t>
      </w:r>
      <w:r w:rsidR="00B42EE3">
        <w:rPr>
          <w:rFonts w:ascii="Arial" w:hAnsi="Arial" w:cs="Arial"/>
          <w:sz w:val="20"/>
          <w:szCs w:val="20"/>
        </w:rPr>
        <w:t>,</w:t>
      </w:r>
      <w:r w:rsidR="008B464E" w:rsidRPr="00DD65EF">
        <w:rPr>
          <w:rFonts w:ascii="Arial" w:hAnsi="Arial" w:cs="Arial"/>
          <w:sz w:val="20"/>
          <w:szCs w:val="20"/>
        </w:rPr>
        <w:t xml:space="preserve"> crinoidal limestone </w:t>
      </w:r>
      <w:r w:rsidR="00B42EE3">
        <w:rPr>
          <w:rFonts w:ascii="Arial" w:hAnsi="Arial" w:cs="Arial"/>
          <w:sz w:val="20"/>
          <w:szCs w:val="20"/>
        </w:rPr>
        <w:t>of</w:t>
      </w:r>
      <w:r w:rsidR="008B464E" w:rsidRPr="00DD65EF">
        <w:rPr>
          <w:rFonts w:ascii="Arial" w:hAnsi="Arial" w:cs="Arial"/>
          <w:sz w:val="20"/>
          <w:szCs w:val="20"/>
        </w:rPr>
        <w:t xml:space="preserve"> the</w:t>
      </w:r>
      <w:r w:rsidR="00B42EE3">
        <w:rPr>
          <w:rFonts w:ascii="Arial" w:hAnsi="Arial" w:cs="Arial"/>
          <w:sz w:val="20"/>
          <w:szCs w:val="20"/>
        </w:rPr>
        <w:t xml:space="preserve"> Kinderhookian/Osagean</w:t>
      </w:r>
      <w:r w:rsidR="008B464E" w:rsidRPr="00DD65EF">
        <w:rPr>
          <w:rFonts w:ascii="Arial" w:hAnsi="Arial" w:cs="Arial"/>
          <w:sz w:val="20"/>
          <w:szCs w:val="20"/>
        </w:rPr>
        <w:t xml:space="preserve"> St. Joe Member of the Boone Formation</w:t>
      </w:r>
      <w:r w:rsidR="00FE3FF7">
        <w:rPr>
          <w:rFonts w:ascii="Arial" w:hAnsi="Arial" w:cs="Arial"/>
          <w:sz w:val="20"/>
          <w:szCs w:val="20"/>
        </w:rPr>
        <w:t>.</w:t>
      </w:r>
      <w:r w:rsidR="008B464E">
        <w:rPr>
          <w:rFonts w:ascii="Arial" w:hAnsi="Arial" w:cs="Arial"/>
          <w:sz w:val="20"/>
          <w:szCs w:val="20"/>
        </w:rPr>
        <w:t xml:space="preserve"> </w:t>
      </w:r>
      <w:r w:rsidR="00FE3FF7">
        <w:rPr>
          <w:rFonts w:ascii="Arial" w:hAnsi="Arial" w:cs="Arial"/>
          <w:sz w:val="20"/>
          <w:szCs w:val="20"/>
        </w:rPr>
        <w:t xml:space="preserve">The St. Joe is unconformably overlain by a thick section of </w:t>
      </w:r>
      <w:r w:rsidR="00FB1E0D">
        <w:rPr>
          <w:rFonts w:ascii="Arial" w:hAnsi="Arial" w:cs="Arial"/>
          <w:sz w:val="20"/>
          <w:szCs w:val="20"/>
        </w:rPr>
        <w:t xml:space="preserve">Osagean </w:t>
      </w:r>
      <w:r w:rsidR="00FE3FF7">
        <w:rPr>
          <w:rFonts w:ascii="Arial" w:hAnsi="Arial" w:cs="Arial"/>
          <w:sz w:val="20"/>
          <w:szCs w:val="20"/>
        </w:rPr>
        <w:t xml:space="preserve">cherty limestone of the </w:t>
      </w:r>
      <w:r w:rsidR="00DD65EF" w:rsidRPr="00DD65EF">
        <w:rPr>
          <w:rFonts w:ascii="Arial" w:hAnsi="Arial" w:cs="Arial"/>
          <w:sz w:val="20"/>
          <w:szCs w:val="20"/>
        </w:rPr>
        <w:t>Boone Formation</w:t>
      </w:r>
      <w:r w:rsidR="00FE3FF7">
        <w:rPr>
          <w:rFonts w:ascii="Arial" w:hAnsi="Arial" w:cs="Arial"/>
          <w:sz w:val="20"/>
          <w:szCs w:val="20"/>
        </w:rPr>
        <w:t>.</w:t>
      </w:r>
    </w:p>
    <w:p w:rsidR="0052245D" w:rsidRDefault="0052245D" w:rsidP="0080642F">
      <w:pPr>
        <w:jc w:val="both"/>
        <w:rPr>
          <w:rFonts w:ascii="Arial" w:hAnsi="Arial" w:cs="Arial"/>
          <w:sz w:val="20"/>
          <w:szCs w:val="20"/>
        </w:rPr>
      </w:pPr>
    </w:p>
    <w:p w:rsidR="0052245D" w:rsidRDefault="00FD22AC" w:rsidP="0052245D">
      <w:pPr>
        <w:jc w:val="both"/>
        <w:rPr>
          <w:rFonts w:ascii="Arial" w:hAnsi="Arial" w:cs="Arial"/>
          <w:sz w:val="16"/>
          <w:szCs w:val="16"/>
        </w:rPr>
      </w:pPr>
      <w:r w:rsidRPr="00011103">
        <w:rPr>
          <w:rFonts w:ascii="Arial" w:hAnsi="Arial" w:cs="Arial"/>
          <w:noProof/>
          <w:sz w:val="16"/>
          <w:szCs w:val="16"/>
          <w:lang w:eastAsia="en-US"/>
        </w:rPr>
        <mc:AlternateContent>
          <mc:Choice Requires="wps">
            <w:drawing>
              <wp:anchor distT="0" distB="0" distL="114300" distR="114300" simplePos="0" relativeHeight="251739136" behindDoc="0" locked="0" layoutInCell="1" allowOverlap="1" wp14:anchorId="251123BB" wp14:editId="1D947D60">
                <wp:simplePos x="0" y="0"/>
                <wp:positionH relativeFrom="column">
                  <wp:posOffset>1933575</wp:posOffset>
                </wp:positionH>
                <wp:positionV relativeFrom="paragraph">
                  <wp:posOffset>2002155</wp:posOffset>
                </wp:positionV>
                <wp:extent cx="1562100" cy="1403985"/>
                <wp:effectExtent l="0" t="0" r="0" b="0"/>
                <wp:wrapNone/>
                <wp:docPr id="24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noFill/>
                        <a:ln w="9525">
                          <a:noFill/>
                          <a:miter lim="800000"/>
                          <a:headEnd/>
                          <a:tailEnd/>
                        </a:ln>
                      </wps:spPr>
                      <wps:txbx>
                        <w:txbxContent>
                          <w:p w:rsidR="004941CC" w:rsidRPr="005537AF" w:rsidRDefault="004941CC" w:rsidP="00A00C97">
                            <w:pPr>
                              <w:rPr>
                                <w:rFonts w:ascii="Arial" w:hAnsi="Arial" w:cs="Arial"/>
                                <w:b/>
                                <w:color w:val="FFFFFF" w:themeColor="background1"/>
                              </w:rPr>
                            </w:pPr>
                            <w:r w:rsidRPr="005537AF">
                              <w:rPr>
                                <w:rFonts w:ascii="Arial" w:hAnsi="Arial" w:cs="Arial"/>
                                <w:b/>
                                <w:color w:val="FFFFFF" w:themeColor="background1"/>
                              </w:rPr>
                              <w:t>St. Joe Ls. Mbr.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152.25pt;margin-top:157.65pt;width:123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tUfEgIAAP8DAAAOAAAAZHJzL2Uyb0RvYy54bWysU9uO2yAQfa/Uf0C8N740ThMrzmq721SV&#10;thdptx9AMI5RgaFAYm+/fgecpFH7VtUPCDzMmTlnDuubUStyFM5LMA0tZjklwnBopdk39PvT9s2S&#10;Eh+YaZkCIxr6LDy92bx+tR5sLUroQbXCEQQxvh5sQ/sQbJ1lnvdCMz8DKwwGO3CaBTy6fdY6NiC6&#10;VlmZ54tsANdaB1x4j3/vpyDdJPyuEzx87TovAlENxd5CWl1ad3HNNmtW7x2zveSnNtg/dKGZNFj0&#10;AnXPAiMHJ/+C0pI78NCFGQedQddJLhIHZFPkf7B57JkViQuK4+1FJv//YPmX4zdHZNvQcl69W1Bi&#10;mMYxPYkxkPcwkjIqNFhf48VHi1fDiL9x0omttw/Af3hi4K5nZi9unYOhF6zFDouYmV2lTjg+guyG&#10;z9BiGXYIkIDGzukoHwpCEB0n9XyZTmyFx5LVoixyDHGMFfP87WpZpRqsPqdb58NHAZrETUMdjj/B&#10;s+ODD7EdVp+vxGoGtlKpZAFlyNDQVVVWKeEqomVAhyqpG7rM4zd5JrL8YNqUHJhU0x4LKHOiHZlO&#10;nMO4G5PG1fIs5w7aZxTCweRIfEG46cH9omRANzbU/zwwJyhRnwyKuSrm82jfdMBBlXhw15HddYQZ&#10;jlANDZRM27uQLB85e3uLom9lkiNOZ+rk1DO6LKl0ehHRxtfndOv3u928AAAA//8DAFBLAwQUAAYA&#10;CAAAACEAubYnON8AAAALAQAADwAAAGRycy9kb3ducmV2LnhtbEyPzU7DMBCE70i8g7VI3KjdpilV&#10;iFNVqC1HoEQ9u/GSRMQ/st00vD3LCW6zO6PZb8vNZAY2Yoi9sxLmMwEMbeN0b1sJ9cf+YQ0sJmW1&#10;GpxFCd8YYVPd3pSq0O5q33E8ppZRiY2FktCl5AvOY9OhUXHmPFryPl0wKtEYWq6DulK5GfhCiBU3&#10;qrd0oVMenztsvo4XI8Enf3h8Ca9v291+FPXpUC/6difl/d20fQKWcEp/YfjFJ3SoiOnsLlZHNkjI&#10;xDKnKIl5ngGjRJ4L2pxJZKsl8Krk/3+ofgAAAP//AwBQSwECLQAUAAYACAAAACEAtoM4kv4AAADh&#10;AQAAEwAAAAAAAAAAAAAAAAAAAAAAW0NvbnRlbnRfVHlwZXNdLnhtbFBLAQItABQABgAIAAAAIQA4&#10;/SH/1gAAAJQBAAALAAAAAAAAAAAAAAAAAC8BAABfcmVscy8ucmVsc1BLAQItABQABgAIAAAAIQBt&#10;OtUfEgIAAP8DAAAOAAAAAAAAAAAAAAAAAC4CAABkcnMvZTJvRG9jLnhtbFBLAQItABQABgAIAAAA&#10;IQC5tic43wAAAAsBAAAPAAAAAAAAAAAAAAAAAGwEAABkcnMvZG93bnJldi54bWxQSwUGAAAAAAQA&#10;BADzAAAAeAUAAAAA&#10;" filled="f" stroked="f">
                <v:textbox style="mso-fit-shape-to-text:t">
                  <w:txbxContent>
                    <w:p w:rsidR="004941CC" w:rsidRPr="005537AF" w:rsidRDefault="004941CC" w:rsidP="00A00C97">
                      <w:pPr>
                        <w:rPr>
                          <w:rFonts w:ascii="Arial" w:hAnsi="Arial" w:cs="Arial"/>
                          <w:b/>
                          <w:color w:val="FFFFFF" w:themeColor="background1"/>
                        </w:rPr>
                      </w:pPr>
                      <w:r w:rsidRPr="005537AF">
                        <w:rPr>
                          <w:rFonts w:ascii="Arial" w:hAnsi="Arial" w:cs="Arial"/>
                          <w:b/>
                          <w:color w:val="FFFFFF" w:themeColor="background1"/>
                        </w:rPr>
                        <w:t>St. Joe Ls. Mbr.</w:t>
                      </w:r>
                    </w:p>
                  </w:txbxContent>
                </v:textbox>
              </v:shape>
            </w:pict>
          </mc:Fallback>
        </mc:AlternateContent>
      </w:r>
      <w:r w:rsidR="005537AF" w:rsidRPr="00011103">
        <w:rPr>
          <w:rFonts w:ascii="Arial" w:hAnsi="Arial" w:cs="Arial"/>
          <w:noProof/>
          <w:sz w:val="16"/>
          <w:szCs w:val="16"/>
          <w:lang w:eastAsia="en-US"/>
        </w:rPr>
        <mc:AlternateContent>
          <mc:Choice Requires="wps">
            <w:drawing>
              <wp:anchor distT="0" distB="0" distL="114300" distR="114300" simplePos="0" relativeHeight="251816960" behindDoc="0" locked="0" layoutInCell="1" allowOverlap="1" wp14:anchorId="6CD41EBD" wp14:editId="20AC2589">
                <wp:simplePos x="0" y="0"/>
                <wp:positionH relativeFrom="column">
                  <wp:posOffset>2524125</wp:posOffset>
                </wp:positionH>
                <wp:positionV relativeFrom="paragraph">
                  <wp:posOffset>2204720</wp:posOffset>
                </wp:positionV>
                <wp:extent cx="1285875" cy="1403985"/>
                <wp:effectExtent l="0" t="0" r="0" b="1270"/>
                <wp:wrapNone/>
                <wp:docPr id="24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403985"/>
                        </a:xfrm>
                        <a:prstGeom prst="rect">
                          <a:avLst/>
                        </a:prstGeom>
                        <a:noFill/>
                        <a:ln w="9525">
                          <a:noFill/>
                          <a:miter lim="800000"/>
                          <a:headEnd/>
                          <a:tailEnd/>
                        </a:ln>
                      </wps:spPr>
                      <wps:txbx>
                        <w:txbxContent>
                          <w:p w:rsidR="004941CC" w:rsidRPr="005537AF" w:rsidRDefault="004941CC" w:rsidP="005537AF">
                            <w:pPr>
                              <w:rPr>
                                <w:rFonts w:ascii="Arial" w:hAnsi="Arial" w:cs="Arial"/>
                                <w:b/>
                                <w:color w:val="FFFFFF" w:themeColor="background1"/>
                                <w:sz w:val="20"/>
                                <w:szCs w:val="20"/>
                              </w:rPr>
                            </w:pPr>
                            <w:r w:rsidRPr="005537AF">
                              <w:rPr>
                                <w:rFonts w:ascii="Arial" w:hAnsi="Arial" w:cs="Arial"/>
                                <w:b/>
                                <w:color w:val="FFFFFF" w:themeColor="background1"/>
                                <w:sz w:val="20"/>
                                <w:szCs w:val="20"/>
                              </w:rPr>
                              <w:t>“basal Miss. 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7" type="#_x0000_t202" style="position:absolute;left:0;text-align:left;margin-left:198.75pt;margin-top:173.6pt;width:101.25pt;height:110.55pt;z-index:251816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C2FAIAAP8DAAAOAAAAZHJzL2Uyb0RvYy54bWysU9uO2yAQfa/Uf0C8N3bceNex4qy2u01V&#10;aXuRdvsBBOMYFRgKJHb69R1wkkbtW1U/IPAwZ+acOazuRq3IQTgvwTR0PsspEYZDK82uod9eNm8q&#10;SnxgpmUKjGjoUXh6t379ajXYWhTQg2qFIwhifD3YhvYh2DrLPO+FZn4GVhgMduA0C3h0u6x1bEB0&#10;rbIiz2+yAVxrHXDhPf59nIJ0nfC7TvDwpeu8CEQ1FHsLaXVp3cY1W69YvXPM9pKf2mD/0IVm0mDR&#10;C9QjC4zsnfwLSkvuwEMXZhx0Bl0nuUgckM08/4PNc8+sSFxQHG8vMvn/B8s/H746ItuGFoubYkmJ&#10;YRrH9CLGQN7BSIqo0GB9jRefLV4NI/7GSSe23j4B/+6JgYeemZ24dw6GXrAWO5zHzOwqdcLxEWQ7&#10;fIIWy7B9gAQ0dk5H+VAQgug4qeNlOrEVHksWVVndlpRwjM0X+dtlVaYarD6nW+fDBwGaxE1DHY4/&#10;wbPDkw+xHVafr8RqBjZSqWQBZcjQ0GVZlCnhKqJlQIcqqRta5fGbPBNZvjdtSg5MqmmPBZQ50Y5M&#10;J85h3I5J43J5lnML7RGFcDA5El8QbnpwPykZ0I0N9T/2zAlK1EeDYi7ni0W0bzosytsCD+46sr2O&#10;MMMRqqGBkmn7EJLlI2dv71H0jUxyxOlMnZx6RpcllU4vItr4+pxu/X63618AAAD//wMAUEsDBBQA&#10;BgAIAAAAIQCG9uNg4AAAAAsBAAAPAAAAZHJzL2Rvd25yZXYueG1sTI/BTsMwDIbvSLxDZCRuLKFj&#10;7VaaThPaxnEwqp2zJrQVjRM1WVfeHnOCmy1/+v39xXqyPRvNEDqHEh5nApjB2ukOGwnVx+5hCSxE&#10;hVr1Do2EbxNgXd7eFCrX7orvZjzGhlEIhlxJaGP0Oeehbo1VYea8Qbp9usGqSOvQcD2oK4XbnidC&#10;pNyqDulDq7x5aU39dbxYCT76ffY6HN42290oqtO+SrpmK+X93bR5BhbNFP9g+NUndSjJ6ewuqAPr&#10;JcxX2YJQGp6yBBgRqRDU7ixhkS7nwMuC/+9Q/gAAAP//AwBQSwECLQAUAAYACAAAACEAtoM4kv4A&#10;AADhAQAAEwAAAAAAAAAAAAAAAAAAAAAAW0NvbnRlbnRfVHlwZXNdLnhtbFBLAQItABQABgAIAAAA&#10;IQA4/SH/1gAAAJQBAAALAAAAAAAAAAAAAAAAAC8BAABfcmVscy8ucmVsc1BLAQItABQABgAIAAAA&#10;IQAHNQC2FAIAAP8DAAAOAAAAAAAAAAAAAAAAAC4CAABkcnMvZTJvRG9jLnhtbFBLAQItABQABgAI&#10;AAAAIQCG9uNg4AAAAAsBAAAPAAAAAAAAAAAAAAAAAG4EAABkcnMvZG93bnJldi54bWxQSwUGAAAA&#10;AAQABADzAAAAewUAAAAA&#10;" filled="f" stroked="f">
                <v:textbox style="mso-fit-shape-to-text:t">
                  <w:txbxContent>
                    <w:p w:rsidR="004941CC" w:rsidRPr="005537AF" w:rsidRDefault="004941CC" w:rsidP="005537AF">
                      <w:pPr>
                        <w:rPr>
                          <w:rFonts w:ascii="Arial" w:hAnsi="Arial" w:cs="Arial"/>
                          <w:b/>
                          <w:color w:val="FFFFFF" w:themeColor="background1"/>
                          <w:sz w:val="20"/>
                          <w:szCs w:val="20"/>
                        </w:rPr>
                      </w:pPr>
                      <w:r w:rsidRPr="005537AF">
                        <w:rPr>
                          <w:rFonts w:ascii="Arial" w:hAnsi="Arial" w:cs="Arial"/>
                          <w:b/>
                          <w:color w:val="FFFFFF" w:themeColor="background1"/>
                          <w:sz w:val="20"/>
                          <w:szCs w:val="20"/>
                        </w:rPr>
                        <w:t>“basal Miss. ss.”</w:t>
                      </w:r>
                    </w:p>
                  </w:txbxContent>
                </v:textbox>
              </v:shape>
            </w:pict>
          </mc:Fallback>
        </mc:AlternateContent>
      </w:r>
      <w:r w:rsidR="005537AF">
        <w:rPr>
          <w:rFonts w:ascii="Arial" w:hAnsi="Arial" w:cs="Arial"/>
          <w:noProof/>
          <w:sz w:val="16"/>
          <w:szCs w:val="16"/>
          <w:lang w:eastAsia="en-US"/>
        </w:rPr>
        <mc:AlternateContent>
          <mc:Choice Requires="wps">
            <w:drawing>
              <wp:anchor distT="0" distB="0" distL="114300" distR="114300" simplePos="0" relativeHeight="251814912" behindDoc="0" locked="0" layoutInCell="1" allowOverlap="1" wp14:anchorId="0728A967" wp14:editId="3DF78379">
                <wp:simplePos x="0" y="0"/>
                <wp:positionH relativeFrom="column">
                  <wp:posOffset>1581150</wp:posOffset>
                </wp:positionH>
                <wp:positionV relativeFrom="paragraph">
                  <wp:posOffset>2364105</wp:posOffset>
                </wp:positionV>
                <wp:extent cx="990600" cy="0"/>
                <wp:effectExtent l="0" t="0" r="19050" b="19050"/>
                <wp:wrapNone/>
                <wp:docPr id="24591" name="Straight Connector 24591"/>
                <wp:cNvGraphicFramePr/>
                <a:graphic xmlns:a="http://schemas.openxmlformats.org/drawingml/2006/main">
                  <a:graphicData uri="http://schemas.microsoft.com/office/word/2010/wordprocessingShape">
                    <wps:wsp>
                      <wps:cNvCnPr/>
                      <wps:spPr>
                        <a:xfrm>
                          <a:off x="0" y="0"/>
                          <a:ext cx="99060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4591"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4.5pt,186.15pt" to="202.5pt,1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kTW2wEAABQEAAAOAAAAZHJzL2Uyb0RvYy54bWysU9uO2yAQfa/Uf0C8N7ajdttYcfYhq+1L&#10;1Ubd9gMIBhsJGAQ0dv6+A77s9qKVtuoL9sCcw5wzw/52NJpchA8KbEOrTUmJsBxaZbuGfv92/+YD&#10;JSEy2zINVjT0KgK9Pbx+tR9cLbbQg26FJ0hiQz24hvYxurooAu+FYWEDTlg8lOANixj6rmg9G5Dd&#10;6GJbljfFAL51HrgIAXfvpkN6yPxSCh6/SBlEJLqhWFvMq8/rOa3FYc/qzjPXKz6Xwf6hCsOUxUtX&#10;qjsWGfnh1R9URnEPAWTccDAFSKm4yBpQTVX+puahZ05kLWhOcKtN4f/R8s+Xkyeqbej27btdRYll&#10;Btv0ED1TXR/JEaxFE8GT6Rz9GlyoEXa0Jz9HwZ18Ej9Kb9IXZZExe3xdPRZjJBw3d7vypsRO8OWo&#10;eMQ5H+JHAYakn4ZqZZN6VrPLpxDxLkxdUtK2tmTAmdu+R74UB9CqvVda5yBNkDhqTy4Me3/uqtRr&#10;ZHiShZG2uJkUTRryX7xqMfF/FRK9waqr6YJfORnnwsaFV1vMTjCJFazAubLngHN+goo8sS8Br4h8&#10;M9i4go2y4P9WdhyXkuWUvzgw6U4WnKG95u5ma3D0snPzM0mz/TTO8MfHfPgJAAD//wMAUEsDBBQA&#10;BgAIAAAAIQAa/eIg4QAAAAsBAAAPAAAAZHJzL2Rvd25yZXYueG1sTI9BS8NAEIXvgv9hGcGb3Zi0&#10;jYnZFBEEFXowiuJtmh2TYHY2zW7b9N93BUGP8+bx3veK1WR6safRdZYVXM8iEMS11R03Ct5eH65u&#10;QDiPrLG3TAqO5GBVnp8VmGt74BfaV74RIYRdjgpa74dcSle3ZNDN7EAcfl92NOjDOTZSj3gI4aaX&#10;cRQtpcGOQ0OLA923VH9XO6NgXWXvuMwW6ePH0/azSY7bdWqelbq8mO5uQXia/J8ZfvADOpSBaWN3&#10;rJ3oFcTzLGzxCpI0TkAExzxaBGXzq8iykP83lCcAAAD//wMAUEsBAi0AFAAGAAgAAAAhALaDOJL+&#10;AAAA4QEAABMAAAAAAAAAAAAAAAAAAAAAAFtDb250ZW50X1R5cGVzXS54bWxQSwECLQAUAAYACAAA&#10;ACEAOP0h/9YAAACUAQAACwAAAAAAAAAAAAAAAAAvAQAAX3JlbHMvLnJlbHNQSwECLQAUAAYACAAA&#10;ACEAvNZE1tsBAAAUBAAADgAAAAAAAAAAAAAAAAAuAgAAZHJzL2Uyb0RvYy54bWxQSwECLQAUAAYA&#10;CAAAACEAGv3iIOEAAAALAQAADwAAAAAAAAAAAAAAAAA1BAAAZHJzL2Rvd25yZXYueG1sUEsFBgAA&#10;AAAEAAQA8wAAAEMFAAAAAA==&#10;" strokecolor="white [3212]" strokeweight="1pt"/>
            </w:pict>
          </mc:Fallback>
        </mc:AlternateContent>
      </w:r>
      <w:r w:rsidR="005537AF">
        <w:rPr>
          <w:rFonts w:ascii="Arial" w:hAnsi="Arial" w:cs="Arial"/>
          <w:noProof/>
          <w:sz w:val="16"/>
          <w:szCs w:val="16"/>
          <w:lang w:eastAsia="en-US"/>
        </w:rPr>
        <mc:AlternateContent>
          <mc:Choice Requires="wps">
            <w:drawing>
              <wp:anchor distT="0" distB="0" distL="114300" distR="114300" simplePos="0" relativeHeight="251740160" behindDoc="0" locked="0" layoutInCell="1" allowOverlap="1" wp14:anchorId="5B7B957E" wp14:editId="2F22E920">
                <wp:simplePos x="0" y="0"/>
                <wp:positionH relativeFrom="column">
                  <wp:posOffset>2057400</wp:posOffset>
                </wp:positionH>
                <wp:positionV relativeFrom="paragraph">
                  <wp:posOffset>2014220</wp:posOffset>
                </wp:positionV>
                <wp:extent cx="514350" cy="0"/>
                <wp:effectExtent l="0" t="0" r="19050" b="19050"/>
                <wp:wrapNone/>
                <wp:docPr id="24583" name="Straight Connector 24583"/>
                <wp:cNvGraphicFramePr/>
                <a:graphic xmlns:a="http://schemas.openxmlformats.org/drawingml/2006/main">
                  <a:graphicData uri="http://schemas.microsoft.com/office/word/2010/wordprocessingShape">
                    <wps:wsp>
                      <wps:cNvCnPr/>
                      <wps:spPr>
                        <a:xfrm>
                          <a:off x="0" y="0"/>
                          <a:ext cx="51435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4583" o:spid="_x0000_s1026" style="position:absolute;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158.6pt" to="202.5pt,1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Mr3gEAABQEAAAOAAAAZHJzL2Uyb0RvYy54bWysU8GO2yAQvVfqPyDuje3spl1ZcfaQ1fZS&#10;tVF3+wEEg40EDAIaO3/fATvOqq0qdbUXbJh5j3lvhu39aDQ5CR8U2IZWq5ISYTm0ynYN/fH8+OGO&#10;khCZbZkGKxp6FoHe796/2w6uFmvoQbfCEySxoR5cQ/sYXV0UgffCsLACJywGJXjDIm59V7SeDchu&#10;dLEuy4/FAL51HrgIAU8fpiDdZX4pBY/fpAwiEt1QrC3m1ef1mNZit2V155nrFZ/LYK+owjBl8dKF&#10;6oFFRn569QeVUdxDABlXHEwBUiousgZUU5W/qXnqmRNZC5oT3GJTeDta/vV08ES1DV3fbu5uKLHM&#10;YJueomeq6yPZg7VoIngyxdGvwYUaYXt78PMuuINP4kfpTfqiLDJmj8+Lx2KMhOPhprq92WAn+CVU&#10;XHHOh/hZgCHpp6Fa2aSe1ez0JUS8C1MvKelYWzLgzK0/lWVOC6BV+6i0TsE8QWKvPTkx7P2xq1Kv&#10;keFFFu60xcOkaNKQ/+JZi4n/u5DoDVZdTRekqbxyMs6FjRdebTE7wSRWsADnyv4FnPMTVOSJ/R/w&#10;gsg3g40L2CgL/m9lx/FSspzyLw5MupMFR2jPubvZGhy97Nz8TNJsv9xn+PUx734BAAD//wMAUEsD&#10;BBQABgAIAAAAIQBbsgLo4QAAAAsBAAAPAAAAZHJzL2Rvd25yZXYueG1sTI9PS8NAEMXvgt9hGcGb&#10;3TT9ExuzKSIIKvRgFMXbNBmTYHY2zW7b9Ns7gqC3mTePN7+XrUfbqQMNvnVsYDqJQBGXrmq5NvD6&#10;cn91DcoH5Ao7x2TgRB7W+flZhmnljvxMhyLUSkLYp2igCaFPtfZlQxb9xPXEcvt0g8Ug61DrasCj&#10;hNtOx1G01BZblg8N9nTXUPlV7K2BTbF6w+VqkTy8P+4+6tlpt0nskzGXF+PtDahAY/gzww++oEMu&#10;TFu358qrzsAsnkuXIMM0iUGJYx4tRNn+KjrP9P8O+TcAAAD//wMAUEsBAi0AFAAGAAgAAAAhALaD&#10;OJL+AAAA4QEAABMAAAAAAAAAAAAAAAAAAAAAAFtDb250ZW50X1R5cGVzXS54bWxQSwECLQAUAAYA&#10;CAAAACEAOP0h/9YAAACUAQAACwAAAAAAAAAAAAAAAAAvAQAAX3JlbHMvLnJlbHNQSwECLQAUAAYA&#10;CAAAACEAyrkDK94BAAAUBAAADgAAAAAAAAAAAAAAAAAuAgAAZHJzL2Uyb0RvYy54bWxQSwECLQAU&#10;AAYACAAAACEAW7IC6OEAAAALAQAADwAAAAAAAAAAAAAAAAA4BAAAZHJzL2Rvd25yZXYueG1sUEsF&#10;BgAAAAAEAAQA8wAAAEYFAAAAAA==&#10;" strokecolor="white [3212]" strokeweight="1pt"/>
            </w:pict>
          </mc:Fallback>
        </mc:AlternateContent>
      </w:r>
      <w:r w:rsidR="005537AF" w:rsidRPr="00011103">
        <w:rPr>
          <w:rFonts w:ascii="Arial" w:hAnsi="Arial" w:cs="Arial"/>
          <w:noProof/>
          <w:sz w:val="16"/>
          <w:szCs w:val="16"/>
          <w:lang w:eastAsia="en-US"/>
        </w:rPr>
        <mc:AlternateContent>
          <mc:Choice Requires="wps">
            <w:drawing>
              <wp:anchor distT="0" distB="0" distL="114300" distR="114300" simplePos="0" relativeHeight="251736064" behindDoc="0" locked="0" layoutInCell="1" allowOverlap="1" wp14:anchorId="69564F1B" wp14:editId="2F25C0E3">
                <wp:simplePos x="0" y="0"/>
                <wp:positionH relativeFrom="column">
                  <wp:posOffset>1591945</wp:posOffset>
                </wp:positionH>
                <wp:positionV relativeFrom="paragraph">
                  <wp:posOffset>2582545</wp:posOffset>
                </wp:positionV>
                <wp:extent cx="2092960" cy="140398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1403985"/>
                        </a:xfrm>
                        <a:prstGeom prst="rect">
                          <a:avLst/>
                        </a:prstGeom>
                        <a:noFill/>
                        <a:ln w="9525">
                          <a:noFill/>
                          <a:miter lim="800000"/>
                          <a:headEnd/>
                          <a:tailEnd/>
                        </a:ln>
                      </wps:spPr>
                      <wps:txbx>
                        <w:txbxContent>
                          <w:p w:rsidR="004941CC" w:rsidRPr="00A00C97" w:rsidRDefault="004941CC" w:rsidP="00A00C97">
                            <w:pPr>
                              <w:rPr>
                                <w:rFonts w:ascii="Arial" w:hAnsi="Arial" w:cs="Arial"/>
                                <w:b/>
                                <w:color w:val="FFFFFF" w:themeColor="background1"/>
                                <w:sz w:val="28"/>
                                <w:szCs w:val="28"/>
                              </w:rPr>
                            </w:pPr>
                            <w:r w:rsidRPr="00A00C97">
                              <w:rPr>
                                <w:rFonts w:ascii="Arial" w:hAnsi="Arial" w:cs="Arial"/>
                                <w:b/>
                                <w:color w:val="FFFFFF" w:themeColor="background1"/>
                                <w:sz w:val="28"/>
                                <w:szCs w:val="28"/>
                              </w:rPr>
                              <w:t>B</w:t>
                            </w:r>
                            <w:r>
                              <w:rPr>
                                <w:rFonts w:ascii="Arial" w:hAnsi="Arial" w:cs="Arial"/>
                                <w:b/>
                                <w:color w:val="FFFFFF" w:themeColor="background1"/>
                                <w:sz w:val="28"/>
                                <w:szCs w:val="28"/>
                              </w:rPr>
                              <w:t xml:space="preserve"> r </w:t>
                            </w:r>
                            <w:proofErr w:type="gramStart"/>
                            <w:r>
                              <w:rPr>
                                <w:rFonts w:ascii="Arial" w:hAnsi="Arial" w:cs="Arial"/>
                                <w:b/>
                                <w:color w:val="FFFFFF" w:themeColor="background1"/>
                                <w:sz w:val="28"/>
                                <w:szCs w:val="28"/>
                              </w:rPr>
                              <w:t>a</w:t>
                            </w:r>
                            <w:proofErr w:type="gramEnd"/>
                            <w:r>
                              <w:rPr>
                                <w:rFonts w:ascii="Arial" w:hAnsi="Arial" w:cs="Arial"/>
                                <w:b/>
                                <w:color w:val="FFFFFF" w:themeColor="background1"/>
                                <w:sz w:val="28"/>
                                <w:szCs w:val="28"/>
                              </w:rPr>
                              <w:t xml:space="preserve"> s </w:t>
                            </w:r>
                            <w:proofErr w:type="spellStart"/>
                            <w:r>
                              <w:rPr>
                                <w:rFonts w:ascii="Arial" w:hAnsi="Arial" w:cs="Arial"/>
                                <w:b/>
                                <w:color w:val="FFFFFF" w:themeColor="background1"/>
                                <w:sz w:val="28"/>
                                <w:szCs w:val="28"/>
                              </w:rPr>
                              <w:t>s</w:t>
                            </w:r>
                            <w:proofErr w:type="spellEnd"/>
                            <w:r>
                              <w:rPr>
                                <w:rFonts w:ascii="Arial" w:hAnsi="Arial" w:cs="Arial"/>
                                <w:b/>
                                <w:color w:val="FFFFFF" w:themeColor="background1"/>
                                <w:sz w:val="28"/>
                                <w:szCs w:val="28"/>
                              </w:rPr>
                              <w:t xml:space="preserve"> f </w:t>
                            </w:r>
                            <w:proofErr w:type="spellStart"/>
                            <w:r>
                              <w:rPr>
                                <w:rFonts w:ascii="Arial" w:hAnsi="Arial" w:cs="Arial"/>
                                <w:b/>
                                <w:color w:val="FFFFFF" w:themeColor="background1"/>
                                <w:sz w:val="28"/>
                                <w:szCs w:val="28"/>
                              </w:rPr>
                              <w:t>i</w:t>
                            </w:r>
                            <w:proofErr w:type="spellEnd"/>
                            <w:r>
                              <w:rPr>
                                <w:rFonts w:ascii="Arial" w:hAnsi="Arial" w:cs="Arial"/>
                                <w:b/>
                                <w:color w:val="FFFFFF" w:themeColor="background1"/>
                                <w:sz w:val="28"/>
                                <w:szCs w:val="28"/>
                              </w:rPr>
                              <w:t xml:space="preserve"> e l d   L s</w:t>
                            </w:r>
                            <w:r w:rsidRPr="00A00C97">
                              <w:rPr>
                                <w:rFonts w:ascii="Arial" w:hAnsi="Arial" w:cs="Arial"/>
                                <w:b/>
                                <w:color w:val="FFFFFF" w:themeColor="background1"/>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left:0;text-align:left;margin-left:125.35pt;margin-top:203.35pt;width:164.8pt;height:110.5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gsEgIAAP0DAAAOAAAAZHJzL2Uyb0RvYy54bWysU8tu2zAQvBfoPxC813rETmzBcpAmdVEg&#10;fQBJP4CmKIsoyWVJ2pL79V1SjiO0t6I6CCSXO7szO1zfDlqRo3BegqlpMcspEYZDI82+pt+ft++W&#10;lPjATMMUGFHTk/D0dvP2zbq3lSihA9UIRxDE+Kq3Ne1CsFWWed4JzfwMrDAYbMFpFnDr9lnjWI/o&#10;WmVlnl9nPbjGOuDCezx9GIN0k/DbVvDwtW29CETVFHsL6e/Sfxf/2WbNqr1jtpP83Ab7hy40kwaL&#10;XqAeWGDk4ORfUFpyBx7aMOOgM2hbyUXigGyK/A82Tx2zInFBcby9yOT/Hyz/cvzmiGxqelXcUGKY&#10;xiE9iyGQ9zCQMurTW1/htSeLF8OAxzjnxNXbR+A/PDFw3zGzF3fOQd8J1mB/RczMJqkjjo8gu/4z&#10;NFiGHQIkoKF1OoqHchBExzmdLrOJrXA8LPNVubrGEMdYMc+vVstFqsGql3TrfPgoQJO4qKnD4Sd4&#10;dnz0IbbDqpcrsZqBrVQqGUAZ0td0tSgXKWES0TKgP5XUNV3m8RsdE1l+ME1KDkyqcY0FlDnTjkxH&#10;zmHYDUlh7B4ToiY7aE4ohIPRj/h+cNGB+0VJj16sqf95YE5Qoj4ZFHNVzOfRvGkzX9yUuHHTyG4a&#10;YYYjVE0DJePyPiTDR87e3qHoW5nkeO3k3DN6LKl0fg/RxNN9uvX6aje/AQAA//8DAFBLAwQUAAYA&#10;CAAAACEASw4lueAAAAALAQAADwAAAGRycy9kb3ducmV2LnhtbEyPy07DMBBF90j8gzVI7KhNoEkU&#10;Mqkq1JYlpUSs3XiaRI0fit00/D1mBbsZzdGdc8vVrAc20eh7axAeFwIYmcaq3rQI9ef2IQfmgzRK&#10;DtYQwjd5WFW3N6UslL2aD5oOoWUxxPhCInQhuIJz33SkpV9YRybeTnbUMsR1bLka5TWG64EnQqRc&#10;y97ED5109NpRcz5cNIILbpe9je/79WY7ifprVyd9u0G8v5vXL8ACzeEPhl/9qA5VdDrai1GeDQjJ&#10;UmQRRXgWaRwisczFE7AjQppkOfCq5P87VD8AAAD//wMAUEsBAi0AFAAGAAgAAAAhALaDOJL+AAAA&#10;4QEAABMAAAAAAAAAAAAAAAAAAAAAAFtDb250ZW50X1R5cGVzXS54bWxQSwECLQAUAAYACAAAACEA&#10;OP0h/9YAAACUAQAACwAAAAAAAAAAAAAAAAAvAQAAX3JlbHMvLnJlbHNQSwECLQAUAAYACAAAACEA&#10;QL8ILBICAAD9AwAADgAAAAAAAAAAAAAAAAAuAgAAZHJzL2Uyb0RvYy54bWxQSwECLQAUAAYACAAA&#10;ACEASw4lueAAAAALAQAADwAAAAAAAAAAAAAAAABsBAAAZHJzL2Rvd25yZXYueG1sUEsFBgAAAAAE&#10;AAQA8wAAAHkFAAAAAA==&#10;" filled="f" stroked="f">
                <v:textbox style="mso-fit-shape-to-text:t">
                  <w:txbxContent>
                    <w:p w:rsidR="004941CC" w:rsidRPr="00A00C97" w:rsidRDefault="004941CC" w:rsidP="00A00C97">
                      <w:pPr>
                        <w:rPr>
                          <w:rFonts w:ascii="Arial" w:hAnsi="Arial" w:cs="Arial"/>
                          <w:b/>
                          <w:color w:val="FFFFFF" w:themeColor="background1"/>
                          <w:sz w:val="28"/>
                          <w:szCs w:val="28"/>
                        </w:rPr>
                      </w:pPr>
                      <w:r w:rsidRPr="00A00C97">
                        <w:rPr>
                          <w:rFonts w:ascii="Arial" w:hAnsi="Arial" w:cs="Arial"/>
                          <w:b/>
                          <w:color w:val="FFFFFF" w:themeColor="background1"/>
                          <w:sz w:val="28"/>
                          <w:szCs w:val="28"/>
                        </w:rPr>
                        <w:t>B</w:t>
                      </w:r>
                      <w:r>
                        <w:rPr>
                          <w:rFonts w:ascii="Arial" w:hAnsi="Arial" w:cs="Arial"/>
                          <w:b/>
                          <w:color w:val="FFFFFF" w:themeColor="background1"/>
                          <w:sz w:val="28"/>
                          <w:szCs w:val="28"/>
                        </w:rPr>
                        <w:t xml:space="preserve"> r </w:t>
                      </w:r>
                      <w:proofErr w:type="gramStart"/>
                      <w:r>
                        <w:rPr>
                          <w:rFonts w:ascii="Arial" w:hAnsi="Arial" w:cs="Arial"/>
                          <w:b/>
                          <w:color w:val="FFFFFF" w:themeColor="background1"/>
                          <w:sz w:val="28"/>
                          <w:szCs w:val="28"/>
                        </w:rPr>
                        <w:t>a</w:t>
                      </w:r>
                      <w:proofErr w:type="gramEnd"/>
                      <w:r>
                        <w:rPr>
                          <w:rFonts w:ascii="Arial" w:hAnsi="Arial" w:cs="Arial"/>
                          <w:b/>
                          <w:color w:val="FFFFFF" w:themeColor="background1"/>
                          <w:sz w:val="28"/>
                          <w:szCs w:val="28"/>
                        </w:rPr>
                        <w:t xml:space="preserve"> s </w:t>
                      </w:r>
                      <w:proofErr w:type="spellStart"/>
                      <w:r>
                        <w:rPr>
                          <w:rFonts w:ascii="Arial" w:hAnsi="Arial" w:cs="Arial"/>
                          <w:b/>
                          <w:color w:val="FFFFFF" w:themeColor="background1"/>
                          <w:sz w:val="28"/>
                          <w:szCs w:val="28"/>
                        </w:rPr>
                        <w:t>s</w:t>
                      </w:r>
                      <w:proofErr w:type="spellEnd"/>
                      <w:r>
                        <w:rPr>
                          <w:rFonts w:ascii="Arial" w:hAnsi="Arial" w:cs="Arial"/>
                          <w:b/>
                          <w:color w:val="FFFFFF" w:themeColor="background1"/>
                          <w:sz w:val="28"/>
                          <w:szCs w:val="28"/>
                        </w:rPr>
                        <w:t xml:space="preserve"> f </w:t>
                      </w:r>
                      <w:proofErr w:type="spellStart"/>
                      <w:r>
                        <w:rPr>
                          <w:rFonts w:ascii="Arial" w:hAnsi="Arial" w:cs="Arial"/>
                          <w:b/>
                          <w:color w:val="FFFFFF" w:themeColor="background1"/>
                          <w:sz w:val="28"/>
                          <w:szCs w:val="28"/>
                        </w:rPr>
                        <w:t>i</w:t>
                      </w:r>
                      <w:proofErr w:type="spellEnd"/>
                      <w:r>
                        <w:rPr>
                          <w:rFonts w:ascii="Arial" w:hAnsi="Arial" w:cs="Arial"/>
                          <w:b/>
                          <w:color w:val="FFFFFF" w:themeColor="background1"/>
                          <w:sz w:val="28"/>
                          <w:szCs w:val="28"/>
                        </w:rPr>
                        <w:t xml:space="preserve"> e l d   L s</w:t>
                      </w:r>
                      <w:r w:rsidRPr="00A00C97">
                        <w:rPr>
                          <w:rFonts w:ascii="Arial" w:hAnsi="Arial" w:cs="Arial"/>
                          <w:b/>
                          <w:color w:val="FFFFFF" w:themeColor="background1"/>
                          <w:sz w:val="28"/>
                          <w:szCs w:val="28"/>
                        </w:rPr>
                        <w:t>.</w:t>
                      </w:r>
                    </w:p>
                  </w:txbxContent>
                </v:textbox>
              </v:shape>
            </w:pict>
          </mc:Fallback>
        </mc:AlternateContent>
      </w:r>
      <w:r w:rsidR="005537AF" w:rsidRPr="00011103">
        <w:rPr>
          <w:rFonts w:ascii="Arial" w:hAnsi="Arial" w:cs="Arial"/>
          <w:noProof/>
          <w:sz w:val="16"/>
          <w:szCs w:val="16"/>
          <w:lang w:eastAsia="en-US"/>
        </w:rPr>
        <mc:AlternateContent>
          <mc:Choice Requires="wps">
            <w:drawing>
              <wp:anchor distT="0" distB="0" distL="114300" distR="114300" simplePos="0" relativeHeight="251734016" behindDoc="0" locked="0" layoutInCell="1" allowOverlap="1" wp14:anchorId="56658487" wp14:editId="0F9A1480">
                <wp:simplePos x="0" y="0"/>
                <wp:positionH relativeFrom="column">
                  <wp:posOffset>1108393</wp:posOffset>
                </wp:positionH>
                <wp:positionV relativeFrom="paragraph">
                  <wp:posOffset>423227</wp:posOffset>
                </wp:positionV>
                <wp:extent cx="2324100" cy="1403985"/>
                <wp:effectExtent l="0" t="0" r="4445" b="0"/>
                <wp:wrapNone/>
                <wp:docPr id="23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24100" cy="1403985"/>
                        </a:xfrm>
                        <a:prstGeom prst="rect">
                          <a:avLst/>
                        </a:prstGeom>
                        <a:noFill/>
                        <a:ln w="9525">
                          <a:noFill/>
                          <a:miter lim="800000"/>
                          <a:headEnd/>
                          <a:tailEnd/>
                        </a:ln>
                      </wps:spPr>
                      <wps:txbx>
                        <w:txbxContent>
                          <w:p w:rsidR="004941CC" w:rsidRPr="00A00C97" w:rsidRDefault="004941CC">
                            <w:pPr>
                              <w:rPr>
                                <w:rFonts w:ascii="Arial" w:hAnsi="Arial" w:cs="Arial"/>
                                <w:b/>
                                <w:color w:val="FFFFFF" w:themeColor="background1"/>
                                <w:sz w:val="32"/>
                                <w:szCs w:val="32"/>
                              </w:rPr>
                            </w:pPr>
                            <w:r w:rsidRPr="00A00C97">
                              <w:rPr>
                                <w:rFonts w:ascii="Arial" w:hAnsi="Arial" w:cs="Arial"/>
                                <w:b/>
                                <w:color w:val="FFFFFF" w:themeColor="background1"/>
                                <w:sz w:val="32"/>
                                <w:szCs w:val="32"/>
                              </w:rPr>
                              <w:t xml:space="preserve">B  O   </w:t>
                            </w:r>
                            <w:proofErr w:type="spellStart"/>
                            <w:r w:rsidRPr="00A00C97">
                              <w:rPr>
                                <w:rFonts w:ascii="Arial" w:hAnsi="Arial" w:cs="Arial"/>
                                <w:b/>
                                <w:color w:val="FFFFFF" w:themeColor="background1"/>
                                <w:sz w:val="32"/>
                                <w:szCs w:val="32"/>
                              </w:rPr>
                              <w:t>O</w:t>
                            </w:r>
                            <w:proofErr w:type="spellEnd"/>
                            <w:r w:rsidRPr="00A00C97">
                              <w:rPr>
                                <w:rFonts w:ascii="Arial" w:hAnsi="Arial" w:cs="Arial"/>
                                <w:b/>
                                <w:color w:val="FFFFFF" w:themeColor="background1"/>
                                <w:sz w:val="32"/>
                                <w:szCs w:val="32"/>
                              </w:rPr>
                              <w:t xml:space="preserve">   N   E     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left:0;text-align:left;margin-left:87.3pt;margin-top:33.3pt;width:183pt;height:110.55pt;rotation:-90;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OGgIAAA4EAAAOAAAAZHJzL2Uyb0RvYy54bWysU9uO2yAQfa/Uf0C8N77k0sSKs9ruNlWl&#10;7UXa7QcQjGNUYCiQ2OnX74CjJGrfqvrBAmY4c86ZYX03aEWOwnkJpqbFJKdEGA6NNPua/njZvltS&#10;4gMzDVNgRE1PwtO7zds3695WooQOVCMcQRDjq97WtAvBVlnmeSc08xOwwmCwBadZwK3bZ41jPaJr&#10;lZV5vsh6cI11wIX3ePo4Bukm4bet4OFb23oRiKopcgvp79J/F//ZZs2qvWO2k/xMg/0DC82kwaIX&#10;qEcWGDk4+ReUltyBhzZMOOgM2lZykTSgmiL/Q81zx6xIWtAcby82+f8Hy78evzsim5qW0/lySolh&#10;Gtv0IoZAPsBAyuhQb32Fic8WU8OAx9jppNbbJ+A/PTHw0DGzF/fOQd8J1iDDIt7Mbq6OOD6C7Pov&#10;0GAZdgiQgIbWaeIA21MssK34pWP0h2AxbNzp0qzIjONhOS1nBeYRjrFilk9Xy3kqyaqIFpthnQ+f&#10;BGgSFzV1OA0Jlh2ffIjsrikx3cBWKpUmQhnS13Q1L+fpwk1Ey4ADq6Su6XIkmi5E0R9Nk9aBSTWu&#10;sYAyZxei8NGCMOyGZPkieRQt2kFzQl+SAygJHxTy7cD9pqTH4ayp/3VgTlCiPhv0dlXMZnGa02Y2&#10;f1/ixt1GdrcRZjhC1TRQMi4fQnoBUbO399iDrUx2XJmcOePQJZfODyRO9e0+ZV2f8eYVAAD//wMA&#10;UEsDBBQABgAIAAAAIQD7zw2b4QAAAAoBAAAPAAAAZHJzL2Rvd25yZXYueG1sTI9BTsMwEEX3SNzB&#10;GiQ2qHWalFCFOBUqYgGqEBQO4MRDErDHUey04fYMK1iO5uv/98rt7Kw44hh6TwpWywQEUuNNT62C&#10;97eHxQZEiJqMtp5QwTcG2FbnZ6UujD/RKx4PsRVcQqHQCroYh0LK0HTodFj6AYl/H350OvI5ttKM&#10;+sTlzso0SXLpdE+80OkBdx02X4fJKdjXT7P9zOhl8vE+u9o9Tpmsn5W6vJjvbkFEnONfGH7xGR0q&#10;Zqr9RCYIqyBd37BLVLC4ZgUOrPPNCkStIMuTFGRVyv8K1Q8AAAD//wMAUEsBAi0AFAAGAAgAAAAh&#10;ALaDOJL+AAAA4QEAABMAAAAAAAAAAAAAAAAAAAAAAFtDb250ZW50X1R5cGVzXS54bWxQSwECLQAU&#10;AAYACAAAACEAOP0h/9YAAACUAQAACwAAAAAAAAAAAAAAAAAvAQAAX3JlbHMvLnJlbHNQSwECLQAU&#10;AAYACAAAACEAhP4xDhoCAAAOBAAADgAAAAAAAAAAAAAAAAAuAgAAZHJzL2Uyb0RvYy54bWxQSwEC&#10;LQAUAAYACAAAACEA+88Nm+EAAAAKAQAADwAAAAAAAAAAAAAAAAB0BAAAZHJzL2Rvd25yZXYueG1s&#10;UEsFBgAAAAAEAAQA8wAAAIIFAAAAAA==&#10;" filled="f" stroked="f">
                <v:textbox style="mso-fit-shape-to-text:t">
                  <w:txbxContent>
                    <w:p w:rsidR="004941CC" w:rsidRPr="00A00C97" w:rsidRDefault="004941CC">
                      <w:pPr>
                        <w:rPr>
                          <w:rFonts w:ascii="Arial" w:hAnsi="Arial" w:cs="Arial"/>
                          <w:b/>
                          <w:color w:val="FFFFFF" w:themeColor="background1"/>
                          <w:sz w:val="32"/>
                          <w:szCs w:val="32"/>
                        </w:rPr>
                      </w:pPr>
                      <w:r w:rsidRPr="00A00C97">
                        <w:rPr>
                          <w:rFonts w:ascii="Arial" w:hAnsi="Arial" w:cs="Arial"/>
                          <w:b/>
                          <w:color w:val="FFFFFF" w:themeColor="background1"/>
                          <w:sz w:val="32"/>
                          <w:szCs w:val="32"/>
                        </w:rPr>
                        <w:t xml:space="preserve">B  O   </w:t>
                      </w:r>
                      <w:proofErr w:type="spellStart"/>
                      <w:r w:rsidRPr="00A00C97">
                        <w:rPr>
                          <w:rFonts w:ascii="Arial" w:hAnsi="Arial" w:cs="Arial"/>
                          <w:b/>
                          <w:color w:val="FFFFFF" w:themeColor="background1"/>
                          <w:sz w:val="32"/>
                          <w:szCs w:val="32"/>
                        </w:rPr>
                        <w:t>O</w:t>
                      </w:r>
                      <w:proofErr w:type="spellEnd"/>
                      <w:r w:rsidRPr="00A00C97">
                        <w:rPr>
                          <w:rFonts w:ascii="Arial" w:hAnsi="Arial" w:cs="Arial"/>
                          <w:b/>
                          <w:color w:val="FFFFFF" w:themeColor="background1"/>
                          <w:sz w:val="32"/>
                          <w:szCs w:val="32"/>
                        </w:rPr>
                        <w:t xml:space="preserve">   N   E     F.</w:t>
                      </w:r>
                    </w:p>
                  </w:txbxContent>
                </v:textbox>
              </v:shape>
            </w:pict>
          </mc:Fallback>
        </mc:AlternateContent>
      </w:r>
      <w:r w:rsidR="005537AF">
        <w:rPr>
          <w:rFonts w:ascii="Arial" w:hAnsi="Arial" w:cs="Arial"/>
          <w:noProof/>
          <w:sz w:val="16"/>
          <w:szCs w:val="16"/>
          <w:lang w:eastAsia="en-US"/>
        </w:rPr>
        <mc:AlternateContent>
          <mc:Choice Requires="wps">
            <w:drawing>
              <wp:anchor distT="0" distB="0" distL="114300" distR="114300" simplePos="0" relativeHeight="251744256" behindDoc="0" locked="0" layoutInCell="1" allowOverlap="1" wp14:anchorId="69290184" wp14:editId="652C2501">
                <wp:simplePos x="0" y="0"/>
                <wp:positionH relativeFrom="column">
                  <wp:posOffset>1581150</wp:posOffset>
                </wp:positionH>
                <wp:positionV relativeFrom="paragraph">
                  <wp:posOffset>2259330</wp:posOffset>
                </wp:positionV>
                <wp:extent cx="990600" cy="0"/>
                <wp:effectExtent l="0" t="0" r="19050" b="19050"/>
                <wp:wrapNone/>
                <wp:docPr id="24586" name="Straight Connector 24586"/>
                <wp:cNvGraphicFramePr/>
                <a:graphic xmlns:a="http://schemas.openxmlformats.org/drawingml/2006/main">
                  <a:graphicData uri="http://schemas.microsoft.com/office/word/2010/wordprocessingShape">
                    <wps:wsp>
                      <wps:cNvCnPr/>
                      <wps:spPr>
                        <a:xfrm>
                          <a:off x="0" y="0"/>
                          <a:ext cx="99060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4586" o:spid="_x0000_s1026" style="position:absolute;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4.5pt,177.9pt" to="202.5pt,1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n53AEAABQEAAAOAAAAZHJzL2Uyb0RvYy54bWysU02P2yAQvVfqf0DcGztRm+5acfaQ1fZS&#10;tVF3+wMIHmIkYBDQ2Pn3HXDi3X6oUqtesAfmPea9GTZ3ozXsBCFqdC1fLmrOwEnstDu2/OvTw5sb&#10;zmISrhMGHbT8DJHfbV+/2gy+gRX2aDoIjEhcbAbf8j4l31RVlD1YERfowdGhwmBFojAcqy6Igdit&#10;qVZ1va4GDJ0PKCFG2r2fDvm28CsFMn1WKkJipuVUWyprKOshr9V2I5pjEL7X8lKG+IcqrNCOLp2p&#10;7kUS7FvQv1BZLQNGVGkh0VaolJZQNJCaZf2TmsdeeChayJzoZ5vi/6OVn077wHTX8tXbdzdrzpyw&#10;1KbHFIQ+9ont0DkyEQObzsmvwceGYDu3D5co+n3I4kcVbP6SLDYWj8+zxzAmJmnz9rZe19QJeT2q&#10;nnE+xPQB0LL803KjXVYvGnH6GBPdRanXlLxtHBto5lbviS/HEY3uHrQxJcgTBDsT2ElQ7w/HZe41&#10;MbzIosg42syKJg3lL50NTPxfQJE3VPVyuuBHTiEluHTlNY6yM0xRBTPwUtmfgJf8DIUysX8DnhHl&#10;ZnRpBlvtMPyu7DReS1ZT/tWBSXe24IDduXS3WEOjV5y7PJM82y/jAn9+zNvvAAAA//8DAFBLAwQU&#10;AAYACAAAACEAuLkYguAAAAALAQAADwAAAGRycy9kb3ducmV2LnhtbEyPQUvDQBCF74L/YRnBm93Y&#10;Nq2J2RQRBBV6MIribZqMSTA7m2a3bfrvO4Kgx3nzeO992Wq0ndrT4FvHBq4nESji0lUt1wbeXh+u&#10;bkD5gFxh55gMHMnDKj8/yzCt3IFfaF+EWkkI+xQNNCH0qda+bMiin7ieWH5fbrAY5BxqXQ14kHDb&#10;6WkULbTFlqWhwZ7uGyq/i501sC6Sd1wk8fLx42n7Wc+O2/XSPhtzeTHe3YIKNIY/M/zMl+mQy6aN&#10;23HlVWdgOk+EJRiYxbEwiGMexaJsfhWdZ/o/Q34CAAD//wMAUEsBAi0AFAAGAAgAAAAhALaDOJL+&#10;AAAA4QEAABMAAAAAAAAAAAAAAAAAAAAAAFtDb250ZW50X1R5cGVzXS54bWxQSwECLQAUAAYACAAA&#10;ACEAOP0h/9YAAACUAQAACwAAAAAAAAAAAAAAAAAvAQAAX3JlbHMvLnJlbHNQSwECLQAUAAYACAAA&#10;ACEAjLE5+dwBAAAUBAAADgAAAAAAAAAAAAAAAAAuAgAAZHJzL2Uyb0RvYy54bWxQSwECLQAUAAYA&#10;CAAAACEAuLkYguAAAAALAQAADwAAAAAAAAAAAAAAAAA2BAAAZHJzL2Rvd25yZXYueG1sUEsFBgAA&#10;AAAEAAQA8wAAAEMFAAAAAA==&#10;" strokecolor="white [3212]" strokeweight="1pt"/>
            </w:pict>
          </mc:Fallback>
        </mc:AlternateContent>
      </w:r>
      <w:r w:rsidR="00011103">
        <w:rPr>
          <w:rFonts w:ascii="Arial" w:hAnsi="Arial" w:cs="Arial"/>
          <w:noProof/>
          <w:sz w:val="16"/>
          <w:szCs w:val="16"/>
          <w:lang w:eastAsia="en-US"/>
        </w:rPr>
        <w:drawing>
          <wp:inline distT="0" distB="0" distL="0" distR="0">
            <wp:extent cx="5943600" cy="3913632"/>
            <wp:effectExtent l="19050" t="19050" r="19050" b="10795"/>
            <wp:docPr id="23581" name="Picture 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ler Bend edited.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913632"/>
                    </a:xfrm>
                    <a:prstGeom prst="rect">
                      <a:avLst/>
                    </a:prstGeom>
                    <a:ln>
                      <a:solidFill>
                        <a:schemeClr val="tx1"/>
                      </a:solidFill>
                    </a:ln>
                  </pic:spPr>
                </pic:pic>
              </a:graphicData>
            </a:graphic>
          </wp:inline>
        </w:drawing>
      </w:r>
    </w:p>
    <w:p w:rsidR="0080642F" w:rsidRPr="0080642F" w:rsidRDefault="0080642F" w:rsidP="0052245D">
      <w:pPr>
        <w:jc w:val="both"/>
        <w:rPr>
          <w:rFonts w:ascii="Arial" w:hAnsi="Arial" w:cs="Arial"/>
          <w:sz w:val="16"/>
          <w:szCs w:val="16"/>
        </w:rPr>
      </w:pPr>
    </w:p>
    <w:p w:rsidR="0080642F" w:rsidRPr="00A46BC8" w:rsidRDefault="0080642F" w:rsidP="0080642F">
      <w:pPr>
        <w:ind w:left="288" w:hanging="288"/>
        <w:jc w:val="both"/>
        <w:rPr>
          <w:rFonts w:ascii="Arial" w:hAnsi="Arial" w:cs="Arial"/>
          <w:sz w:val="16"/>
          <w:szCs w:val="16"/>
        </w:rPr>
      </w:pPr>
      <w:r w:rsidRPr="00350EA9">
        <w:rPr>
          <w:rFonts w:ascii="Arial" w:hAnsi="Arial" w:cs="Arial"/>
          <w:b/>
          <w:sz w:val="16"/>
          <w:szCs w:val="16"/>
        </w:rPr>
        <w:t>Figure 2</w:t>
      </w:r>
      <w:r w:rsidR="00045FD9" w:rsidRPr="00350EA9">
        <w:rPr>
          <w:rFonts w:ascii="Arial" w:hAnsi="Arial" w:cs="Arial"/>
          <w:b/>
          <w:sz w:val="16"/>
          <w:szCs w:val="16"/>
        </w:rPr>
        <w:t>4</w:t>
      </w:r>
      <w:r w:rsidRPr="00350EA9">
        <w:rPr>
          <w:rFonts w:ascii="Arial" w:hAnsi="Arial" w:cs="Arial"/>
          <w:sz w:val="16"/>
          <w:szCs w:val="16"/>
        </w:rPr>
        <w:t>.</w:t>
      </w:r>
      <w:r>
        <w:rPr>
          <w:rFonts w:ascii="Arial" w:hAnsi="Arial" w:cs="Arial"/>
          <w:sz w:val="16"/>
          <w:szCs w:val="16"/>
        </w:rPr>
        <w:t xml:space="preserve">  Bedrock formations exposed in bluff at Tyler Bend. </w:t>
      </w:r>
      <w:r w:rsidR="002505A5">
        <w:rPr>
          <w:rFonts w:ascii="Arial" w:hAnsi="Arial" w:cs="Arial"/>
          <w:sz w:val="16"/>
          <w:szCs w:val="16"/>
        </w:rPr>
        <w:t>Photograph f</w:t>
      </w:r>
      <w:r w:rsidRPr="00A46BC8">
        <w:rPr>
          <w:rFonts w:ascii="Arial" w:hAnsi="Arial" w:cs="Arial"/>
          <w:sz w:val="16"/>
          <w:szCs w:val="16"/>
        </w:rPr>
        <w:t xml:space="preserve">rom </w:t>
      </w:r>
      <w:r w:rsidR="00A46BC8" w:rsidRPr="00A46BC8">
        <w:rPr>
          <w:rFonts w:ascii="Arial" w:hAnsi="Arial" w:cs="Arial"/>
          <w:sz w:val="16"/>
          <w:szCs w:val="16"/>
        </w:rPr>
        <w:t>Arkansas Geological Survey</w:t>
      </w:r>
      <w:r w:rsidRPr="00A46BC8">
        <w:rPr>
          <w:rFonts w:ascii="Arial" w:hAnsi="Arial" w:cs="Arial"/>
          <w:sz w:val="16"/>
          <w:szCs w:val="16"/>
        </w:rPr>
        <w:t>.</w:t>
      </w:r>
    </w:p>
    <w:p w:rsidR="00843189" w:rsidRPr="00692B6A" w:rsidRDefault="00843189" w:rsidP="00843189">
      <w:pPr>
        <w:ind w:firstLine="288"/>
        <w:jc w:val="both"/>
        <w:rPr>
          <w:rFonts w:ascii="Arial" w:hAnsi="Arial" w:cs="Arial"/>
          <w:sz w:val="20"/>
          <w:szCs w:val="20"/>
        </w:rPr>
      </w:pPr>
      <w:r w:rsidRPr="003C6AC9">
        <w:rPr>
          <w:rFonts w:ascii="Arial" w:hAnsi="Arial" w:cs="Arial"/>
          <w:b/>
          <w:color w:val="FF0000"/>
          <w:sz w:val="20"/>
          <w:szCs w:val="20"/>
        </w:rPr>
        <w:lastRenderedPageBreak/>
        <w:t>1.</w:t>
      </w:r>
      <w:r>
        <w:rPr>
          <w:rFonts w:ascii="Arial" w:hAnsi="Arial" w:cs="Arial"/>
          <w:b/>
          <w:color w:val="FF0000"/>
          <w:sz w:val="20"/>
          <w:szCs w:val="20"/>
        </w:rPr>
        <w:t>1</w:t>
      </w:r>
      <w:r w:rsidRPr="00133C50">
        <w:rPr>
          <w:rFonts w:ascii="Arial" w:hAnsi="Arial" w:cs="Arial"/>
          <w:color w:val="000000" w:themeColor="text1"/>
          <w:sz w:val="20"/>
          <w:szCs w:val="20"/>
        </w:rPr>
        <w:t xml:space="preserve">   </w:t>
      </w:r>
      <w:r w:rsidRPr="00692B6A">
        <w:rPr>
          <w:rFonts w:ascii="Arial" w:hAnsi="Arial" w:cs="Arial"/>
          <w:b/>
          <w:sz w:val="20"/>
          <w:szCs w:val="20"/>
        </w:rPr>
        <w:t xml:space="preserve">McMahan Bluff </w:t>
      </w:r>
      <w:r>
        <w:rPr>
          <w:rFonts w:ascii="Arial" w:hAnsi="Arial" w:cs="Arial"/>
          <w:b/>
          <w:sz w:val="20"/>
          <w:szCs w:val="20"/>
        </w:rPr>
        <w:t>—</w:t>
      </w:r>
      <w:r w:rsidRPr="00692B6A">
        <w:rPr>
          <w:rFonts w:ascii="Arial" w:hAnsi="Arial" w:cs="Arial"/>
          <w:sz w:val="20"/>
          <w:szCs w:val="20"/>
        </w:rPr>
        <w:t xml:space="preserve"> Just </w:t>
      </w:r>
      <w:r w:rsidR="0080642F">
        <w:rPr>
          <w:rFonts w:ascii="Arial" w:hAnsi="Arial" w:cs="Arial"/>
          <w:sz w:val="20"/>
          <w:szCs w:val="20"/>
        </w:rPr>
        <w:t>upstream</w:t>
      </w:r>
      <w:r w:rsidRPr="00692B6A">
        <w:rPr>
          <w:rFonts w:ascii="Arial" w:hAnsi="Arial" w:cs="Arial"/>
          <w:sz w:val="20"/>
          <w:szCs w:val="20"/>
        </w:rPr>
        <w:t xml:space="preserve"> of the </w:t>
      </w:r>
      <w:r w:rsidR="0080642F">
        <w:rPr>
          <w:rFonts w:ascii="Arial" w:hAnsi="Arial" w:cs="Arial"/>
          <w:sz w:val="20"/>
          <w:szCs w:val="20"/>
        </w:rPr>
        <w:t>U.S. Route</w:t>
      </w:r>
      <w:r w:rsidRPr="00692B6A">
        <w:rPr>
          <w:rFonts w:ascii="Arial" w:hAnsi="Arial" w:cs="Arial"/>
          <w:sz w:val="20"/>
          <w:szCs w:val="20"/>
        </w:rPr>
        <w:t xml:space="preserve"> 65 bridge is McMahan Bluff.</w:t>
      </w:r>
      <w:r>
        <w:rPr>
          <w:rFonts w:ascii="Arial" w:hAnsi="Arial" w:cs="Arial"/>
          <w:sz w:val="20"/>
          <w:szCs w:val="20"/>
        </w:rPr>
        <w:t xml:space="preserve"> </w:t>
      </w:r>
      <w:r w:rsidR="0080642F">
        <w:rPr>
          <w:rFonts w:ascii="Arial" w:hAnsi="Arial" w:cs="Arial"/>
          <w:sz w:val="20"/>
          <w:szCs w:val="20"/>
        </w:rPr>
        <w:t>T</w:t>
      </w:r>
      <w:r w:rsidRPr="00692B6A">
        <w:rPr>
          <w:rFonts w:ascii="Arial" w:hAnsi="Arial" w:cs="Arial"/>
          <w:sz w:val="20"/>
          <w:szCs w:val="20"/>
        </w:rPr>
        <w:t>he contact between Silurian limestone and</w:t>
      </w:r>
      <w:r w:rsidR="003A530A">
        <w:rPr>
          <w:rFonts w:ascii="Arial" w:hAnsi="Arial" w:cs="Arial"/>
          <w:sz w:val="20"/>
          <w:szCs w:val="20"/>
        </w:rPr>
        <w:t xml:space="preserve"> overlying </w:t>
      </w:r>
      <w:r w:rsidR="004314EB">
        <w:rPr>
          <w:rFonts w:ascii="Arial" w:hAnsi="Arial" w:cs="Arial"/>
          <w:sz w:val="20"/>
          <w:szCs w:val="20"/>
        </w:rPr>
        <w:t>“</w:t>
      </w:r>
      <w:r w:rsidRPr="00692B6A">
        <w:rPr>
          <w:rFonts w:ascii="Arial" w:hAnsi="Arial" w:cs="Arial"/>
          <w:sz w:val="20"/>
          <w:szCs w:val="20"/>
        </w:rPr>
        <w:t>basal Mississippian sandstone</w:t>
      </w:r>
      <w:r w:rsidR="004314EB">
        <w:rPr>
          <w:rFonts w:ascii="Arial" w:hAnsi="Arial" w:cs="Arial"/>
          <w:sz w:val="20"/>
          <w:szCs w:val="20"/>
        </w:rPr>
        <w:t>”</w:t>
      </w:r>
      <w:r w:rsidRPr="00692B6A">
        <w:rPr>
          <w:rFonts w:ascii="Arial" w:hAnsi="Arial" w:cs="Arial"/>
          <w:sz w:val="20"/>
          <w:szCs w:val="20"/>
        </w:rPr>
        <w:t xml:space="preserve"> is </w:t>
      </w:r>
      <w:r w:rsidR="0080642F">
        <w:rPr>
          <w:rFonts w:ascii="Arial" w:hAnsi="Arial" w:cs="Arial"/>
          <w:sz w:val="20"/>
          <w:szCs w:val="20"/>
        </w:rPr>
        <w:t xml:space="preserve">at or </w:t>
      </w:r>
      <w:r w:rsidR="003A530A">
        <w:rPr>
          <w:rFonts w:ascii="Arial" w:hAnsi="Arial" w:cs="Arial"/>
          <w:sz w:val="20"/>
          <w:szCs w:val="20"/>
        </w:rPr>
        <w:t xml:space="preserve">near </w:t>
      </w:r>
      <w:r w:rsidRPr="00692B6A">
        <w:rPr>
          <w:rFonts w:ascii="Arial" w:hAnsi="Arial" w:cs="Arial"/>
          <w:sz w:val="20"/>
          <w:szCs w:val="20"/>
        </w:rPr>
        <w:t xml:space="preserve">river level </w:t>
      </w:r>
      <w:r w:rsidR="003A530A">
        <w:rPr>
          <w:rFonts w:ascii="Arial" w:hAnsi="Arial" w:cs="Arial"/>
          <w:sz w:val="20"/>
          <w:szCs w:val="20"/>
        </w:rPr>
        <w:t xml:space="preserve">when the river is at normal stage. Depending on river stage, this is </w:t>
      </w:r>
      <w:r w:rsidRPr="00692B6A">
        <w:rPr>
          <w:rFonts w:ascii="Arial" w:hAnsi="Arial" w:cs="Arial"/>
          <w:sz w:val="20"/>
          <w:szCs w:val="20"/>
        </w:rPr>
        <w:t xml:space="preserve">a good place to stop and examine </w:t>
      </w:r>
      <w:r w:rsidR="003A530A">
        <w:rPr>
          <w:rFonts w:ascii="Arial" w:hAnsi="Arial" w:cs="Arial"/>
          <w:sz w:val="20"/>
          <w:szCs w:val="20"/>
        </w:rPr>
        <w:t>these two rock units</w:t>
      </w:r>
      <w:r w:rsidRPr="00692B6A">
        <w:rPr>
          <w:rFonts w:ascii="Arial" w:hAnsi="Arial" w:cs="Arial"/>
          <w:sz w:val="20"/>
          <w:szCs w:val="20"/>
        </w:rPr>
        <w:t>.</w:t>
      </w:r>
    </w:p>
    <w:p w:rsidR="00843189" w:rsidRPr="00692B6A" w:rsidRDefault="00843189" w:rsidP="00843189">
      <w:pPr>
        <w:ind w:firstLine="288"/>
        <w:jc w:val="both"/>
        <w:rPr>
          <w:rFonts w:ascii="Arial" w:hAnsi="Arial" w:cs="Arial"/>
          <w:sz w:val="20"/>
          <w:szCs w:val="20"/>
        </w:rPr>
      </w:pPr>
      <w:r w:rsidRPr="00692B6A">
        <w:rPr>
          <w:rFonts w:ascii="Arial" w:hAnsi="Arial" w:cs="Arial"/>
          <w:sz w:val="20"/>
          <w:szCs w:val="20"/>
        </w:rPr>
        <w:t>The sandstone has a “salt and pepper” appearance and is</w:t>
      </w:r>
      <w:r w:rsidR="009169AC" w:rsidRPr="00692B6A">
        <w:rPr>
          <w:rFonts w:ascii="Arial" w:hAnsi="Arial" w:cs="Arial"/>
          <w:sz w:val="20"/>
          <w:szCs w:val="20"/>
        </w:rPr>
        <w:t xml:space="preserve"> composed</w:t>
      </w:r>
      <w:r w:rsidRPr="00692B6A">
        <w:rPr>
          <w:rFonts w:ascii="Arial" w:hAnsi="Arial" w:cs="Arial"/>
          <w:sz w:val="20"/>
          <w:szCs w:val="20"/>
        </w:rPr>
        <w:t xml:space="preserve"> predominantly of well</w:t>
      </w:r>
      <w:r w:rsidR="003A530A">
        <w:rPr>
          <w:rFonts w:ascii="Arial" w:hAnsi="Arial" w:cs="Arial"/>
          <w:sz w:val="20"/>
          <w:szCs w:val="20"/>
        </w:rPr>
        <w:t>-</w:t>
      </w:r>
      <w:r w:rsidRPr="00692B6A">
        <w:rPr>
          <w:rFonts w:ascii="Arial" w:hAnsi="Arial" w:cs="Arial"/>
          <w:sz w:val="20"/>
          <w:szCs w:val="20"/>
        </w:rPr>
        <w:t>rounded, fine</w:t>
      </w:r>
      <w:r w:rsidR="003A530A">
        <w:rPr>
          <w:rFonts w:ascii="Arial" w:hAnsi="Arial" w:cs="Arial"/>
          <w:sz w:val="20"/>
          <w:szCs w:val="20"/>
        </w:rPr>
        <w:t>-</w:t>
      </w:r>
      <w:r w:rsidRPr="00692B6A">
        <w:rPr>
          <w:rFonts w:ascii="Arial" w:hAnsi="Arial" w:cs="Arial"/>
          <w:sz w:val="20"/>
          <w:szCs w:val="20"/>
        </w:rPr>
        <w:t xml:space="preserve"> to medium</w:t>
      </w:r>
      <w:r w:rsidR="003A530A">
        <w:rPr>
          <w:rFonts w:ascii="Arial" w:hAnsi="Arial" w:cs="Arial"/>
          <w:sz w:val="20"/>
          <w:szCs w:val="20"/>
        </w:rPr>
        <w:t>-grained</w:t>
      </w:r>
      <w:r w:rsidRPr="00692B6A">
        <w:rPr>
          <w:rFonts w:ascii="Arial" w:hAnsi="Arial" w:cs="Arial"/>
          <w:sz w:val="20"/>
          <w:szCs w:val="20"/>
        </w:rPr>
        <w:t xml:space="preserve"> quartz </w:t>
      </w:r>
      <w:r w:rsidR="003A530A">
        <w:rPr>
          <w:rFonts w:ascii="Arial" w:hAnsi="Arial" w:cs="Arial"/>
          <w:sz w:val="20"/>
          <w:szCs w:val="20"/>
        </w:rPr>
        <w:t>sand</w:t>
      </w:r>
      <w:r w:rsidRPr="00692B6A">
        <w:rPr>
          <w:rFonts w:ascii="Arial" w:hAnsi="Arial" w:cs="Arial"/>
          <w:sz w:val="20"/>
          <w:szCs w:val="20"/>
        </w:rPr>
        <w:t>.</w:t>
      </w:r>
      <w:r>
        <w:rPr>
          <w:rFonts w:ascii="Arial" w:hAnsi="Arial" w:cs="Arial"/>
          <w:sz w:val="20"/>
          <w:szCs w:val="20"/>
        </w:rPr>
        <w:t xml:space="preserve"> </w:t>
      </w:r>
      <w:r w:rsidRPr="00692B6A">
        <w:rPr>
          <w:rFonts w:ascii="Arial" w:hAnsi="Arial" w:cs="Arial"/>
          <w:sz w:val="20"/>
          <w:szCs w:val="20"/>
        </w:rPr>
        <w:t>Opaque grains in the sandstone are likely phosphatic</w:t>
      </w:r>
      <w:r w:rsidR="009169AC">
        <w:rPr>
          <w:rFonts w:ascii="Arial" w:hAnsi="Arial" w:cs="Arial"/>
          <w:sz w:val="20"/>
          <w:szCs w:val="20"/>
        </w:rPr>
        <w:t xml:space="preserve"> in composition</w:t>
      </w:r>
      <w:r w:rsidRPr="00692B6A">
        <w:rPr>
          <w:rFonts w:ascii="Arial" w:hAnsi="Arial" w:cs="Arial"/>
          <w:sz w:val="20"/>
          <w:szCs w:val="20"/>
        </w:rPr>
        <w:t>.</w:t>
      </w:r>
      <w:r>
        <w:rPr>
          <w:rFonts w:ascii="Arial" w:hAnsi="Arial" w:cs="Arial"/>
          <w:sz w:val="20"/>
          <w:szCs w:val="20"/>
        </w:rPr>
        <w:t xml:space="preserve"> </w:t>
      </w:r>
      <w:r w:rsidRPr="00692B6A">
        <w:rPr>
          <w:rFonts w:ascii="Arial" w:hAnsi="Arial" w:cs="Arial"/>
          <w:sz w:val="20"/>
          <w:szCs w:val="20"/>
        </w:rPr>
        <w:t>The sand</w:t>
      </w:r>
      <w:r w:rsidR="003A530A">
        <w:rPr>
          <w:rFonts w:ascii="Arial" w:hAnsi="Arial" w:cs="Arial"/>
          <w:sz w:val="20"/>
          <w:szCs w:val="20"/>
        </w:rPr>
        <w:t>stone</w:t>
      </w:r>
      <w:r w:rsidRPr="00692B6A">
        <w:rPr>
          <w:rFonts w:ascii="Arial" w:hAnsi="Arial" w:cs="Arial"/>
          <w:sz w:val="20"/>
          <w:szCs w:val="20"/>
        </w:rPr>
        <w:t xml:space="preserve"> is approximately 2</w:t>
      </w:r>
      <w:r>
        <w:rPr>
          <w:rFonts w:ascii="Arial" w:hAnsi="Arial" w:cs="Arial"/>
          <w:sz w:val="20"/>
          <w:szCs w:val="20"/>
        </w:rPr>
        <w:t>–</w:t>
      </w:r>
      <w:r w:rsidRPr="00692B6A">
        <w:rPr>
          <w:rFonts w:ascii="Arial" w:hAnsi="Arial" w:cs="Arial"/>
          <w:sz w:val="20"/>
          <w:szCs w:val="20"/>
        </w:rPr>
        <w:t>4 feet thick at this location and</w:t>
      </w:r>
      <w:r w:rsidR="003A530A">
        <w:rPr>
          <w:rFonts w:ascii="Arial" w:hAnsi="Arial" w:cs="Arial"/>
          <w:sz w:val="20"/>
          <w:szCs w:val="20"/>
        </w:rPr>
        <w:t xml:space="preserve"> is</w:t>
      </w:r>
      <w:r w:rsidRPr="00692B6A">
        <w:rPr>
          <w:rFonts w:ascii="Arial" w:hAnsi="Arial" w:cs="Arial"/>
          <w:sz w:val="20"/>
          <w:szCs w:val="20"/>
        </w:rPr>
        <w:t xml:space="preserve"> overlain by ap</w:t>
      </w:r>
      <w:r w:rsidR="003A530A">
        <w:rPr>
          <w:rFonts w:ascii="Arial" w:hAnsi="Arial" w:cs="Arial"/>
          <w:sz w:val="20"/>
          <w:szCs w:val="20"/>
        </w:rPr>
        <w:t>proximately 10 feet of St. Joe L</w:t>
      </w:r>
      <w:r w:rsidRPr="00692B6A">
        <w:rPr>
          <w:rFonts w:ascii="Arial" w:hAnsi="Arial" w:cs="Arial"/>
          <w:sz w:val="20"/>
          <w:szCs w:val="20"/>
        </w:rPr>
        <w:t>imestone.</w:t>
      </w:r>
      <w:r>
        <w:rPr>
          <w:rFonts w:ascii="Arial" w:hAnsi="Arial" w:cs="Arial"/>
          <w:sz w:val="20"/>
          <w:szCs w:val="20"/>
        </w:rPr>
        <w:t xml:space="preserve"> </w:t>
      </w:r>
      <w:r w:rsidRPr="00692B6A">
        <w:rPr>
          <w:rFonts w:ascii="Arial" w:hAnsi="Arial" w:cs="Arial"/>
          <w:sz w:val="20"/>
          <w:szCs w:val="20"/>
        </w:rPr>
        <w:t>The contact with the</w:t>
      </w:r>
      <w:r w:rsidR="003A530A">
        <w:rPr>
          <w:rFonts w:ascii="Arial" w:hAnsi="Arial" w:cs="Arial"/>
          <w:sz w:val="20"/>
          <w:szCs w:val="20"/>
        </w:rPr>
        <w:t xml:space="preserve"> overlying</w:t>
      </w:r>
      <w:r w:rsidRPr="00692B6A">
        <w:rPr>
          <w:rFonts w:ascii="Arial" w:hAnsi="Arial" w:cs="Arial"/>
          <w:sz w:val="20"/>
          <w:szCs w:val="20"/>
        </w:rPr>
        <w:t xml:space="preserve"> Boone, which makes up the remainder of the bluff, is likely to be covered with v</w:t>
      </w:r>
      <w:r>
        <w:rPr>
          <w:rFonts w:ascii="Arial" w:hAnsi="Arial" w:cs="Arial"/>
          <w:sz w:val="20"/>
          <w:szCs w:val="20"/>
        </w:rPr>
        <w:t>egetation during warm months.</w:t>
      </w:r>
    </w:p>
    <w:p w:rsidR="00843189" w:rsidRPr="00692B6A" w:rsidRDefault="00843189" w:rsidP="00843189">
      <w:pPr>
        <w:jc w:val="both"/>
        <w:rPr>
          <w:rFonts w:ascii="Arial" w:hAnsi="Arial" w:cs="Arial"/>
          <w:sz w:val="20"/>
          <w:szCs w:val="20"/>
        </w:rPr>
      </w:pPr>
    </w:p>
    <w:p w:rsidR="00843189" w:rsidRDefault="00843189" w:rsidP="00843189">
      <w:pPr>
        <w:ind w:firstLine="288"/>
        <w:jc w:val="both"/>
        <w:rPr>
          <w:rFonts w:ascii="Arial" w:hAnsi="Arial" w:cs="Arial"/>
          <w:sz w:val="20"/>
          <w:szCs w:val="20"/>
        </w:rPr>
      </w:pPr>
      <w:r w:rsidRPr="0021214A">
        <w:rPr>
          <w:rFonts w:ascii="Arial" w:hAnsi="Arial" w:cs="Arial"/>
          <w:b/>
          <w:color w:val="FF0000"/>
          <w:sz w:val="20"/>
          <w:szCs w:val="20"/>
        </w:rPr>
        <w:t>1.3</w:t>
      </w:r>
      <w:r w:rsidRPr="00133C50">
        <w:rPr>
          <w:rFonts w:ascii="Arial" w:hAnsi="Arial" w:cs="Arial"/>
          <w:sz w:val="20"/>
          <w:szCs w:val="20"/>
        </w:rPr>
        <w:t xml:space="preserve">   </w:t>
      </w:r>
      <w:r w:rsidRPr="00692B6A">
        <w:rPr>
          <w:rFonts w:ascii="Arial" w:hAnsi="Arial" w:cs="Arial"/>
          <w:b/>
          <w:sz w:val="20"/>
          <w:szCs w:val="20"/>
        </w:rPr>
        <w:t>U.S. Geological Survey Gauging station</w:t>
      </w:r>
      <w:r w:rsidRPr="00133C50">
        <w:rPr>
          <w:rFonts w:ascii="Arial" w:hAnsi="Arial" w:cs="Arial"/>
          <w:b/>
          <w:sz w:val="20"/>
          <w:szCs w:val="20"/>
        </w:rPr>
        <w:t xml:space="preserve"> </w:t>
      </w:r>
      <w:r>
        <w:rPr>
          <w:rFonts w:ascii="Arial" w:hAnsi="Arial" w:cs="Arial"/>
          <w:b/>
          <w:sz w:val="20"/>
          <w:szCs w:val="20"/>
        </w:rPr>
        <w:t>—</w:t>
      </w:r>
      <w:r w:rsidRPr="00692B6A">
        <w:rPr>
          <w:rFonts w:ascii="Arial" w:hAnsi="Arial" w:cs="Arial"/>
          <w:sz w:val="20"/>
          <w:szCs w:val="20"/>
        </w:rPr>
        <w:t xml:space="preserve"> The gauge is located</w:t>
      </w:r>
      <w:r w:rsidR="003A530A" w:rsidRPr="003A530A">
        <w:rPr>
          <w:rFonts w:ascii="Arial" w:hAnsi="Arial" w:cs="Arial"/>
          <w:sz w:val="20"/>
          <w:szCs w:val="20"/>
        </w:rPr>
        <w:t xml:space="preserve"> </w:t>
      </w:r>
      <w:r w:rsidR="003A530A" w:rsidRPr="00692B6A">
        <w:rPr>
          <w:rFonts w:ascii="Arial" w:hAnsi="Arial" w:cs="Arial"/>
          <w:sz w:val="20"/>
          <w:szCs w:val="20"/>
        </w:rPr>
        <w:t>on the south bank</w:t>
      </w:r>
      <w:r w:rsidR="003A530A">
        <w:rPr>
          <w:rFonts w:ascii="Arial" w:hAnsi="Arial" w:cs="Arial"/>
          <w:sz w:val="20"/>
          <w:szCs w:val="20"/>
        </w:rPr>
        <w:t>,</w:t>
      </w:r>
      <w:r w:rsidRPr="00692B6A">
        <w:rPr>
          <w:rFonts w:ascii="Arial" w:hAnsi="Arial" w:cs="Arial"/>
          <w:sz w:val="20"/>
          <w:szCs w:val="20"/>
        </w:rPr>
        <w:t xml:space="preserve"> just east of the </w:t>
      </w:r>
      <w:r w:rsidR="003A530A">
        <w:rPr>
          <w:rFonts w:ascii="Arial" w:hAnsi="Arial" w:cs="Arial"/>
          <w:sz w:val="20"/>
          <w:szCs w:val="20"/>
        </w:rPr>
        <w:t>Route</w:t>
      </w:r>
      <w:r w:rsidRPr="00692B6A">
        <w:rPr>
          <w:rFonts w:ascii="Arial" w:hAnsi="Arial" w:cs="Arial"/>
          <w:sz w:val="20"/>
          <w:szCs w:val="20"/>
        </w:rPr>
        <w:t xml:space="preserve"> 65 bridge.</w:t>
      </w:r>
      <w:r>
        <w:rPr>
          <w:rFonts w:ascii="Arial" w:hAnsi="Arial" w:cs="Arial"/>
          <w:sz w:val="20"/>
          <w:szCs w:val="20"/>
        </w:rPr>
        <w:t xml:space="preserve"> </w:t>
      </w:r>
      <w:r w:rsidRPr="00692B6A">
        <w:rPr>
          <w:rFonts w:ascii="Arial" w:hAnsi="Arial" w:cs="Arial"/>
          <w:sz w:val="20"/>
          <w:szCs w:val="20"/>
        </w:rPr>
        <w:t>Real-time river level</w:t>
      </w:r>
      <w:r w:rsidR="005537AF">
        <w:rPr>
          <w:rFonts w:ascii="Arial" w:hAnsi="Arial" w:cs="Arial"/>
          <w:sz w:val="20"/>
          <w:szCs w:val="20"/>
        </w:rPr>
        <w:t xml:space="preserve"> and discharge</w:t>
      </w:r>
      <w:r w:rsidRPr="00692B6A">
        <w:rPr>
          <w:rFonts w:ascii="Arial" w:hAnsi="Arial" w:cs="Arial"/>
          <w:sz w:val="20"/>
          <w:szCs w:val="20"/>
        </w:rPr>
        <w:t xml:space="preserve"> updates</w:t>
      </w:r>
      <w:r w:rsidR="005537AF">
        <w:rPr>
          <w:rFonts w:ascii="Arial" w:hAnsi="Arial" w:cs="Arial"/>
          <w:sz w:val="20"/>
          <w:szCs w:val="20"/>
        </w:rPr>
        <w:t>,</w:t>
      </w:r>
      <w:r w:rsidRPr="00692B6A">
        <w:rPr>
          <w:rFonts w:ascii="Arial" w:hAnsi="Arial" w:cs="Arial"/>
          <w:sz w:val="20"/>
          <w:szCs w:val="20"/>
        </w:rPr>
        <w:t xml:space="preserve"> </w:t>
      </w:r>
      <w:r w:rsidR="005537AF">
        <w:rPr>
          <w:rFonts w:ascii="Arial" w:hAnsi="Arial" w:cs="Arial"/>
          <w:sz w:val="20"/>
          <w:szCs w:val="20"/>
        </w:rPr>
        <w:t xml:space="preserve">along with </w:t>
      </w:r>
      <w:r w:rsidRPr="00692B6A">
        <w:rPr>
          <w:rFonts w:ascii="Arial" w:hAnsi="Arial" w:cs="Arial"/>
          <w:sz w:val="20"/>
          <w:szCs w:val="20"/>
        </w:rPr>
        <w:t>histograms of historical data from this station</w:t>
      </w:r>
      <w:r w:rsidR="006F7DBD">
        <w:rPr>
          <w:rFonts w:ascii="Arial" w:hAnsi="Arial" w:cs="Arial"/>
          <w:sz w:val="20"/>
          <w:szCs w:val="20"/>
        </w:rPr>
        <w:t>,</w:t>
      </w:r>
      <w:r w:rsidRPr="00692B6A">
        <w:rPr>
          <w:rFonts w:ascii="Arial" w:hAnsi="Arial" w:cs="Arial"/>
          <w:sz w:val="20"/>
          <w:szCs w:val="20"/>
        </w:rPr>
        <w:t xml:space="preserve"> are available on the USGS website.</w:t>
      </w:r>
    </w:p>
    <w:p w:rsidR="00E10DE6" w:rsidRDefault="00E10DE6" w:rsidP="00E10DE6">
      <w:pPr>
        <w:jc w:val="both"/>
        <w:rPr>
          <w:rFonts w:ascii="Arial" w:hAnsi="Arial" w:cs="Arial"/>
          <w:sz w:val="20"/>
          <w:szCs w:val="20"/>
        </w:rPr>
      </w:pPr>
    </w:p>
    <w:p w:rsidR="00843189" w:rsidRDefault="00843189" w:rsidP="002D25EE">
      <w:pPr>
        <w:ind w:firstLine="288"/>
        <w:jc w:val="both"/>
        <w:rPr>
          <w:rFonts w:ascii="Arial" w:hAnsi="Arial" w:cs="Arial"/>
          <w:sz w:val="20"/>
          <w:szCs w:val="20"/>
        </w:rPr>
      </w:pPr>
      <w:r w:rsidRPr="0021214A">
        <w:rPr>
          <w:rFonts w:ascii="Arial" w:hAnsi="Arial" w:cs="Arial"/>
          <w:b/>
          <w:color w:val="FF0000"/>
          <w:sz w:val="20"/>
          <w:szCs w:val="20"/>
        </w:rPr>
        <w:t>1.5</w:t>
      </w:r>
      <w:r w:rsidRPr="00133C50">
        <w:rPr>
          <w:rFonts w:ascii="Arial" w:hAnsi="Arial" w:cs="Arial"/>
          <w:sz w:val="20"/>
          <w:szCs w:val="20"/>
        </w:rPr>
        <w:t xml:space="preserve">   </w:t>
      </w:r>
      <w:r w:rsidR="007A2FE6" w:rsidRPr="007A2FE6">
        <w:rPr>
          <w:rFonts w:ascii="Arial" w:hAnsi="Arial" w:cs="Arial"/>
          <w:b/>
          <w:sz w:val="20"/>
          <w:szCs w:val="20"/>
        </w:rPr>
        <w:t xml:space="preserve">Approach to </w:t>
      </w:r>
      <w:r w:rsidRPr="0021214A">
        <w:rPr>
          <w:rFonts w:ascii="Arial" w:hAnsi="Arial" w:cs="Arial"/>
          <w:b/>
          <w:sz w:val="20"/>
          <w:szCs w:val="20"/>
        </w:rPr>
        <w:t xml:space="preserve">Grinders Ferry </w:t>
      </w:r>
      <w:r>
        <w:rPr>
          <w:rFonts w:ascii="Arial" w:hAnsi="Arial" w:cs="Arial"/>
          <w:b/>
          <w:sz w:val="20"/>
          <w:szCs w:val="20"/>
        </w:rPr>
        <w:t>—</w:t>
      </w:r>
      <w:r w:rsidRPr="00692B6A">
        <w:rPr>
          <w:rFonts w:ascii="Arial" w:hAnsi="Arial" w:cs="Arial"/>
          <w:sz w:val="20"/>
          <w:szCs w:val="20"/>
        </w:rPr>
        <w:t xml:space="preserve"> A portion of the cut bank at Grinders Ferr</w:t>
      </w:r>
      <w:r w:rsidR="007A2FE6">
        <w:rPr>
          <w:rFonts w:ascii="Arial" w:hAnsi="Arial" w:cs="Arial"/>
          <w:sz w:val="20"/>
          <w:szCs w:val="20"/>
        </w:rPr>
        <w:t xml:space="preserve">y is composed of </w:t>
      </w:r>
      <w:r w:rsidRPr="00692B6A">
        <w:rPr>
          <w:rFonts w:ascii="Arial" w:hAnsi="Arial" w:cs="Arial"/>
          <w:sz w:val="20"/>
          <w:szCs w:val="20"/>
        </w:rPr>
        <w:t>Quaternary alluvi</w:t>
      </w:r>
      <w:r w:rsidR="007A2FE6">
        <w:rPr>
          <w:rFonts w:ascii="Arial" w:hAnsi="Arial" w:cs="Arial"/>
          <w:sz w:val="20"/>
          <w:szCs w:val="20"/>
        </w:rPr>
        <w:t>um</w:t>
      </w:r>
      <w:r w:rsidRPr="00692B6A">
        <w:rPr>
          <w:rFonts w:ascii="Arial" w:hAnsi="Arial" w:cs="Arial"/>
          <w:sz w:val="20"/>
          <w:szCs w:val="20"/>
        </w:rPr>
        <w:t xml:space="preserve"> and terrace deposits</w:t>
      </w:r>
      <w:r w:rsidR="00C455E0">
        <w:rPr>
          <w:rFonts w:ascii="Arial" w:hAnsi="Arial" w:cs="Arial"/>
          <w:sz w:val="20"/>
          <w:szCs w:val="20"/>
        </w:rPr>
        <w:t xml:space="preserve"> (</w:t>
      </w:r>
      <w:r w:rsidR="00C455E0" w:rsidRPr="00350EA9">
        <w:rPr>
          <w:rFonts w:ascii="Arial" w:hAnsi="Arial" w:cs="Arial"/>
          <w:sz w:val="20"/>
          <w:szCs w:val="20"/>
        </w:rPr>
        <w:t>Figure 2</w:t>
      </w:r>
      <w:r w:rsidR="00045FD9" w:rsidRPr="00350EA9">
        <w:rPr>
          <w:rFonts w:ascii="Arial" w:hAnsi="Arial" w:cs="Arial"/>
          <w:sz w:val="20"/>
          <w:szCs w:val="20"/>
        </w:rPr>
        <w:t>5</w:t>
      </w:r>
      <w:r w:rsidR="00C455E0" w:rsidRPr="00350EA9">
        <w:rPr>
          <w:rFonts w:ascii="Arial" w:hAnsi="Arial" w:cs="Arial"/>
          <w:sz w:val="20"/>
          <w:szCs w:val="20"/>
        </w:rPr>
        <w:t>)</w:t>
      </w:r>
      <w:r w:rsidRPr="00350EA9">
        <w:rPr>
          <w:rFonts w:ascii="Arial" w:hAnsi="Arial" w:cs="Arial"/>
          <w:sz w:val="20"/>
          <w:szCs w:val="20"/>
        </w:rPr>
        <w:t>. These</w:t>
      </w:r>
      <w:r w:rsidR="001B0620" w:rsidRPr="00350EA9">
        <w:rPr>
          <w:rFonts w:ascii="Arial" w:hAnsi="Arial" w:cs="Arial"/>
          <w:sz w:val="20"/>
          <w:szCs w:val="20"/>
        </w:rPr>
        <w:t xml:space="preserve"> unconsolidated</w:t>
      </w:r>
      <w:r w:rsidRPr="00350EA9">
        <w:rPr>
          <w:rFonts w:ascii="Arial" w:hAnsi="Arial" w:cs="Arial"/>
          <w:sz w:val="20"/>
          <w:szCs w:val="20"/>
        </w:rPr>
        <w:t xml:space="preserve"> deposits are easily eroded along the cut</w:t>
      </w:r>
      <w:r w:rsidR="007A2FE6" w:rsidRPr="00350EA9">
        <w:rPr>
          <w:rFonts w:ascii="Arial" w:hAnsi="Arial" w:cs="Arial"/>
          <w:sz w:val="20"/>
          <w:szCs w:val="20"/>
        </w:rPr>
        <w:t xml:space="preserve"> </w:t>
      </w:r>
      <w:r w:rsidRPr="00350EA9">
        <w:rPr>
          <w:rFonts w:ascii="Arial" w:hAnsi="Arial" w:cs="Arial"/>
          <w:sz w:val="20"/>
          <w:szCs w:val="20"/>
        </w:rPr>
        <w:t>bank</w:t>
      </w:r>
      <w:r w:rsidR="007A2FE6" w:rsidRPr="00350EA9">
        <w:rPr>
          <w:rFonts w:ascii="Arial" w:hAnsi="Arial" w:cs="Arial"/>
          <w:sz w:val="20"/>
          <w:szCs w:val="20"/>
        </w:rPr>
        <w:t>. I</w:t>
      </w:r>
      <w:r w:rsidRPr="00350EA9">
        <w:rPr>
          <w:rFonts w:ascii="Arial" w:hAnsi="Arial" w:cs="Arial"/>
          <w:sz w:val="20"/>
          <w:szCs w:val="20"/>
        </w:rPr>
        <w:t xml:space="preserve">n 2005, </w:t>
      </w:r>
      <w:r w:rsidR="007A2FE6" w:rsidRPr="00350EA9">
        <w:rPr>
          <w:rFonts w:ascii="Arial" w:hAnsi="Arial" w:cs="Arial"/>
          <w:sz w:val="20"/>
          <w:szCs w:val="20"/>
        </w:rPr>
        <w:t xml:space="preserve">Park Service </w:t>
      </w:r>
      <w:r w:rsidRPr="00350EA9">
        <w:rPr>
          <w:rFonts w:ascii="Arial" w:hAnsi="Arial" w:cs="Arial"/>
          <w:sz w:val="20"/>
          <w:szCs w:val="20"/>
        </w:rPr>
        <w:t>employees began efforts to reduce erosion of the cut</w:t>
      </w:r>
      <w:r w:rsidR="007A2FE6" w:rsidRPr="00350EA9">
        <w:rPr>
          <w:rFonts w:ascii="Arial" w:hAnsi="Arial" w:cs="Arial"/>
          <w:sz w:val="20"/>
          <w:szCs w:val="20"/>
        </w:rPr>
        <w:t xml:space="preserve"> </w:t>
      </w:r>
      <w:r w:rsidRPr="00350EA9">
        <w:rPr>
          <w:rFonts w:ascii="Arial" w:hAnsi="Arial" w:cs="Arial"/>
          <w:sz w:val="20"/>
          <w:szCs w:val="20"/>
        </w:rPr>
        <w:t>bank. They installed a series of revetments made from trees fastened securely into the river bank</w:t>
      </w:r>
      <w:r w:rsidR="007A2FE6" w:rsidRPr="00350EA9">
        <w:rPr>
          <w:rFonts w:ascii="Arial" w:hAnsi="Arial" w:cs="Arial"/>
          <w:sz w:val="20"/>
          <w:szCs w:val="20"/>
        </w:rPr>
        <w:t xml:space="preserve"> (Figure 2</w:t>
      </w:r>
      <w:r w:rsidR="00045FD9" w:rsidRPr="00350EA9">
        <w:rPr>
          <w:rFonts w:ascii="Arial" w:hAnsi="Arial" w:cs="Arial"/>
          <w:sz w:val="20"/>
          <w:szCs w:val="20"/>
        </w:rPr>
        <w:t>5</w:t>
      </w:r>
      <w:r w:rsidR="007A2FE6" w:rsidRPr="00350EA9">
        <w:rPr>
          <w:rFonts w:ascii="Arial" w:hAnsi="Arial" w:cs="Arial"/>
          <w:sz w:val="20"/>
          <w:szCs w:val="20"/>
        </w:rPr>
        <w:t>)</w:t>
      </w:r>
      <w:r w:rsidRPr="00350EA9">
        <w:rPr>
          <w:rFonts w:ascii="Arial" w:hAnsi="Arial" w:cs="Arial"/>
          <w:sz w:val="20"/>
          <w:szCs w:val="20"/>
        </w:rPr>
        <w:t>. The trees</w:t>
      </w:r>
      <w:r w:rsidR="001B0620" w:rsidRPr="00350EA9">
        <w:rPr>
          <w:rFonts w:ascii="Arial" w:hAnsi="Arial" w:cs="Arial"/>
          <w:sz w:val="20"/>
          <w:szCs w:val="20"/>
        </w:rPr>
        <w:t xml:space="preserve"> serve to</w:t>
      </w:r>
      <w:r w:rsidRPr="00350EA9">
        <w:rPr>
          <w:rFonts w:ascii="Arial" w:hAnsi="Arial" w:cs="Arial"/>
          <w:sz w:val="20"/>
          <w:szCs w:val="20"/>
        </w:rPr>
        <w:t xml:space="preserve"> </w:t>
      </w:r>
      <w:r w:rsidR="001B0620" w:rsidRPr="00350EA9">
        <w:rPr>
          <w:rFonts w:ascii="Arial" w:hAnsi="Arial" w:cs="Arial"/>
          <w:sz w:val="20"/>
          <w:szCs w:val="20"/>
        </w:rPr>
        <w:t>protect the unconsolidated deposits from</w:t>
      </w:r>
      <w:r w:rsidR="009169AC" w:rsidRPr="00350EA9">
        <w:rPr>
          <w:rFonts w:ascii="Arial" w:hAnsi="Arial" w:cs="Arial"/>
          <w:sz w:val="20"/>
          <w:szCs w:val="20"/>
        </w:rPr>
        <w:t xml:space="preserve"> the</w:t>
      </w:r>
      <w:r w:rsidR="001B0620" w:rsidRPr="00350EA9">
        <w:rPr>
          <w:rFonts w:ascii="Arial" w:hAnsi="Arial" w:cs="Arial"/>
          <w:sz w:val="20"/>
          <w:szCs w:val="20"/>
        </w:rPr>
        <w:t xml:space="preserve"> </w:t>
      </w:r>
      <w:r w:rsidRPr="00350EA9">
        <w:rPr>
          <w:rFonts w:ascii="Arial" w:hAnsi="Arial" w:cs="Arial"/>
          <w:sz w:val="20"/>
          <w:szCs w:val="20"/>
        </w:rPr>
        <w:t>erosive power</w:t>
      </w:r>
      <w:r w:rsidR="001B0620" w:rsidRPr="00350EA9">
        <w:rPr>
          <w:rFonts w:ascii="Arial" w:hAnsi="Arial" w:cs="Arial"/>
          <w:sz w:val="20"/>
          <w:szCs w:val="20"/>
        </w:rPr>
        <w:t xml:space="preserve"> of the river</w:t>
      </w:r>
      <w:r w:rsidRPr="00692B6A">
        <w:rPr>
          <w:rFonts w:ascii="Arial" w:hAnsi="Arial" w:cs="Arial"/>
          <w:sz w:val="20"/>
          <w:szCs w:val="20"/>
        </w:rPr>
        <w:t>. The revetments should provide slope stability and promote plant growth on the cut bank.</w:t>
      </w:r>
    </w:p>
    <w:p w:rsidR="001B0620" w:rsidRDefault="001B0620" w:rsidP="001B0620">
      <w:pPr>
        <w:tabs>
          <w:tab w:val="left" w:pos="0"/>
        </w:tabs>
        <w:jc w:val="both"/>
        <w:rPr>
          <w:rFonts w:ascii="Arial" w:hAnsi="Arial" w:cs="Arial"/>
          <w:sz w:val="20"/>
          <w:szCs w:val="20"/>
        </w:rPr>
      </w:pPr>
    </w:p>
    <w:p w:rsidR="001B0620" w:rsidRDefault="00C455E0" w:rsidP="001B0620">
      <w:pPr>
        <w:tabs>
          <w:tab w:val="left" w:pos="0"/>
        </w:tabs>
        <w:jc w:val="center"/>
        <w:rPr>
          <w:rFonts w:ascii="Arial" w:hAnsi="Arial" w:cs="Arial"/>
          <w:sz w:val="20"/>
          <w:szCs w:val="20"/>
        </w:rPr>
      </w:pPr>
      <w:r w:rsidRPr="00011103">
        <w:rPr>
          <w:rFonts w:ascii="Arial" w:hAnsi="Arial" w:cs="Arial"/>
          <w:noProof/>
          <w:sz w:val="16"/>
          <w:szCs w:val="16"/>
          <w:lang w:eastAsia="en-US"/>
        </w:rPr>
        <mc:AlternateContent>
          <mc:Choice Requires="wps">
            <w:drawing>
              <wp:anchor distT="0" distB="0" distL="114300" distR="114300" simplePos="0" relativeHeight="251746304" behindDoc="0" locked="0" layoutInCell="1" allowOverlap="1" wp14:anchorId="26FE6E3C" wp14:editId="09D7CADE">
                <wp:simplePos x="0" y="0"/>
                <wp:positionH relativeFrom="column">
                  <wp:posOffset>1437640</wp:posOffset>
                </wp:positionH>
                <wp:positionV relativeFrom="paragraph">
                  <wp:posOffset>1111250</wp:posOffset>
                </wp:positionV>
                <wp:extent cx="3419475" cy="1403985"/>
                <wp:effectExtent l="0" t="0" r="0" b="0"/>
                <wp:wrapNone/>
                <wp:docPr id="24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403985"/>
                        </a:xfrm>
                        <a:prstGeom prst="rect">
                          <a:avLst/>
                        </a:prstGeom>
                        <a:noFill/>
                        <a:ln w="9525">
                          <a:noFill/>
                          <a:miter lim="800000"/>
                          <a:headEnd/>
                          <a:tailEnd/>
                        </a:ln>
                      </wps:spPr>
                      <wps:txbx>
                        <w:txbxContent>
                          <w:p w:rsidR="004941CC" w:rsidRPr="00C455E0" w:rsidRDefault="004941CC" w:rsidP="00C455E0">
                            <w:pPr>
                              <w:rPr>
                                <w:rFonts w:ascii="Arial" w:hAnsi="Arial" w:cs="Arial"/>
                                <w:color w:val="FFFFFF" w:themeColor="background1"/>
                                <w:sz w:val="28"/>
                                <w:szCs w:val="28"/>
                              </w:rPr>
                            </w:pPr>
                            <w:r w:rsidRPr="00C455E0">
                              <w:rPr>
                                <w:rFonts w:ascii="Arial" w:hAnsi="Arial" w:cs="Arial"/>
                                <w:color w:val="FFFFFF" w:themeColor="background1"/>
                                <w:sz w:val="28"/>
                                <w:szCs w:val="28"/>
                              </w:rPr>
                              <w:t>Q u a t e r n a r y   d e p o s I t 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0" type="#_x0000_t202" style="position:absolute;left:0;text-align:left;margin-left:113.2pt;margin-top:87.5pt;width:269.25pt;height:110.55pt;z-index:25174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32NFAIAAP8DAAAOAAAAZHJzL2Uyb0RvYy54bWysU8tu2zAQvBfoPxC813pETmzBcpAmdVEg&#10;fQBJP4CmKIsoyWVJ2pL79VlSjmu0t6I6CCSXO7szO1zdjlqRg3BegmloMcspEYZDK82uod+fN+8W&#10;lPjATMsUGNHQo/D0dv32zWqwtSihB9UKRxDE+HqwDe1DsHWWed4LzfwMrDAY7MBpFnDrdlnr2IDo&#10;WmVlnl9nA7jWOuDCezx9mIJ0nfC7TvDwteu8CEQ1FHsL6e/Sfxv/2XrF6p1jtpf81Ab7hy40kwaL&#10;nqEeWGBk7+RfUFpyBx66MOOgM+g6yUXigGyK/A82Tz2zInFBcbw9y+T/Hyz/cvjmiGwbWlbzxQ0l&#10;hmkc07MYA3kPIymjQoP1NV58sng1jHiMk05svX0E/sMTA/c9Mztx5xwMvWAtdljEzOwidcLxEWQ7&#10;fIYWy7B9gAQ0dk5H+VAQgug4qeN5OrEVjodXVbGsbuaUcIwVVX61XMxTDVa/plvnw0cBmsRFQx2O&#10;P8Gzw6MPsR1Wv16J1QxspFLJAsqQoaHLeTlPCRcRLQM6VEnd0EUev8kzkeUH06bkwKSa1lhAmRPt&#10;yHTiHMbtmDS+Psu5hfaIQjiYHIkvCBc9uF+UDOjGhvqfe+YEJeqTQTGXRVVF+6ZNNb8pceMuI9vL&#10;CDMcoRoaKJmW9yFZPnL29g5F38gkR5zO1MmpZ3RZUun0IqKNL/fp1u93u34BAAD//wMAUEsDBBQA&#10;BgAIAAAAIQCVusxK4AAAAAsBAAAPAAAAZHJzL2Rvd25yZXYueG1sTI/BTsMwEETvSPyDtUjcqNNQ&#10;kjbEqSrUlmOhRD27sUki4rVlu2n4e5YTHFfzNPumXE9mYKP2obcoYD5LgGlsrOqxFVB/7B6WwEKU&#10;qORgUQv41gHW1e1NKQtlr/iux2NsGZVgKKSALkZXcB6aThsZZtZppOzTeiMjnb7lyssrlZuBp0mS&#10;cSN7pA+ddPql083X8WIEuOj2+as/vG22uzGpT/s67dutEPd30+YZWNRT/IPhV5/UoSKns72gCmwQ&#10;kKbZglAK8icaRUSeLVbAzgIeV9kceFXy/xuqHwAAAP//AwBQSwECLQAUAAYACAAAACEAtoM4kv4A&#10;AADhAQAAEwAAAAAAAAAAAAAAAAAAAAAAW0NvbnRlbnRfVHlwZXNdLnhtbFBLAQItABQABgAIAAAA&#10;IQA4/SH/1gAAAJQBAAALAAAAAAAAAAAAAAAAAC8BAABfcmVscy8ucmVsc1BLAQItABQABgAIAAAA&#10;IQDS832NFAIAAP8DAAAOAAAAAAAAAAAAAAAAAC4CAABkcnMvZTJvRG9jLnhtbFBLAQItABQABgAI&#10;AAAAIQCVusxK4AAAAAsBAAAPAAAAAAAAAAAAAAAAAG4EAABkcnMvZG93bnJldi54bWxQSwUGAAAA&#10;AAQABADzAAAAewUAAAAA&#10;" filled="f" stroked="f">
                <v:textbox style="mso-fit-shape-to-text:t">
                  <w:txbxContent>
                    <w:p w:rsidR="004941CC" w:rsidRPr="00C455E0" w:rsidRDefault="004941CC" w:rsidP="00C455E0">
                      <w:pPr>
                        <w:rPr>
                          <w:rFonts w:ascii="Arial" w:hAnsi="Arial" w:cs="Arial"/>
                          <w:color w:val="FFFFFF" w:themeColor="background1"/>
                          <w:sz w:val="28"/>
                          <w:szCs w:val="28"/>
                        </w:rPr>
                      </w:pPr>
                      <w:r w:rsidRPr="00C455E0">
                        <w:rPr>
                          <w:rFonts w:ascii="Arial" w:hAnsi="Arial" w:cs="Arial"/>
                          <w:color w:val="FFFFFF" w:themeColor="background1"/>
                          <w:sz w:val="28"/>
                          <w:szCs w:val="28"/>
                        </w:rPr>
                        <w:t>Q u a t e r n a r y   d e p o s I t s</w:t>
                      </w:r>
                    </w:p>
                  </w:txbxContent>
                </v:textbox>
              </v:shape>
            </w:pict>
          </mc:Fallback>
        </mc:AlternateContent>
      </w:r>
      <w:r w:rsidR="001B0620" w:rsidRPr="0021214A">
        <w:rPr>
          <w:rFonts w:ascii="Arial" w:hAnsi="Arial" w:cs="Arial"/>
          <w:b/>
          <w:noProof/>
          <w:color w:val="FF0000"/>
          <w:sz w:val="20"/>
          <w:szCs w:val="20"/>
          <w:lang w:eastAsia="en-US"/>
        </w:rPr>
        <w:drawing>
          <wp:inline distT="0" distB="0" distL="0" distR="0" wp14:anchorId="04B92C5E" wp14:editId="4EE7B789">
            <wp:extent cx="5943600" cy="4032504"/>
            <wp:effectExtent l="19050" t="19050" r="19050" b="25400"/>
            <wp:docPr id="23571" name="Picture 23571" descr="P10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102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032504"/>
                    </a:xfrm>
                    <a:prstGeom prst="rect">
                      <a:avLst/>
                    </a:prstGeom>
                    <a:noFill/>
                    <a:ln>
                      <a:solidFill>
                        <a:schemeClr val="tx1"/>
                      </a:solidFill>
                    </a:ln>
                  </pic:spPr>
                </pic:pic>
              </a:graphicData>
            </a:graphic>
          </wp:inline>
        </w:drawing>
      </w:r>
    </w:p>
    <w:p w:rsidR="001B0620" w:rsidRPr="001B0620" w:rsidRDefault="001B0620" w:rsidP="001B0620">
      <w:pPr>
        <w:tabs>
          <w:tab w:val="left" w:pos="0"/>
        </w:tabs>
        <w:jc w:val="both"/>
        <w:rPr>
          <w:rFonts w:ascii="Arial" w:hAnsi="Arial" w:cs="Arial"/>
          <w:sz w:val="16"/>
          <w:szCs w:val="16"/>
        </w:rPr>
      </w:pPr>
    </w:p>
    <w:p w:rsidR="001B0620" w:rsidRDefault="001B0620" w:rsidP="002D25EE">
      <w:pPr>
        <w:ind w:left="288" w:hanging="288"/>
        <w:jc w:val="both"/>
        <w:rPr>
          <w:rFonts w:ascii="Arial" w:hAnsi="Arial" w:cs="Arial"/>
          <w:sz w:val="16"/>
          <w:szCs w:val="16"/>
        </w:rPr>
      </w:pPr>
      <w:r w:rsidRPr="00350EA9">
        <w:rPr>
          <w:rFonts w:ascii="Arial" w:hAnsi="Arial" w:cs="Arial"/>
          <w:b/>
          <w:sz w:val="16"/>
          <w:szCs w:val="16"/>
        </w:rPr>
        <w:t>Figure 2</w:t>
      </w:r>
      <w:r w:rsidR="00045FD9" w:rsidRPr="00350EA9">
        <w:rPr>
          <w:rFonts w:ascii="Arial" w:hAnsi="Arial" w:cs="Arial"/>
          <w:b/>
          <w:sz w:val="16"/>
          <w:szCs w:val="16"/>
        </w:rPr>
        <w:t>5</w:t>
      </w:r>
      <w:r w:rsidRPr="00350EA9">
        <w:rPr>
          <w:rFonts w:ascii="Arial" w:hAnsi="Arial" w:cs="Arial"/>
          <w:sz w:val="16"/>
          <w:szCs w:val="16"/>
        </w:rPr>
        <w:t>.</w:t>
      </w:r>
      <w:r>
        <w:rPr>
          <w:rFonts w:ascii="Arial" w:hAnsi="Arial" w:cs="Arial"/>
          <w:sz w:val="16"/>
          <w:szCs w:val="16"/>
        </w:rPr>
        <w:t xml:space="preserve">  Park Service placed </w:t>
      </w:r>
      <w:r w:rsidR="009169AC">
        <w:rPr>
          <w:rFonts w:ascii="Arial" w:hAnsi="Arial" w:cs="Arial"/>
          <w:sz w:val="16"/>
          <w:szCs w:val="16"/>
        </w:rPr>
        <w:t>tree</w:t>
      </w:r>
      <w:r>
        <w:rPr>
          <w:rFonts w:ascii="Arial" w:hAnsi="Arial" w:cs="Arial"/>
          <w:sz w:val="16"/>
          <w:szCs w:val="16"/>
        </w:rPr>
        <w:t xml:space="preserve"> revetments to mitigate erosion of unconsolidated</w:t>
      </w:r>
      <w:r w:rsidR="009169AC">
        <w:rPr>
          <w:rFonts w:ascii="Arial" w:hAnsi="Arial" w:cs="Arial"/>
          <w:sz w:val="16"/>
          <w:szCs w:val="16"/>
        </w:rPr>
        <w:t xml:space="preserve"> Quaternary</w:t>
      </w:r>
      <w:r>
        <w:rPr>
          <w:rFonts w:ascii="Arial" w:hAnsi="Arial" w:cs="Arial"/>
          <w:sz w:val="16"/>
          <w:szCs w:val="16"/>
        </w:rPr>
        <w:t xml:space="preserve"> bank deposits.</w:t>
      </w:r>
      <w:r w:rsidR="002D25EE">
        <w:rPr>
          <w:rFonts w:ascii="Arial" w:hAnsi="Arial" w:cs="Arial"/>
          <w:sz w:val="16"/>
          <w:szCs w:val="16"/>
        </w:rPr>
        <w:t xml:space="preserve"> From</w:t>
      </w:r>
      <w:r w:rsidR="002D25EE" w:rsidRPr="0080642F">
        <w:rPr>
          <w:rFonts w:ascii="Arial" w:hAnsi="Arial" w:cs="Arial"/>
          <w:sz w:val="20"/>
          <w:szCs w:val="20"/>
        </w:rPr>
        <w:t xml:space="preserve"> </w:t>
      </w:r>
      <w:r w:rsidR="002D25EE" w:rsidRPr="0080642F">
        <w:rPr>
          <w:rFonts w:ascii="Arial" w:hAnsi="Arial" w:cs="Arial"/>
          <w:sz w:val="16"/>
          <w:szCs w:val="16"/>
        </w:rPr>
        <w:t>Smart and Doerr (no date).</w:t>
      </w:r>
    </w:p>
    <w:p w:rsidR="001B0620" w:rsidRDefault="001B0620" w:rsidP="001B0620">
      <w:pPr>
        <w:tabs>
          <w:tab w:val="left" w:pos="0"/>
        </w:tabs>
        <w:jc w:val="both"/>
        <w:rPr>
          <w:rFonts w:ascii="Arial" w:hAnsi="Arial" w:cs="Arial"/>
          <w:sz w:val="20"/>
          <w:szCs w:val="20"/>
        </w:rPr>
      </w:pPr>
    </w:p>
    <w:p w:rsidR="00CD3AD3" w:rsidRDefault="00CD3AD3">
      <w:pPr>
        <w:rPr>
          <w:rFonts w:ascii="Arial" w:hAnsi="Arial" w:cs="Arial"/>
          <w:sz w:val="20"/>
          <w:szCs w:val="20"/>
        </w:rPr>
      </w:pPr>
    </w:p>
    <w:p w:rsidR="001210B0" w:rsidRDefault="001210B0">
      <w:pPr>
        <w:rPr>
          <w:rFonts w:ascii="Arial" w:hAnsi="Arial" w:cs="Arial"/>
          <w:sz w:val="20"/>
          <w:szCs w:val="20"/>
        </w:rPr>
      </w:pPr>
      <w:r>
        <w:rPr>
          <w:rFonts w:ascii="Arial" w:hAnsi="Arial" w:cs="Arial"/>
          <w:sz w:val="20"/>
          <w:szCs w:val="20"/>
        </w:rPr>
        <w:br w:type="page"/>
      </w:r>
    </w:p>
    <w:p w:rsidR="002D25EE" w:rsidRDefault="002D25EE" w:rsidP="002D25EE">
      <w:pPr>
        <w:ind w:firstLine="288"/>
        <w:jc w:val="both"/>
        <w:rPr>
          <w:rFonts w:ascii="Arial" w:hAnsi="Arial" w:cs="Arial"/>
          <w:sz w:val="20"/>
          <w:szCs w:val="20"/>
        </w:rPr>
      </w:pPr>
      <w:r w:rsidRPr="0021214A">
        <w:rPr>
          <w:rFonts w:ascii="Arial" w:hAnsi="Arial" w:cs="Arial"/>
          <w:b/>
          <w:color w:val="FF0000"/>
          <w:sz w:val="20"/>
          <w:szCs w:val="20"/>
        </w:rPr>
        <w:lastRenderedPageBreak/>
        <w:t>1.6</w:t>
      </w:r>
      <w:r>
        <w:rPr>
          <w:rFonts w:ascii="Arial" w:hAnsi="Arial" w:cs="Arial"/>
          <w:sz w:val="20"/>
          <w:szCs w:val="20"/>
        </w:rPr>
        <w:t xml:space="preserve">   </w:t>
      </w:r>
      <w:r w:rsidRPr="00211A63">
        <w:rPr>
          <w:rFonts w:ascii="Arial" w:hAnsi="Arial" w:cs="Arial"/>
          <w:b/>
          <w:sz w:val="20"/>
          <w:szCs w:val="20"/>
        </w:rPr>
        <w:t>Grinders Ferry</w:t>
      </w:r>
      <w:r w:rsidRPr="00133C50">
        <w:rPr>
          <w:rFonts w:ascii="Arial" w:hAnsi="Arial" w:cs="Arial"/>
          <w:b/>
          <w:sz w:val="20"/>
          <w:szCs w:val="20"/>
        </w:rPr>
        <w:t xml:space="preserve"> </w:t>
      </w:r>
      <w:r>
        <w:rPr>
          <w:rFonts w:ascii="Arial" w:hAnsi="Arial" w:cs="Arial"/>
          <w:b/>
          <w:sz w:val="20"/>
          <w:szCs w:val="20"/>
        </w:rPr>
        <w:t>—</w:t>
      </w:r>
      <w:r w:rsidRPr="00692B6A">
        <w:rPr>
          <w:rFonts w:ascii="Arial" w:hAnsi="Arial" w:cs="Arial"/>
          <w:sz w:val="20"/>
          <w:szCs w:val="20"/>
        </w:rPr>
        <w:t xml:space="preserve"> </w:t>
      </w:r>
      <w:r w:rsidR="00614A94">
        <w:rPr>
          <w:rFonts w:ascii="Arial" w:hAnsi="Arial" w:cs="Arial"/>
          <w:sz w:val="20"/>
          <w:szCs w:val="20"/>
        </w:rPr>
        <w:t>A s</w:t>
      </w:r>
      <w:r>
        <w:rPr>
          <w:rFonts w:ascii="Arial" w:hAnsi="Arial" w:cs="Arial"/>
          <w:sz w:val="20"/>
          <w:szCs w:val="20"/>
        </w:rPr>
        <w:t>mall exposure of g</w:t>
      </w:r>
      <w:r w:rsidRPr="00692B6A">
        <w:rPr>
          <w:rFonts w:ascii="Arial" w:hAnsi="Arial" w:cs="Arial"/>
          <w:sz w:val="20"/>
          <w:szCs w:val="20"/>
        </w:rPr>
        <w:t>reenish</w:t>
      </w:r>
      <w:r>
        <w:rPr>
          <w:rFonts w:ascii="Arial" w:hAnsi="Arial" w:cs="Arial"/>
          <w:sz w:val="20"/>
          <w:szCs w:val="20"/>
        </w:rPr>
        <w:t>-</w:t>
      </w:r>
      <w:r w:rsidRPr="00692B6A">
        <w:rPr>
          <w:rFonts w:ascii="Arial" w:hAnsi="Arial" w:cs="Arial"/>
          <w:sz w:val="20"/>
          <w:szCs w:val="20"/>
        </w:rPr>
        <w:t>grey to black</w:t>
      </w:r>
      <w:r>
        <w:rPr>
          <w:rFonts w:ascii="Arial" w:hAnsi="Arial" w:cs="Arial"/>
          <w:sz w:val="20"/>
          <w:szCs w:val="20"/>
        </w:rPr>
        <w:t xml:space="preserve"> shale of</w:t>
      </w:r>
      <w:r w:rsidRPr="00692B6A">
        <w:rPr>
          <w:rFonts w:ascii="Arial" w:hAnsi="Arial" w:cs="Arial"/>
          <w:sz w:val="20"/>
          <w:szCs w:val="20"/>
        </w:rPr>
        <w:t xml:space="preserve"> </w:t>
      </w:r>
      <w:r>
        <w:rPr>
          <w:rFonts w:ascii="Arial" w:hAnsi="Arial" w:cs="Arial"/>
          <w:sz w:val="20"/>
          <w:szCs w:val="20"/>
        </w:rPr>
        <w:t xml:space="preserve">Upper </w:t>
      </w:r>
      <w:r w:rsidRPr="00692B6A">
        <w:rPr>
          <w:rFonts w:ascii="Arial" w:hAnsi="Arial" w:cs="Arial"/>
          <w:sz w:val="20"/>
          <w:szCs w:val="20"/>
        </w:rPr>
        <w:t>Ordovician Cason Formation</w:t>
      </w:r>
      <w:r>
        <w:rPr>
          <w:rFonts w:ascii="Arial" w:hAnsi="Arial" w:cs="Arial"/>
          <w:sz w:val="20"/>
          <w:szCs w:val="20"/>
        </w:rPr>
        <w:t xml:space="preserve"> is visible </w:t>
      </w:r>
      <w:r w:rsidR="00DD73A1">
        <w:rPr>
          <w:rFonts w:ascii="Arial" w:hAnsi="Arial" w:cs="Arial"/>
          <w:sz w:val="20"/>
          <w:szCs w:val="20"/>
        </w:rPr>
        <w:t>beneath</w:t>
      </w:r>
      <w:r>
        <w:rPr>
          <w:rFonts w:ascii="Arial" w:hAnsi="Arial" w:cs="Arial"/>
          <w:sz w:val="20"/>
          <w:szCs w:val="20"/>
        </w:rPr>
        <w:t xml:space="preserve"> r</w:t>
      </w:r>
      <w:r w:rsidRPr="00692B6A">
        <w:rPr>
          <w:rFonts w:ascii="Arial" w:hAnsi="Arial" w:cs="Arial"/>
          <w:sz w:val="20"/>
          <w:szCs w:val="20"/>
        </w:rPr>
        <w:t xml:space="preserve">eentrant at </w:t>
      </w:r>
      <w:r w:rsidR="00614A94">
        <w:rPr>
          <w:rFonts w:ascii="Arial" w:hAnsi="Arial" w:cs="Arial"/>
          <w:sz w:val="20"/>
          <w:szCs w:val="20"/>
        </w:rPr>
        <w:t xml:space="preserve">the </w:t>
      </w:r>
      <w:r w:rsidRPr="00692B6A">
        <w:rPr>
          <w:rFonts w:ascii="Arial" w:hAnsi="Arial" w:cs="Arial"/>
          <w:sz w:val="20"/>
          <w:szCs w:val="20"/>
        </w:rPr>
        <w:t xml:space="preserve">base of </w:t>
      </w:r>
      <w:r w:rsidR="00614A94">
        <w:rPr>
          <w:rFonts w:ascii="Arial" w:hAnsi="Arial" w:cs="Arial"/>
          <w:sz w:val="20"/>
          <w:szCs w:val="20"/>
        </w:rPr>
        <w:t xml:space="preserve">the </w:t>
      </w:r>
      <w:r w:rsidR="00DD73A1">
        <w:rPr>
          <w:rFonts w:ascii="Arial" w:hAnsi="Arial" w:cs="Arial"/>
          <w:sz w:val="20"/>
          <w:szCs w:val="20"/>
        </w:rPr>
        <w:t xml:space="preserve">bluff at </w:t>
      </w:r>
      <w:r w:rsidRPr="00692B6A">
        <w:rPr>
          <w:rFonts w:ascii="Arial" w:hAnsi="Arial" w:cs="Arial"/>
          <w:sz w:val="20"/>
          <w:szCs w:val="20"/>
        </w:rPr>
        <w:t xml:space="preserve">Grinders Ferry </w:t>
      </w:r>
      <w:r>
        <w:rPr>
          <w:rFonts w:ascii="Arial" w:hAnsi="Arial" w:cs="Arial"/>
          <w:sz w:val="20"/>
          <w:szCs w:val="20"/>
        </w:rPr>
        <w:t>when river stage is not too high</w:t>
      </w:r>
      <w:r w:rsidR="007A27CD">
        <w:rPr>
          <w:rFonts w:ascii="Arial" w:hAnsi="Arial" w:cs="Arial"/>
          <w:sz w:val="20"/>
          <w:szCs w:val="20"/>
        </w:rPr>
        <w:t xml:space="preserve"> (</w:t>
      </w:r>
      <w:r w:rsidR="007A27CD" w:rsidRPr="00350EA9">
        <w:rPr>
          <w:rFonts w:ascii="Arial" w:hAnsi="Arial" w:cs="Arial"/>
          <w:sz w:val="20"/>
          <w:szCs w:val="20"/>
        </w:rPr>
        <w:t>Figure 2</w:t>
      </w:r>
      <w:r w:rsidR="00045FD9" w:rsidRPr="00350EA9">
        <w:rPr>
          <w:rFonts w:ascii="Arial" w:hAnsi="Arial" w:cs="Arial"/>
          <w:sz w:val="20"/>
          <w:szCs w:val="20"/>
        </w:rPr>
        <w:t>6</w:t>
      </w:r>
      <w:r w:rsidR="007A27CD" w:rsidRPr="00350EA9">
        <w:rPr>
          <w:rFonts w:ascii="Arial" w:hAnsi="Arial" w:cs="Arial"/>
          <w:sz w:val="20"/>
          <w:szCs w:val="20"/>
        </w:rPr>
        <w:t>)</w:t>
      </w:r>
      <w:r w:rsidRPr="00350EA9">
        <w:rPr>
          <w:rFonts w:ascii="Arial" w:hAnsi="Arial" w:cs="Arial"/>
          <w:sz w:val="20"/>
          <w:szCs w:val="20"/>
        </w:rPr>
        <w:t>.</w:t>
      </w:r>
      <w:r>
        <w:rPr>
          <w:rFonts w:ascii="Arial" w:hAnsi="Arial" w:cs="Arial"/>
          <w:sz w:val="20"/>
          <w:szCs w:val="20"/>
        </w:rPr>
        <w:t xml:space="preserve"> Unconformably a</w:t>
      </w:r>
      <w:r w:rsidRPr="00692B6A">
        <w:rPr>
          <w:rFonts w:ascii="Arial" w:hAnsi="Arial" w:cs="Arial"/>
          <w:sz w:val="20"/>
          <w:szCs w:val="20"/>
        </w:rPr>
        <w:t>bove the Cason is 40</w:t>
      </w:r>
      <w:r>
        <w:rPr>
          <w:rFonts w:ascii="Arial" w:hAnsi="Arial" w:cs="Arial"/>
          <w:sz w:val="20"/>
          <w:szCs w:val="20"/>
        </w:rPr>
        <w:t>–</w:t>
      </w:r>
      <w:r w:rsidRPr="00692B6A">
        <w:rPr>
          <w:rFonts w:ascii="Arial" w:hAnsi="Arial" w:cs="Arial"/>
          <w:sz w:val="20"/>
          <w:szCs w:val="20"/>
        </w:rPr>
        <w:t>50</w:t>
      </w:r>
      <w:r>
        <w:rPr>
          <w:rFonts w:ascii="Arial" w:hAnsi="Arial" w:cs="Arial"/>
          <w:sz w:val="20"/>
          <w:szCs w:val="20"/>
        </w:rPr>
        <w:t xml:space="preserve"> feet</w:t>
      </w:r>
      <w:r w:rsidRPr="00692B6A">
        <w:rPr>
          <w:rFonts w:ascii="Arial" w:hAnsi="Arial" w:cs="Arial"/>
          <w:sz w:val="20"/>
          <w:szCs w:val="20"/>
        </w:rPr>
        <w:t xml:space="preserve"> of Silurian</w:t>
      </w:r>
      <w:r>
        <w:rPr>
          <w:rFonts w:ascii="Arial" w:hAnsi="Arial" w:cs="Arial"/>
          <w:sz w:val="20"/>
          <w:szCs w:val="20"/>
        </w:rPr>
        <w:t xml:space="preserve"> </w:t>
      </w:r>
      <w:r w:rsidR="00614A94">
        <w:rPr>
          <w:rFonts w:ascii="Arial" w:hAnsi="Arial" w:cs="Arial"/>
          <w:sz w:val="20"/>
          <w:szCs w:val="20"/>
        </w:rPr>
        <w:t>l</w:t>
      </w:r>
      <w:r w:rsidRPr="00692B6A">
        <w:rPr>
          <w:rFonts w:ascii="Arial" w:hAnsi="Arial" w:cs="Arial"/>
          <w:sz w:val="20"/>
          <w:szCs w:val="20"/>
        </w:rPr>
        <w:t>imestone</w:t>
      </w:r>
      <w:r w:rsidR="00FD1D13">
        <w:rPr>
          <w:rFonts w:ascii="Arial" w:hAnsi="Arial" w:cs="Arial"/>
          <w:sz w:val="20"/>
          <w:szCs w:val="20"/>
        </w:rPr>
        <w:t xml:space="preserve"> in which</w:t>
      </w:r>
      <w:r>
        <w:rPr>
          <w:rFonts w:ascii="Arial" w:hAnsi="Arial" w:cs="Arial"/>
          <w:sz w:val="20"/>
          <w:szCs w:val="20"/>
        </w:rPr>
        <w:t xml:space="preserve"> </w:t>
      </w:r>
      <w:r w:rsidR="00FD1D13">
        <w:rPr>
          <w:rFonts w:ascii="Arial" w:hAnsi="Arial" w:cs="Arial"/>
          <w:sz w:val="20"/>
          <w:szCs w:val="20"/>
        </w:rPr>
        <w:t>f</w:t>
      </w:r>
      <w:r w:rsidRPr="00692B6A">
        <w:rPr>
          <w:rFonts w:ascii="Arial" w:hAnsi="Arial" w:cs="Arial"/>
          <w:sz w:val="20"/>
          <w:szCs w:val="20"/>
        </w:rPr>
        <w:t>ossils are common.</w:t>
      </w:r>
      <w:r>
        <w:rPr>
          <w:rFonts w:ascii="Arial" w:hAnsi="Arial" w:cs="Arial"/>
          <w:sz w:val="20"/>
          <w:szCs w:val="20"/>
        </w:rPr>
        <w:t xml:space="preserve"> </w:t>
      </w:r>
      <w:r w:rsidRPr="00692B6A">
        <w:rPr>
          <w:rFonts w:ascii="Arial" w:hAnsi="Arial" w:cs="Arial"/>
          <w:sz w:val="20"/>
          <w:szCs w:val="20"/>
        </w:rPr>
        <w:t>Other interesting features</w:t>
      </w:r>
      <w:r w:rsidR="00A36AD3">
        <w:rPr>
          <w:rFonts w:ascii="Arial" w:hAnsi="Arial" w:cs="Arial"/>
          <w:sz w:val="20"/>
          <w:szCs w:val="20"/>
        </w:rPr>
        <w:t xml:space="preserve"> inside the reentrant</w:t>
      </w:r>
      <w:r w:rsidRPr="00692B6A">
        <w:rPr>
          <w:rFonts w:ascii="Arial" w:hAnsi="Arial" w:cs="Arial"/>
          <w:sz w:val="20"/>
          <w:szCs w:val="20"/>
        </w:rPr>
        <w:t xml:space="preserve"> </w:t>
      </w:r>
      <w:r w:rsidR="00DD73A1">
        <w:rPr>
          <w:rFonts w:ascii="Arial" w:hAnsi="Arial" w:cs="Arial"/>
          <w:sz w:val="20"/>
          <w:szCs w:val="20"/>
        </w:rPr>
        <w:t>include ca</w:t>
      </w:r>
      <w:r w:rsidRPr="00692B6A">
        <w:rPr>
          <w:rFonts w:ascii="Arial" w:hAnsi="Arial" w:cs="Arial"/>
          <w:sz w:val="20"/>
          <w:szCs w:val="20"/>
        </w:rPr>
        <w:t>lcite-filled vugs and sandstone-filled veins</w:t>
      </w:r>
      <w:r w:rsidR="00DD73A1">
        <w:rPr>
          <w:rFonts w:ascii="Arial" w:hAnsi="Arial" w:cs="Arial"/>
          <w:sz w:val="20"/>
          <w:szCs w:val="20"/>
        </w:rPr>
        <w:t>, the latter being</w:t>
      </w:r>
      <w:r w:rsidRPr="00692B6A">
        <w:rPr>
          <w:rFonts w:ascii="Arial" w:hAnsi="Arial" w:cs="Arial"/>
          <w:sz w:val="20"/>
          <w:szCs w:val="20"/>
        </w:rPr>
        <w:t xml:space="preserve"> a few millimeters to a few centimeters wide.</w:t>
      </w:r>
    </w:p>
    <w:p w:rsidR="00A36AD3" w:rsidRPr="00692B6A" w:rsidRDefault="00A36AD3" w:rsidP="00A36AD3">
      <w:pPr>
        <w:ind w:firstLine="288"/>
        <w:jc w:val="both"/>
        <w:rPr>
          <w:rFonts w:ascii="Arial" w:hAnsi="Arial" w:cs="Arial"/>
          <w:sz w:val="20"/>
          <w:szCs w:val="20"/>
        </w:rPr>
      </w:pPr>
      <w:r>
        <w:rPr>
          <w:rFonts w:ascii="Arial" w:hAnsi="Arial" w:cs="Arial"/>
          <w:sz w:val="20"/>
          <w:szCs w:val="20"/>
        </w:rPr>
        <w:t>T</w:t>
      </w:r>
      <w:r w:rsidRPr="00692B6A">
        <w:rPr>
          <w:rFonts w:ascii="Arial" w:hAnsi="Arial" w:cs="Arial"/>
          <w:sz w:val="20"/>
          <w:szCs w:val="20"/>
        </w:rPr>
        <w:t xml:space="preserve">he </w:t>
      </w:r>
      <w:r>
        <w:rPr>
          <w:rFonts w:ascii="Arial" w:hAnsi="Arial" w:cs="Arial"/>
          <w:sz w:val="20"/>
          <w:szCs w:val="20"/>
        </w:rPr>
        <w:t xml:space="preserve">Silurian </w:t>
      </w:r>
      <w:r w:rsidR="00FD1D13">
        <w:rPr>
          <w:rFonts w:ascii="Arial" w:hAnsi="Arial" w:cs="Arial"/>
          <w:sz w:val="20"/>
          <w:szCs w:val="20"/>
        </w:rPr>
        <w:t xml:space="preserve">Brassfield, </w:t>
      </w:r>
      <w:r w:rsidRPr="00692B6A">
        <w:rPr>
          <w:rFonts w:ascii="Arial" w:hAnsi="Arial" w:cs="Arial"/>
          <w:sz w:val="20"/>
          <w:szCs w:val="20"/>
        </w:rPr>
        <w:t>St. Clair and Lafferty Limestone</w:t>
      </w:r>
      <w:r w:rsidR="009169AC">
        <w:rPr>
          <w:rFonts w:ascii="Arial" w:hAnsi="Arial" w:cs="Arial"/>
          <w:sz w:val="20"/>
          <w:szCs w:val="20"/>
        </w:rPr>
        <w:t>s</w:t>
      </w:r>
      <w:r w:rsidRPr="00692B6A">
        <w:rPr>
          <w:rFonts w:ascii="Arial" w:hAnsi="Arial" w:cs="Arial"/>
          <w:sz w:val="20"/>
          <w:szCs w:val="20"/>
        </w:rPr>
        <w:t xml:space="preserve"> are </w:t>
      </w:r>
      <w:r>
        <w:rPr>
          <w:rFonts w:ascii="Arial" w:hAnsi="Arial" w:cs="Arial"/>
          <w:sz w:val="20"/>
          <w:szCs w:val="20"/>
        </w:rPr>
        <w:t xml:space="preserve">reportedly exposed </w:t>
      </w:r>
      <w:r w:rsidRPr="00692B6A">
        <w:rPr>
          <w:rFonts w:ascii="Arial" w:hAnsi="Arial" w:cs="Arial"/>
          <w:sz w:val="20"/>
          <w:szCs w:val="20"/>
        </w:rPr>
        <w:t>in this bluff</w:t>
      </w:r>
      <w:r>
        <w:rPr>
          <w:rFonts w:ascii="Arial" w:hAnsi="Arial" w:cs="Arial"/>
          <w:sz w:val="20"/>
          <w:szCs w:val="20"/>
        </w:rPr>
        <w:t>; h</w:t>
      </w:r>
      <w:r w:rsidRPr="00692B6A">
        <w:rPr>
          <w:rFonts w:ascii="Arial" w:hAnsi="Arial" w:cs="Arial"/>
          <w:sz w:val="20"/>
          <w:szCs w:val="20"/>
        </w:rPr>
        <w:t>owever, the</w:t>
      </w:r>
      <w:r>
        <w:rPr>
          <w:rFonts w:ascii="Arial" w:hAnsi="Arial" w:cs="Arial"/>
          <w:sz w:val="20"/>
          <w:szCs w:val="20"/>
        </w:rPr>
        <w:t>y</w:t>
      </w:r>
      <w:r w:rsidRPr="00692B6A">
        <w:rPr>
          <w:rFonts w:ascii="Arial" w:hAnsi="Arial" w:cs="Arial"/>
          <w:sz w:val="20"/>
          <w:szCs w:val="20"/>
        </w:rPr>
        <w:t xml:space="preserve"> are difficult to </w:t>
      </w:r>
      <w:r>
        <w:rPr>
          <w:rFonts w:ascii="Arial" w:hAnsi="Arial" w:cs="Arial"/>
          <w:sz w:val="20"/>
          <w:szCs w:val="20"/>
        </w:rPr>
        <w:t>d</w:t>
      </w:r>
      <w:r w:rsidR="00FD1D13">
        <w:rPr>
          <w:rFonts w:ascii="Arial" w:hAnsi="Arial" w:cs="Arial"/>
          <w:sz w:val="20"/>
          <w:szCs w:val="20"/>
        </w:rPr>
        <w:t>istinguish</w:t>
      </w:r>
      <w:r>
        <w:rPr>
          <w:rFonts w:ascii="Arial" w:hAnsi="Arial" w:cs="Arial"/>
          <w:sz w:val="20"/>
          <w:szCs w:val="20"/>
        </w:rPr>
        <w:t xml:space="preserve">, </w:t>
      </w:r>
      <w:r w:rsidRPr="00692B6A">
        <w:rPr>
          <w:rFonts w:ascii="Arial" w:hAnsi="Arial" w:cs="Arial"/>
          <w:sz w:val="20"/>
          <w:szCs w:val="20"/>
        </w:rPr>
        <w:t>even upon careful examination and sampling</w:t>
      </w:r>
      <w:r>
        <w:rPr>
          <w:rFonts w:ascii="Arial" w:hAnsi="Arial" w:cs="Arial"/>
          <w:sz w:val="20"/>
          <w:szCs w:val="20"/>
        </w:rPr>
        <w:t xml:space="preserve">. </w:t>
      </w:r>
      <w:r w:rsidRPr="00692B6A">
        <w:rPr>
          <w:rFonts w:ascii="Arial" w:hAnsi="Arial" w:cs="Arial"/>
          <w:sz w:val="20"/>
          <w:szCs w:val="20"/>
        </w:rPr>
        <w:t>A</w:t>
      </w:r>
      <w:r>
        <w:rPr>
          <w:rFonts w:ascii="Arial" w:hAnsi="Arial" w:cs="Arial"/>
          <w:sz w:val="20"/>
          <w:szCs w:val="20"/>
        </w:rPr>
        <w:t>lso,</w:t>
      </w:r>
      <w:r w:rsidRPr="00692B6A">
        <w:rPr>
          <w:rFonts w:ascii="Arial" w:hAnsi="Arial" w:cs="Arial"/>
          <w:sz w:val="20"/>
          <w:szCs w:val="20"/>
        </w:rPr>
        <w:t xml:space="preserve"> approximately 3</w:t>
      </w:r>
      <w:r>
        <w:rPr>
          <w:rFonts w:ascii="Arial" w:hAnsi="Arial" w:cs="Arial"/>
          <w:sz w:val="20"/>
          <w:szCs w:val="20"/>
        </w:rPr>
        <w:t>–</w:t>
      </w:r>
      <w:r w:rsidRPr="00692B6A">
        <w:rPr>
          <w:rFonts w:ascii="Arial" w:hAnsi="Arial" w:cs="Arial"/>
          <w:sz w:val="20"/>
          <w:szCs w:val="20"/>
        </w:rPr>
        <w:t xml:space="preserve">5 feet of “basal Mississippian sandstone” </w:t>
      </w:r>
      <w:r>
        <w:rPr>
          <w:rFonts w:ascii="Arial" w:hAnsi="Arial" w:cs="Arial"/>
          <w:sz w:val="20"/>
          <w:szCs w:val="20"/>
        </w:rPr>
        <w:t xml:space="preserve">overlies the Silurian, </w:t>
      </w:r>
      <w:r w:rsidRPr="00692B6A">
        <w:rPr>
          <w:rFonts w:ascii="Arial" w:hAnsi="Arial" w:cs="Arial"/>
          <w:sz w:val="20"/>
          <w:szCs w:val="20"/>
        </w:rPr>
        <w:t>followed by approximately 10 feet of thin</w:t>
      </w:r>
      <w:r>
        <w:rPr>
          <w:rFonts w:ascii="Arial" w:hAnsi="Arial" w:cs="Arial"/>
          <w:sz w:val="20"/>
          <w:szCs w:val="20"/>
        </w:rPr>
        <w:t>-</w:t>
      </w:r>
      <w:r w:rsidRPr="00692B6A">
        <w:rPr>
          <w:rFonts w:ascii="Arial" w:hAnsi="Arial" w:cs="Arial"/>
          <w:sz w:val="20"/>
          <w:szCs w:val="20"/>
        </w:rPr>
        <w:t>bedded St. Joe Limestone.</w:t>
      </w:r>
      <w:r>
        <w:rPr>
          <w:rFonts w:ascii="Arial" w:hAnsi="Arial" w:cs="Arial"/>
          <w:sz w:val="20"/>
          <w:szCs w:val="20"/>
        </w:rPr>
        <w:t xml:space="preserve"> Additional</w:t>
      </w:r>
      <w:r w:rsidRPr="00692B6A">
        <w:rPr>
          <w:rFonts w:ascii="Arial" w:hAnsi="Arial" w:cs="Arial"/>
          <w:sz w:val="20"/>
          <w:szCs w:val="20"/>
        </w:rPr>
        <w:t xml:space="preserve"> Boone Formation is present on </w:t>
      </w:r>
      <w:r>
        <w:rPr>
          <w:rFonts w:ascii="Arial" w:hAnsi="Arial" w:cs="Arial"/>
          <w:sz w:val="20"/>
          <w:szCs w:val="20"/>
        </w:rPr>
        <w:t xml:space="preserve">top of </w:t>
      </w:r>
      <w:r w:rsidRPr="00692B6A">
        <w:rPr>
          <w:rFonts w:ascii="Arial" w:hAnsi="Arial" w:cs="Arial"/>
          <w:sz w:val="20"/>
          <w:szCs w:val="20"/>
        </w:rPr>
        <w:t xml:space="preserve">the hill </w:t>
      </w:r>
      <w:r>
        <w:rPr>
          <w:rFonts w:ascii="Arial" w:hAnsi="Arial" w:cs="Arial"/>
          <w:sz w:val="20"/>
          <w:szCs w:val="20"/>
        </w:rPr>
        <w:t>and cannot be seen from</w:t>
      </w:r>
      <w:r w:rsidRPr="00692B6A">
        <w:rPr>
          <w:rFonts w:ascii="Arial" w:hAnsi="Arial" w:cs="Arial"/>
          <w:sz w:val="20"/>
          <w:szCs w:val="20"/>
        </w:rPr>
        <w:t xml:space="preserve"> river level.</w:t>
      </w:r>
    </w:p>
    <w:p w:rsidR="001B0620" w:rsidRDefault="001B0620" w:rsidP="001B0620">
      <w:pPr>
        <w:tabs>
          <w:tab w:val="left" w:pos="0"/>
        </w:tabs>
        <w:jc w:val="both"/>
        <w:rPr>
          <w:rFonts w:ascii="Arial" w:hAnsi="Arial" w:cs="Arial"/>
          <w:sz w:val="20"/>
          <w:szCs w:val="20"/>
        </w:rPr>
      </w:pPr>
    </w:p>
    <w:p w:rsidR="001B0620" w:rsidRDefault="004C5FF7" w:rsidP="007A27CD">
      <w:pPr>
        <w:tabs>
          <w:tab w:val="left" w:pos="0"/>
        </w:tabs>
        <w:jc w:val="center"/>
        <w:rPr>
          <w:rFonts w:ascii="Arial" w:hAnsi="Arial" w:cs="Arial"/>
          <w:sz w:val="20"/>
          <w:szCs w:val="20"/>
        </w:rPr>
      </w:pPr>
      <w:r>
        <w:rPr>
          <w:noProof/>
          <w:lang w:eastAsia="en-US"/>
        </w:rPr>
        <mc:AlternateContent>
          <mc:Choice Requires="wps">
            <w:drawing>
              <wp:anchor distT="0" distB="0" distL="114300" distR="114300" simplePos="0" relativeHeight="251726848" behindDoc="0" locked="0" layoutInCell="1" allowOverlap="1" wp14:anchorId="7ED71D28" wp14:editId="1D869213">
                <wp:simplePos x="0" y="0"/>
                <wp:positionH relativeFrom="column">
                  <wp:posOffset>2214880</wp:posOffset>
                </wp:positionH>
                <wp:positionV relativeFrom="paragraph">
                  <wp:posOffset>5041900</wp:posOffset>
                </wp:positionV>
                <wp:extent cx="2642829" cy="261427"/>
                <wp:effectExtent l="0" t="0" r="0" b="5715"/>
                <wp:wrapNone/>
                <wp:docPr id="24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29" cy="261427"/>
                        </a:xfrm>
                        <a:prstGeom prst="rect">
                          <a:avLst/>
                        </a:prstGeom>
                        <a:noFill/>
                        <a:ln w="9525">
                          <a:noFill/>
                          <a:miter lim="800000"/>
                          <a:headEnd/>
                          <a:tailEnd/>
                        </a:ln>
                      </wps:spPr>
                      <wps:txbx>
                        <w:txbxContent>
                          <w:p w:rsidR="004941CC" w:rsidRPr="004C5FF7" w:rsidRDefault="004941CC" w:rsidP="004C5FF7">
                            <w:pPr>
                              <w:rPr>
                                <w:rFonts w:ascii="Arial" w:hAnsi="Arial" w:cs="Arial"/>
                                <w:b/>
                                <w:color w:val="FFFF00"/>
                                <w:sz w:val="22"/>
                                <w:szCs w:val="22"/>
                              </w:rPr>
                            </w:pPr>
                            <w:r>
                              <w:rPr>
                                <w:rFonts w:ascii="Arial" w:hAnsi="Arial" w:cs="Arial"/>
                                <w:b/>
                                <w:color w:val="FFFF00"/>
                                <w:sz w:val="22"/>
                                <w:szCs w:val="22"/>
                              </w:rPr>
                              <w:t>Ordovic</w:t>
                            </w:r>
                            <w:r w:rsidRPr="004C5FF7">
                              <w:rPr>
                                <w:rFonts w:ascii="Arial" w:hAnsi="Arial" w:cs="Arial"/>
                                <w:b/>
                                <w:color w:val="FFFF00"/>
                                <w:sz w:val="22"/>
                                <w:szCs w:val="22"/>
                              </w:rPr>
                              <w:t>ian</w:t>
                            </w:r>
                            <w:r>
                              <w:rPr>
                                <w:rFonts w:ascii="Arial" w:hAnsi="Arial" w:cs="Arial"/>
                                <w:b/>
                                <w:color w:val="FFFF00"/>
                                <w:sz w:val="22"/>
                                <w:szCs w:val="22"/>
                              </w:rPr>
                              <w:t xml:space="preserve"> Cason F. in reentrant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01" type="#_x0000_t202" style="position:absolute;left:0;text-align:left;margin-left:174.4pt;margin-top:397pt;width:208.1pt;height:20.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rEeEwIAAP4DAAAOAAAAZHJzL2Uyb0RvYy54bWysU9uO2yAQfa/Uf0C8N05cJ5tYIavtblNV&#10;2l6k3X4AwThGBYYCib39+g44SaP2raofLGCYM3POHNa3g9HkKH1QYBmdTaaUSCugUXbP6Lfn7Zsl&#10;JSFy23ANVjL6IgO93bx+te5dLUvoQDfSEwSxoe4do12Mri6KIDppeJiAkxaDLXjDI279vmg87xHd&#10;6KKcThdFD75xHoQMAU8fxiDdZPy2lSJ+adsgI9GMYm8x/33+79K/2Kx5vffcdUqc2uD/0IXhymLR&#10;C9QDj5wcvPoLyijhIUAbJwJMAW2rhMwckM1s+gebp447mbmgOMFdZAr/D1Z8Pn71RDWMltV8WVFi&#10;ucExPcshkncwkDIp1LtQ48Unh1fjgMc46cw2uEcQ3wOxcN9xu5d33kPfSd5gh7OUWVyljjghgez6&#10;T9BgGX6IkIGG1pskHwpCEB0n9XKZTmpF4GG5qMpluaJEYKxczKryJpfg9Tnb+RA/SDAkLRj1OP2M&#10;zo+PIaZueH2+kopZ2CqtswO0JT2jq3k5zwlXEaMiGlQrw+hymr7RMonke9vk5MiVHtdYQNsT60R0&#10;pByH3ZAlXrw9q7mD5gV18DAaEh8QLjrwPynp0YyMhh8H7iUl+qNFLVezqkruzZtqflPixl9HdtcR&#10;bgVCMRopGZf3MTs+cQ7uDjXfqixHGs7YyalnNFlW6fQgkouv9/nW72e7+QUAAP//AwBQSwMEFAAG&#10;AAgAAAAhANjbAx/gAAAACwEAAA8AAABkcnMvZG93bnJldi54bWxMj0tPwzAQhO9I/AdrkbhRp4+0&#10;IcSpKh5SD1wo4b6NTRwR21G8bdJ/z/YEt1nNaPabYju5TpzNENvgFcxnCQjj66Bb3yioPt8eMhCR&#10;0GvsgjcKLibCtry9KTDXYfQf5nygRnCJjzkqsER9LmWsrXEYZ6E3nr3vMDgkPodG6gFHLnedXCTJ&#10;WjpsPX+w2Jtna+qfw8kpINK7+aV6dXH/Nb2/jDapU6yUur+bdk8gyEz0F4YrPqNDyUzHcPI6ik7B&#10;cpUxOinYPK54FCc265TFUUG2TBcgy0L+31D+AgAA//8DAFBLAQItABQABgAIAAAAIQC2gziS/gAA&#10;AOEBAAATAAAAAAAAAAAAAAAAAAAAAABbQ29udGVudF9UeXBlc10ueG1sUEsBAi0AFAAGAAgAAAAh&#10;ADj9If/WAAAAlAEAAAsAAAAAAAAAAAAAAAAALwEAAF9yZWxzLy5yZWxzUEsBAi0AFAAGAAgAAAAh&#10;AEdasR4TAgAA/gMAAA4AAAAAAAAAAAAAAAAALgIAAGRycy9lMm9Eb2MueG1sUEsBAi0AFAAGAAgA&#10;AAAhANjbAx/gAAAACwEAAA8AAAAAAAAAAAAAAAAAbQQAAGRycy9kb3ducmV2LnhtbFBLBQYAAAAA&#10;BAAEAPMAAAB6BQAAAAA=&#10;" filled="f" stroked="f">
                <v:textbox style="mso-fit-shape-to-text:t">
                  <w:txbxContent>
                    <w:p w:rsidR="004941CC" w:rsidRPr="004C5FF7" w:rsidRDefault="004941CC" w:rsidP="004C5FF7">
                      <w:pPr>
                        <w:rPr>
                          <w:rFonts w:ascii="Arial" w:hAnsi="Arial" w:cs="Arial"/>
                          <w:b/>
                          <w:color w:val="FFFF00"/>
                          <w:sz w:val="22"/>
                          <w:szCs w:val="22"/>
                        </w:rPr>
                      </w:pPr>
                      <w:r>
                        <w:rPr>
                          <w:rFonts w:ascii="Arial" w:hAnsi="Arial" w:cs="Arial"/>
                          <w:b/>
                          <w:color w:val="FFFF00"/>
                          <w:sz w:val="22"/>
                          <w:szCs w:val="22"/>
                        </w:rPr>
                        <w:t>Ordovic</w:t>
                      </w:r>
                      <w:r w:rsidRPr="004C5FF7">
                        <w:rPr>
                          <w:rFonts w:ascii="Arial" w:hAnsi="Arial" w:cs="Arial"/>
                          <w:b/>
                          <w:color w:val="FFFF00"/>
                          <w:sz w:val="22"/>
                          <w:szCs w:val="22"/>
                        </w:rPr>
                        <w:t>ian</w:t>
                      </w:r>
                      <w:r>
                        <w:rPr>
                          <w:rFonts w:ascii="Arial" w:hAnsi="Arial" w:cs="Arial"/>
                          <w:b/>
                          <w:color w:val="FFFF00"/>
                          <w:sz w:val="22"/>
                          <w:szCs w:val="22"/>
                        </w:rPr>
                        <w:t xml:space="preserve"> Cason F. in reentrant</w:t>
                      </w:r>
                    </w:p>
                  </w:txbxContent>
                </v:textbox>
              </v:shape>
            </w:pict>
          </mc:Fallback>
        </mc:AlternateContent>
      </w:r>
      <w:r w:rsidR="00CD3AD3">
        <w:rPr>
          <w:noProof/>
          <w:szCs w:val="28"/>
          <w:lang w:eastAsia="en-US"/>
        </w:rPr>
        <mc:AlternateContent>
          <mc:Choice Requires="wpg">
            <w:drawing>
              <wp:anchor distT="0" distB="0" distL="114300" distR="114300" simplePos="0" relativeHeight="251724800" behindDoc="0" locked="0" layoutInCell="1" allowOverlap="1" wp14:anchorId="64535AE0" wp14:editId="6CD23244">
                <wp:simplePos x="0" y="0"/>
                <wp:positionH relativeFrom="column">
                  <wp:posOffset>1050699</wp:posOffset>
                </wp:positionH>
                <wp:positionV relativeFrom="paragraph">
                  <wp:posOffset>1501775</wp:posOffset>
                </wp:positionV>
                <wp:extent cx="1305559" cy="861694"/>
                <wp:effectExtent l="0" t="95250" r="0" b="91440"/>
                <wp:wrapNone/>
                <wp:docPr id="24579" name="Group 24579"/>
                <wp:cNvGraphicFramePr/>
                <a:graphic xmlns:a="http://schemas.openxmlformats.org/drawingml/2006/main">
                  <a:graphicData uri="http://schemas.microsoft.com/office/word/2010/wordprocessingGroup">
                    <wpg:wgp>
                      <wpg:cNvGrpSpPr/>
                      <wpg:grpSpPr>
                        <a:xfrm>
                          <a:off x="0" y="0"/>
                          <a:ext cx="1305559" cy="861694"/>
                          <a:chOff x="0" y="0"/>
                          <a:chExt cx="1305559" cy="861694"/>
                        </a:xfrm>
                      </wpg:grpSpPr>
                      <wps:wsp>
                        <wps:cNvPr id="24581" name="Text Box 2"/>
                        <wps:cNvSpPr txBox="1">
                          <a:spLocks noChangeArrowheads="1"/>
                        </wps:cNvSpPr>
                        <wps:spPr bwMode="auto">
                          <a:xfrm rot="20884867">
                            <a:off x="0" y="0"/>
                            <a:ext cx="1153159" cy="261619"/>
                          </a:xfrm>
                          <a:prstGeom prst="rect">
                            <a:avLst/>
                          </a:prstGeom>
                          <a:noFill/>
                          <a:ln w="9525">
                            <a:noFill/>
                            <a:miter lim="800000"/>
                            <a:headEnd/>
                            <a:tailEnd/>
                          </a:ln>
                        </wps:spPr>
                        <wps:txbx>
                          <w:txbxContent>
                            <w:p w:rsidR="004941CC" w:rsidRPr="004C5FF7" w:rsidRDefault="004941CC" w:rsidP="00CD3AD3">
                              <w:pPr>
                                <w:rPr>
                                  <w:rFonts w:ascii="Arial" w:hAnsi="Arial" w:cs="Arial"/>
                                  <w:b/>
                                  <w:color w:val="FFFF00"/>
                                  <w:sz w:val="22"/>
                                  <w:szCs w:val="22"/>
                                </w:rPr>
                              </w:pPr>
                              <w:r w:rsidRPr="004C5FF7">
                                <w:rPr>
                                  <w:rFonts w:ascii="Arial" w:hAnsi="Arial" w:cs="Arial"/>
                                  <w:b/>
                                  <w:color w:val="FFFF00"/>
                                  <w:sz w:val="22"/>
                                  <w:szCs w:val="22"/>
                                </w:rPr>
                                <w:t>Mississippian</w:t>
                              </w:r>
                            </w:p>
                          </w:txbxContent>
                        </wps:txbx>
                        <wps:bodyPr rot="0" vert="horz" wrap="square" lIns="91440" tIns="45720" rIns="91440" bIns="45720" anchor="t" anchorCtr="0">
                          <a:spAutoFit/>
                        </wps:bodyPr>
                      </wps:wsp>
                      <wps:wsp>
                        <wps:cNvPr id="24582" name="Text Box 2"/>
                        <wps:cNvSpPr txBox="1">
                          <a:spLocks noChangeArrowheads="1"/>
                        </wps:cNvSpPr>
                        <wps:spPr bwMode="auto">
                          <a:xfrm rot="20884867">
                            <a:off x="152400" y="600075"/>
                            <a:ext cx="1153159" cy="261619"/>
                          </a:xfrm>
                          <a:prstGeom prst="rect">
                            <a:avLst/>
                          </a:prstGeom>
                          <a:noFill/>
                          <a:ln w="9525">
                            <a:noFill/>
                            <a:miter lim="800000"/>
                            <a:headEnd/>
                            <a:tailEnd/>
                          </a:ln>
                        </wps:spPr>
                        <wps:txbx>
                          <w:txbxContent>
                            <w:p w:rsidR="004941CC" w:rsidRPr="004C5FF7" w:rsidRDefault="004941CC" w:rsidP="00CD3AD3">
                              <w:pPr>
                                <w:rPr>
                                  <w:rFonts w:ascii="Arial" w:hAnsi="Arial" w:cs="Arial"/>
                                  <w:b/>
                                  <w:color w:val="FFFF00"/>
                                  <w:sz w:val="22"/>
                                  <w:szCs w:val="22"/>
                                </w:rPr>
                              </w:pPr>
                              <w:r w:rsidRPr="004C5FF7">
                                <w:rPr>
                                  <w:rFonts w:ascii="Arial" w:hAnsi="Arial" w:cs="Arial"/>
                                  <w:b/>
                                  <w:color w:val="FFFF00"/>
                                  <w:sz w:val="22"/>
                                  <w:szCs w:val="22"/>
                                </w:rPr>
                                <w:t>Silurian</w:t>
                              </w:r>
                            </w:p>
                          </w:txbxContent>
                        </wps:txbx>
                        <wps:bodyPr rot="0" vert="horz" wrap="square" lIns="91440" tIns="45720" rIns="91440" bIns="45720" anchor="t" anchorCtr="0">
                          <a:spAutoFit/>
                        </wps:bodyPr>
                      </wps:wsp>
                    </wpg:wgp>
                  </a:graphicData>
                </a:graphic>
              </wp:anchor>
            </w:drawing>
          </mc:Choice>
          <mc:Fallback>
            <w:pict>
              <v:group id="Group 24579" o:spid="_x0000_s1102" style="position:absolute;left:0;text-align:left;margin-left:82.75pt;margin-top:118.25pt;width:102.8pt;height:67.85pt;z-index:251724800" coordsize="13055,8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3WhoAIAAMoHAAAOAAAAZHJzL2Uyb0RvYy54bWzUVclu2zAQvRfoPxC811piObZgOUizoUDa&#10;Bkj6ATRFSUQlkiXpSOnXdzjyhgTIIQWK1AeZnOEs780MuTwbupY8CuukVgVNJjElQnFdSlUX9MfD&#10;9ac5Jc4zVbJWK1HQJ+Ho2erjh2VvcpHqRrelsAScKJf3pqCN9yaPIscb0TE30UYoUFbadszD1tZR&#10;aVkP3rs2SuN4FvXalsZqLpwD6eWopCv0X1WC++9V5YQnbUEhN49fi991+EarJctry0wj+TYN9oYs&#10;OiYVBN27umSekY2VL1x1klvtdOUnXHeRrirJBWIANEn8DM2N1RuDWOq8r82eJqD2GU9vdsu/Pd5Z&#10;IsuCptPsdEGJYh2UCSOTUQQU9abO4eSNNffmzm4F9bgLqIfKduEf8JAByX3akysGTzgIk5M4yzKI&#10;wEE3nyWzxXRknzdQohdmvLl63TDahY1CdvtkegON5A5cub/j6r5hRmAJXGDgwNU82XH1EBB+1gNJ&#10;A54QHw4GnogfQAzIsTOcudX8pyNKXzRM1eLcWt03gpWQYRIsAcfedPTjgpN1/1WXUBK28RodBbKJ&#10;1dDKaTyfT+ezUxS/yn2SnSQ77lPgPllgxB2FLDfW+RuhOxIWBbUwOOiVPd46H5I7HAmFVvpati3I&#10;Wd4q0hd0kaUZGhxpOulhtlvZQb3j8BvrHTBfqRKNPZPtuIYArdqSEHCPDPhhPWB3zrBZAkNrXT4B&#10;LUgATDTcPZBvo+1vSnqY44K6XxtmBSXtFwXULpLpNAw+bqDFU9jYY836WMMUB1cF9ZSMywuPl0UA&#10;6sw5lOBaIh2HTLY5Q8+NKf+T5kvfZ/MlWTqFMhOY8BnU+zQbK76/Av7/NkREh+K/zzbEGxEeDBzb&#10;7eMWXqTjPbbt4Qle/QEAAP//AwBQSwMEFAAGAAgAAAAhADK/8jjgAAAACwEAAA8AAABkcnMvZG93&#10;bnJldi54bWxMj8FqwzAQRO+F/oPYQm+NLBu7xbEcQmh7CoUmhZKbYm1sE0sylmI7f9/NqbnNsI/Z&#10;mWI1m46NOPjWWQliEQFDWznd2lrCz/7j5Q2YD8pq1TmLEq7oYVU+PhQq126y3zjuQs0oxPpcSWhC&#10;6HPOfdWgUX7herR0O7nBqEB2qLke1EThpuNxFGXcqNbSh0b1uGmwOu8uRsLnpKZ1It7H7fm0uR72&#10;6dfvVqCUz0/zegks4Bz+YbjVp+pQUqeju1jtWUc+S1NCJcRJRoKI5FUIYMebiGPgZcHvN5R/AAAA&#10;//8DAFBLAQItABQABgAIAAAAIQC2gziS/gAAAOEBAAATAAAAAAAAAAAAAAAAAAAAAABbQ29udGVu&#10;dF9UeXBlc10ueG1sUEsBAi0AFAAGAAgAAAAhADj9If/WAAAAlAEAAAsAAAAAAAAAAAAAAAAALwEA&#10;AF9yZWxzLy5yZWxzUEsBAi0AFAAGAAgAAAAhALS3daGgAgAAygcAAA4AAAAAAAAAAAAAAAAALgIA&#10;AGRycy9lMm9Eb2MueG1sUEsBAi0AFAAGAAgAAAAhADK/8jjgAAAACwEAAA8AAAAAAAAAAAAAAAAA&#10;+gQAAGRycy9kb3ducmV2LnhtbFBLBQYAAAAABAAEAPMAAAAHBgAAAAA=&#10;">
                <v:shape id="_x0000_s1103" type="#_x0000_t202" style="position:absolute;width:11531;height:2616;rotation:-7811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P8gA&#10;AADeAAAADwAAAGRycy9kb3ducmV2LnhtbESP3WoCMRSE7wu+QzhC72pWW3+6GqUsbam2IlUf4LA5&#10;bhY3J0uS6vbtm0Khl8PMfMMsVp1txIV8qB0rGA4yEMSl0zVXCo6Hl7sZiBCRNTaOScE3BVgtezcL&#10;zLW78idd9rESCcIhRwUmxjaXMpSGLIaBa4mTd3LeYkzSV1J7vCa4beQoyybSYs1pwWBLhaHyvP+y&#10;CtbTXWGK+3fbvPrH7W5cPn9s3FGp2373NAcRqYv/4b/2m1YwehjPhvB7J10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7+4/yAAAAN4AAAAPAAAAAAAAAAAAAAAAAJgCAABk&#10;cnMvZG93bnJldi54bWxQSwUGAAAAAAQABAD1AAAAjQMAAAAA&#10;" filled="f" stroked="f">
                  <v:textbox style="mso-fit-shape-to-text:t">
                    <w:txbxContent>
                      <w:p w:rsidR="004941CC" w:rsidRPr="004C5FF7" w:rsidRDefault="004941CC" w:rsidP="00CD3AD3">
                        <w:pPr>
                          <w:rPr>
                            <w:rFonts w:ascii="Arial" w:hAnsi="Arial" w:cs="Arial"/>
                            <w:b/>
                            <w:color w:val="FFFF00"/>
                            <w:sz w:val="22"/>
                            <w:szCs w:val="22"/>
                          </w:rPr>
                        </w:pPr>
                        <w:r w:rsidRPr="004C5FF7">
                          <w:rPr>
                            <w:rFonts w:ascii="Arial" w:hAnsi="Arial" w:cs="Arial"/>
                            <w:b/>
                            <w:color w:val="FFFF00"/>
                            <w:sz w:val="22"/>
                            <w:szCs w:val="22"/>
                          </w:rPr>
                          <w:t>Mississippian</w:t>
                        </w:r>
                      </w:p>
                    </w:txbxContent>
                  </v:textbox>
                </v:shape>
                <v:shape id="_x0000_s1104" type="#_x0000_t202" style="position:absolute;left:1524;top:6000;width:11531;height:2616;rotation:-7811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1wSMgA&#10;AADeAAAADwAAAGRycy9kb3ducmV2LnhtbESP0U4CMRRE3034h+aS+CZdVkFcKMRs1KhICMgH3Gwv&#10;2w3b201bYf17a2Li42RmzmQWq9624kw+NI4VjEcZCOLK6YZrBYfP55sZiBCRNbaOScE3BVgtB1cL&#10;LLS78I7O+1iLBOFQoAITY1dIGSpDFsPIdcTJOzpvMSbpa6k9XhLctjLPsqm02HBaMNhRaag67b+s&#10;grf7bWnK27VtX/zDZjupnj7e3UGp62H/OAcRqY//4b/2q1aQ301mOfzeS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PXBIyAAAAN4AAAAPAAAAAAAAAAAAAAAAAJgCAABk&#10;cnMvZG93bnJldi54bWxQSwUGAAAAAAQABAD1AAAAjQMAAAAA&#10;" filled="f" stroked="f">
                  <v:textbox style="mso-fit-shape-to-text:t">
                    <w:txbxContent>
                      <w:p w:rsidR="004941CC" w:rsidRPr="004C5FF7" w:rsidRDefault="004941CC" w:rsidP="00CD3AD3">
                        <w:pPr>
                          <w:rPr>
                            <w:rFonts w:ascii="Arial" w:hAnsi="Arial" w:cs="Arial"/>
                            <w:b/>
                            <w:color w:val="FFFF00"/>
                            <w:sz w:val="22"/>
                            <w:szCs w:val="22"/>
                          </w:rPr>
                        </w:pPr>
                        <w:r w:rsidRPr="004C5FF7">
                          <w:rPr>
                            <w:rFonts w:ascii="Arial" w:hAnsi="Arial" w:cs="Arial"/>
                            <w:b/>
                            <w:color w:val="FFFF00"/>
                            <w:sz w:val="22"/>
                            <w:szCs w:val="22"/>
                          </w:rPr>
                          <w:t>Silurian</w:t>
                        </w:r>
                      </w:p>
                    </w:txbxContent>
                  </v:textbox>
                </v:shape>
              </v:group>
            </w:pict>
          </mc:Fallback>
        </mc:AlternateContent>
      </w:r>
      <w:r w:rsidR="00CD3AD3">
        <w:rPr>
          <w:noProof/>
          <w:szCs w:val="28"/>
          <w:lang w:eastAsia="en-US"/>
        </w:rPr>
        <mc:AlternateContent>
          <mc:Choice Requires="wpg">
            <w:drawing>
              <wp:inline distT="0" distB="0" distL="0" distR="0" wp14:anchorId="09EFF125" wp14:editId="5502C0FA">
                <wp:extent cx="4416552" cy="6053328"/>
                <wp:effectExtent l="19050" t="19050" r="22225" b="24130"/>
                <wp:docPr id="319" name="Group 319"/>
                <wp:cNvGraphicFramePr/>
                <a:graphic xmlns:a="http://schemas.openxmlformats.org/drawingml/2006/main">
                  <a:graphicData uri="http://schemas.microsoft.com/office/word/2010/wordprocessingGroup">
                    <wpg:wgp>
                      <wpg:cNvGrpSpPr/>
                      <wpg:grpSpPr>
                        <a:xfrm>
                          <a:off x="0" y="0"/>
                          <a:ext cx="4416552" cy="6053328"/>
                          <a:chOff x="0" y="0"/>
                          <a:chExt cx="4419600" cy="6048375"/>
                        </a:xfrm>
                      </wpg:grpSpPr>
                      <pic:pic xmlns:pic="http://schemas.openxmlformats.org/drawingml/2006/picture">
                        <pic:nvPicPr>
                          <pic:cNvPr id="24577" name="Picture 24577" descr="P1010229"/>
                          <pic:cNvPicPr>
                            <a:picLocks noChangeAspect="1"/>
                          </pic:cNvPicPr>
                        </pic:nvPicPr>
                        <pic:blipFill>
                          <a:blip r:embed="rId52" cstate="print">
                            <a:extLst>
                              <a:ext uri="{BEBA8EAE-BF5A-486C-A8C5-ECC9F3942E4B}">
                                <a14:imgProps xmlns:a14="http://schemas.microsoft.com/office/drawing/2010/main">
                                  <a14:imgLayer r:embed="rId53">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4419600" cy="6048375"/>
                          </a:xfrm>
                          <a:prstGeom prst="rect">
                            <a:avLst/>
                          </a:prstGeom>
                          <a:noFill/>
                          <a:ln>
                            <a:solidFill>
                              <a:schemeClr val="tx1"/>
                            </a:solidFill>
                          </a:ln>
                        </pic:spPr>
                      </pic:pic>
                      <wps:wsp>
                        <wps:cNvPr id="24578" name="Freeform 24578"/>
                        <wps:cNvSpPr>
                          <a:spLocks/>
                        </wps:cNvSpPr>
                        <wps:spPr bwMode="auto">
                          <a:xfrm>
                            <a:off x="85725" y="1400175"/>
                            <a:ext cx="4267200" cy="752475"/>
                          </a:xfrm>
                          <a:custGeom>
                            <a:avLst/>
                            <a:gdLst>
                              <a:gd name="T0" fmla="*/ 0 w 4100"/>
                              <a:gd name="T1" fmla="*/ 554 h 554"/>
                              <a:gd name="T2" fmla="*/ 280 w 4100"/>
                              <a:gd name="T3" fmla="*/ 474 h 554"/>
                              <a:gd name="T4" fmla="*/ 400 w 4100"/>
                              <a:gd name="T5" fmla="*/ 434 h 554"/>
                              <a:gd name="T6" fmla="*/ 820 w 4100"/>
                              <a:gd name="T7" fmla="*/ 414 h 554"/>
                              <a:gd name="T8" fmla="*/ 1500 w 4100"/>
                              <a:gd name="T9" fmla="*/ 194 h 554"/>
                              <a:gd name="T10" fmla="*/ 1660 w 4100"/>
                              <a:gd name="T11" fmla="*/ 174 h 554"/>
                              <a:gd name="T12" fmla="*/ 2400 w 4100"/>
                              <a:gd name="T13" fmla="*/ 114 h 554"/>
                              <a:gd name="T14" fmla="*/ 3960 w 4100"/>
                              <a:gd name="T15" fmla="*/ 54 h 554"/>
                              <a:gd name="T16" fmla="*/ 4100 w 4100"/>
                              <a:gd name="T17" fmla="*/ 34 h 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100" h="554">
                                <a:moveTo>
                                  <a:pt x="0" y="554"/>
                                </a:moveTo>
                                <a:cubicBezTo>
                                  <a:pt x="97" y="535"/>
                                  <a:pt x="187" y="505"/>
                                  <a:pt x="280" y="474"/>
                                </a:cubicBezTo>
                                <a:cubicBezTo>
                                  <a:pt x="320" y="461"/>
                                  <a:pt x="358" y="436"/>
                                  <a:pt x="400" y="434"/>
                                </a:cubicBezTo>
                                <a:cubicBezTo>
                                  <a:pt x="540" y="427"/>
                                  <a:pt x="680" y="421"/>
                                  <a:pt x="820" y="414"/>
                                </a:cubicBezTo>
                                <a:cubicBezTo>
                                  <a:pt x="1050" y="357"/>
                                  <a:pt x="1275" y="269"/>
                                  <a:pt x="1500" y="194"/>
                                </a:cubicBezTo>
                                <a:cubicBezTo>
                                  <a:pt x="1551" y="177"/>
                                  <a:pt x="1607" y="183"/>
                                  <a:pt x="1660" y="174"/>
                                </a:cubicBezTo>
                                <a:cubicBezTo>
                                  <a:pt x="2133" y="95"/>
                                  <a:pt x="1535" y="146"/>
                                  <a:pt x="2400" y="114"/>
                                </a:cubicBezTo>
                                <a:cubicBezTo>
                                  <a:pt x="2971" y="0"/>
                                  <a:pt x="2914" y="69"/>
                                  <a:pt x="3960" y="54"/>
                                </a:cubicBezTo>
                                <a:cubicBezTo>
                                  <a:pt x="4045" y="26"/>
                                  <a:pt x="3999" y="34"/>
                                  <a:pt x="4100" y="34"/>
                                </a:cubicBezTo>
                              </a:path>
                            </a:pathLst>
                          </a:custGeom>
                          <a:noFill/>
                          <a:ln w="1270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19" o:spid="_x0000_s1026" style="width:347.75pt;height:476.65pt;mso-position-horizontal-relative:char;mso-position-vertical-relative:line" coordsize="44196,60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1bpcqBgAAtBEAAA4AAABkcnMvZTJvRG9jLnhtbKRYbW/bNhD+PmD/&#10;gdDHAa5FvfkFdYrUTooC3Ras2Q+QJdoSKokaJcdJh/33PUdStuxEidcVqENSxzvec88dT3r/4bEs&#10;2INQTS6rhcPfuQ4TVSLTvNounD/vb0dThzVtXKVxISuxcJ5E43y4+vmn9/t6LjyZySIVikFJ1cz3&#10;9cLJ2raej8dNkokybt7JWlR4uJGqjFtM1XacqngP7WUx9lw3Gu+lSmslE9E0WF2Zh86V1r/ZiKT9&#10;fbNpRMuKhYOztfpX6d81/Y6v3sfzrYrrLE/sMeIfOEUZ5xWMHlSt4jZmO5U/U1XmiZKN3LTvElmO&#10;5WaTJ0L7AG+4e+bNJyV3tfZlO99v6wNMgPYMpx9Wm/z2cKdYni4cn88cVsUlgqTtMloAPPt6O4fU&#10;J1V/re+UXdiaGXn8uFEl/YUv7FED+3QAVjy2LMFiEPAoDD2HJXgWuaHve1MDfZIhPs/2JdnNcecs&#10;chE5szOY+pOQdo47w2M63+E4dZ7M8d8ihdEzpN5mFHa1OyUcq6S8SEcZq2+7eoSg1nGbr/Mib580&#10;QRE+OlT1cJcnd8pMjqB7QTiZdLBDggwzu5iKJgFT7ziI4Xk6FqSJNhtVMbn6RSbfGlbJZRZXW3Hd&#10;1KA8ElFjdCo+punJOdZFXt/mRUHho7H1GEbP6PUCaIa6K5nsSlG1JheVKOC8rJosrxuHqbko1wLU&#10;Up9TjgiiDrRgV63yqtXJAnp8aVqyTkTR6fK3N7123Zn3cbQM3eUocCc3o+tZMBlN3JtJ4AZTvuTL&#10;f2g3D+a7RsD9uFjVuT06Vp8d/sXcsFXEZJ3OXvYQ6xphyIUDaZJ1RwTfCCE6a6OSPwAy5DBulWiT&#10;jIYbAGnXIXx4oFE/Ak0xaJBHbL3/VaZAI961UoNxYR69ng2ghGraT0KWjAaAHifV6uMHQG1860To&#10;1JUkAmhfikp7JIs87Uihy7BYFsqA0z4aXsG9oxScpZ3aT/LMDuEo1Q5U9abjFWaXBYdq+kv18GsW&#10;1wLekNrTHMItY0rXrRKCbgudRLrGWGEqXtq/WmcMIXHyhCYXBWYaTrzQYShkPHBdbsqRYbAudV40&#10;wcVkCtYk9IKzehXPk52JEJ2miwoujtSmwja1rtxDyaYscB39MmYu27OAQ68O1VEGeXWQCcOAZQy/&#10;50IovAchbzqkyu9JBZMBVUFfyB1SBXwOBgN/QFXUE5p6Q6pQHY+q+IAqhP8gxMPBY+GCO4rNBnTx&#10;Puw8ioYOxvvQ8yG8+An2IMxQHPvo8yE/eR9+H6VgSFs/AEOs4P0AELeGlPVD0A8mMv/A2jgz5QX0&#10;fqwskzFiuJSoGyCu17Khi55ojeS570oJpOjpgDDgI2Hf3vmvCwMdEu4ahNeF4T0JTy7SDIKRsL6E&#10;4fbrmolBJA2GmIL7hrj1kV/mJHFAa7/MTYqyFj9x1Phg40R3xHl/rByG/nhtKglaGgqvDiKGbI+O&#10;jmoRyxYOlRt6UMoHcS+1SHvs52wxgrnj82S3zpOP4ntfegaO4ZShr50CV7QOPrXL7skySpiWRpHq&#10;AD5R+ZIB37N7Ih2UzoIfmsgGfmRd1YaRp8aCf7mFMLB7PI10ZyHqDuudGEbBMxYQTkuSN33gbmg2&#10;+eGJCe7hjiH4vEgTtDNNlVCv89l/MBKGKGxQxtGY6svGxiJyTTD4VPP0YAQV0spfbsTjPuodjMxO&#10;Assp/tp2cBIOr4sHCuPFaHmziXHE3pnGDW9m8+cUKqql2rK5PCk93gwHutEO9j5Q/myGewa+Ge50&#10;OJmEOSyfWcCUkky3nIds0zLHXuGkVaMcRNwRYEq5XjuGCb07v9G0xXO8Wlapjm8m4vTGjts4L8wY&#10;xk1D2HXA/SZ95s5upjfTYBR40Q2a9NVqdH27DEbRLfqhlb9aLle8a9KzPE1FRR3l/+/Rn/uqtutD&#10;e3qr/1mC9CAZ07vC8Rga5Gf9fdf/me5yLdMnNOlKooUGMfCBA4NMqu8O2+NjwcJp/trF9I5YfK7Q&#10;1IJUlP2tnuCVjpJb9Z+s+0/iKoGqhdM6uB5puGwxw5YdXo22GSxxHdVKXuPlYJPrtp3OZ05lO1f0&#10;1XqkPw1on+xnDPr20J9rqePHlqt/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0R&#10;4QvdAAAABQEAAA8AAABkcnMvZG93bnJldi54bWxMj0FLw0AQhe+C/2GZgje7iSHFptmUUtRTEWwF&#10;8TbNTpPQ7GzIbpP037t6sZeBx3u8902+nkwrBupdY1lBPI9AEJdWN1wp+Dy8Pj6DcB5ZY2uZFFzJ&#10;wbq4v8sx03bkDxr2vhKhhF2GCmrvu0xKV9Zk0M1tRxy8k+0N+iD7Suoex1BuWvkURQtpsOGwUGNH&#10;25rK8/5iFLyNOG6S+GXYnU/b6/chff/axaTUw2zarEB4mvx/GH7xAzoUgeloL6ydaBWER/zfDd5i&#10;maYgjgqWaZKALHJ5S1/8AAAA//8DAFBLAwQKAAAAAAAAACEAhWMHb/DBAQDwwQEAFQAAAGRycy9t&#10;ZWRpYS9pbWFnZTEuanBlZ//Y/+AAEEpGSUYAAQEBANwA3AAA/9sAQwAIBgYHBgUIBwcHCQkICgwU&#10;DQwLCwwZEhMPFB0aHx4dGhwcICQuJyAiLCMcHCg3KSwwMTQ0NB8nOT04MjwuMzQy/9sAQwEJCQkM&#10;CwwYDQ0YMiEcITIyMjIyMjIyMjIyMjIyMjIyMjIyMjIyMjIyMjIyMjIyMjIyMjIyMjIyMjIyMjIy&#10;MjIy/8AAEQgDYgJ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SRKphLytjByhHQ8nHFSWdnPdN5ttGp+fABbn8R+NW9Gvra11WGe/wBnkrvO&#10;Xj3rkqcZGfXHehNRsiYBcWkj7Zi7yRy4YqRwvcYBAP0yK7FJWOYhvCscywPGIZIAYpl3ZVpASC3t&#10;/wDWqNQygBs5JG0etMt4Yrtnje5jt8KSXcFgfbgZzVi3dLSSRDAHZotgO7J3HncB0HHGD780JBc3&#10;rLWpbGOeztWl/fjnDkFGxjOeDwcnHqK9H0DWba/to4YXmmaMbGlaPaMgfX0Ga8ZnEyyNMJhIdxL8&#10;5YHjk/if0NdJ4anEBhurVvMu3kEQXYWMfq2P4uOPx/CplDmKjI9frPl1e0injg81GlkG5U3DLLzy&#10;PXofyqhqfiqx057MOHkjuScsFIwOmefft14rz7X2t4L5lsrz7Rp7JmII+7ZjnacnPBHesFHuaSl2&#10;NjWvFkdzo8NpE4kmLB2kIKhe4Hv6elcpNKGYZKnJySOxqpLKcggcZxnt9ah3MoGMjvWiiZXLLY/d&#10;gDkDB96XEhwUyeMDFQxzZbc5wCPpj3p7bwdpbI7H1oGWUEs17DbohkMjBRzk5PAFLb6i1rfFE+bD&#10;Eq+48ZBAPB7gg/hVTMxwR2HU+3ep5XaCRpXh3grhMdjjr+Bq0Tsdx4f1xrvW4XvCrzvH5aqJP4i5&#10;Odv8OBnj6etd0yK7AjBK8fSvHtO1BdPuYLh1Iukl3yhhxGoyAMdQc/pXofhm+mvNIubiaUvJ5sjB&#10;d2SvJbkDp1/LFZzj1NYPSxeuLWVI2urFFjuXUF4WO0Skc/g3v+B9p7XU4r1I3hV2DruIxjb7HPcE&#10;EU6GVDYxzBiVKBgzdefy5rnoRc2Mk97bF2SaYtPC9uQWx1dMcFsA5Hf69ZSuO5uapZx6jB9mkXAf&#10;I39147euR+Fc032+O4gtLm4gWS3YGwuHjbMhzgoTnrggEEdMnPet6S+zZ2ZWVHSZlAmBIAA9Se5O&#10;AQfU07UrFNR0yaCNVSfiRAD/AMtF5HPoemfQ0RdtGFrmdZ3zveTLcweSJ5DFcowBSOYABQSD0ZeM&#10;nr8vrTiwglt7RpOUeOSNnPLxiRQPqQGYH6A96pTWbIv25rp59OubZFmAGJI42X5XzjnawyD1FN1Q&#10;SXOg/amki82BWMnlsW/eockqQeAylz+Ip2uBcnWLT4NRg+4LNxcQDOAY3OQB9HDD24rp8YJ965Xx&#10;YrjTXvd43pG0b7VwDHIRt9ejhD+dbqalG8kALKguFJjEh2MTwQMHvjP5VLTsNNFuRBLE0bAFXUqQ&#10;RkEGvG/F+iHQtXxFvFrId8TZHTPK/gT+WK9lDeoIxXOeN9Mjv9AaVog8ls4dSOoBOD+HOfwqqcuV&#10;2CSTRS8N61Jc6bbXFxMzRzjyN8gUFZ1zjn0Zccn0HrWV4N2tr8TyFdzRuygeuP8ADNZfhvWINNsN&#10;RtbxHAlVHt9ozh1PGOwOdp/4DV3w15lz4htgh5RjIzDjCjrn65A/GtLWuQnqj06mORt6gZOOuKGl&#10;RQCxwD37VkjXbVtSisWZjcGVk2qp4xnBPsRgg+9c6Ro2akyNIhVXZOMZXHf61nXjLf2HyRs08eXW&#10;NlIywGCjDqAwbH0aka51C4ufLS3jjSOMs4eTO6TjavHbqfyqwsQjjmuJH8iYkuXY5A7DPYjAHvTt&#10;YR4/crDBe31vb7jCjs8e7ghWA4+ox+YrsNOvLfS10+C12MCI5HLOY/mdQdxyMYPA4PRfeua14l9b&#10;vZntxBIQPMi242ngk8gdc5/GlhSe4W1SNFlZgVyuWbI4VMNxwFOMf3sdq6N0ZvQ9K0/VYZ+BMk88&#10;hGFh+Zc7RnnoB9a1I5C4JZQntuya8xutas7NJHVpReTMVR1fOwD5QGHQ5HpjBHpT7HXdeurXyNPY&#10;q0Zx5exdygseMkZPT396zdPsUpM9Fv7+CwtWnuHKRjjIHJPPA9+K5SWw1PWbVNRupFRZAiJDkqJB&#10;/CWA9WI/BjVjTNHbULlbzWbiS+3IGiXy2EY6Z4IGevsK6eWNbiCSEAqGXAOMY44I+lK6htuXvuZ8&#10;80E2mPEYdiHEflqMNEzcLlT05xz681k2s9xHpulxII5mkVDArYARuQTJj0yMe49a0dThe/8AD8lw&#10;Vxf2yF42jPIljPQeo3L0PWqnhaOFfD0kzKs7TOQ6YHrhV9h0PP8AepLYXU3bK0+yxnfK007nMkr9&#10;WPp9B2FZniu2M2jNIv3omB/Pj+opYbm9iuHinQpbpLgy7gSidQDz07bvQ8+taVz9nuAbCUBvPiY7&#10;euVGAf8A0IUtU7j3RwVuNLOsTt5/lWjYkwX2fKGVuTkY6Ef/AF60PEFymoafNfINlhGzRxMi/NNI&#10;f4v93I69eKwLbRr238UvpEdyEkYtFvI4MTIWPH0/WuisrC31nxCPIR10vTTtVSxKySZ6+h5Gfpj1&#10;rVpXuxHQ+HrY2mg2cRjWNvL3EAY6knn35rQVNskj5++R+gxTud2c/hS1g3d3LCiiigDOLIutFHwC&#10;8O8c9QpHb1yT+dQ3Mh1KCW1ilKF52ifjBCgHP4ZGM+9O1m5Fl9kuhCsrLN5YHcblOcflk+wri9b1&#10;DULHV50iu9pVBHCAcBlbBL5zgZ9atK5DdjpY5beLTxa3JiURIWYSMzn5HOTzy3Qcd+lcjq8FtqFz&#10;cXEGkm3dEVI4XXAlcyhCSAMfxL78iuj1LxZoy6QywyqZpIfkAjJ2knHUjqMk/h71xcV7bz6PNaNO&#10;kksc3ms8sixqU2n7meWOVTg98ccVpC+5DZjmLyJXhvLZsKqu5Q5KKQMY7Yyy1kyMyxxsw9SO4r0D&#10;WrOxGmi4g1Kzl81cQyFmBcDbuUdQMbQffNcPM80lvFDI7mFWKxru4GeePzJ/GnoSyOQ/a4ohiNPL&#10;XaCq43ZOefU89fpUYjXzNpY4HTIzzTlke2mTbxg5/KoycyZYnA5696i7uNLQsXkbW87Qkq+GxlSD&#10;07g+lQtCJn3IQMcfMafIk0FuvmwbTMoeN3QjIBI4PoSD+VMsTAzsbgElfuIBw7ZHDHqBjPT2p6oC&#10;N3KRBCqknnOee/H8vyqS1fBiaWPeoIAQHbkZ5BI5q3ttorVJIgI51ysgcbllIxgL6YyTzSbfMa1t&#10;i7O6PthhTJ4Ykg8e5PGK1toT1O2sNButp1C0ty7uryKYJSgQMrYjJJz8px06kYrD0i0t7eKScuyQ&#10;D7MiSo+1mAeNpipOBlWK9ex74rX0vX7nR7HYbkTJ9lZkjUDZBy3DN1JPB/L3rEWeWDw9YYt4hGbg&#10;TJKx3M5UsMYPYc/5xS94ejR2V3bxwast0l8TILWa5aaQYIfgKNrA4OGGAPyFcnrUd6dbsoJ22EqC&#10;pVzj528wkdMfe7elU/tk09qr75pPLYuVZ8jJ649OQD9RVWe8mj8lkfy2RflI6r269aWoE01zaz3W&#10;m2908kSQIRPMoJIXA2oAOmAFXPqTWjbrFp0GjapDbMvmK2Ru272ViGGR2wQKx7SafzJIxN+5uFED&#10;IyBiYy4J+nPPFdBqmnpp9u6yw/Z7yGTYyF9wdTjDADhRnoOuG9qd7hEnu2sNa127ia6MMJTcrpuZ&#10;ZnHp/dHQ8DoKlulH+kSz29vFI1sSqxuzLjaFVTzwRsJ+vHpVzT7nTI/D+ms8M8l2pd0LoWDnfgqD&#10;0/hAAPA70ukaPbtqLXN1qUUV8DufY4kIZsYzuGM9emQPwoT0uDWpn3WmXV3pbXzrI7TQpK7cAKV2&#10;BQOec/8AstZekagIU1PzYS8k1uI4wrFQpU4yyjg9uvfPBrtk0xLiL7Jbyy7YrkpHAUOwDfv3nnup&#10;4wQODXPWNjHZ+OX09tsyGUFTnA5Ib9P6U7poLWJLNtcgle9aC7MaxptCJhdq4wCp42nPb1rEudJm&#10;+23S3haJbcb2J2s2GYeh5+/mvTb+8jmt/NYJJI5VBEo3b87gvAOerFuOwrCurG7ktrie7aSGCBNu&#10;3BDStkkFtuRnpx0HGOlKM/Idux56bKZC25ChB+UOpGeQMVPcRRRiJEibzSNpdm4cknkDtxj8q7PX&#10;Lu01DTGdFmmlRQB8gTY6nDE98ncPzrlJrWey1Hyxtna3IdsKdowccgj1OPxqrp7CsULmPyfLznJX&#10;+JcdP8itXw/dTWcs7o4jjkjKyNvC4GCcj1YYJA9cVSv57q6jRp5PMwTgtyRwBjPXHApiXDJYSWxB&#10;yZQ4PAAwCDnue3f19ah+YWOhtCNZ1xrqYPJbxtshjc53DqFx6Bdx49AO9dDqC/Z7iM2tpM/kETnz&#10;cgEZXbjnr8p4/wADUXhHw/t0pdQlQCeTDwMwDbV3ckD1IHWukvryE6feXVuxkmgA6oQWdMkj3GAc&#10;gds1PNqUl3PPF1iSO5e5ubO2nkkzgknJGB+XIz26mqy3mmbRvLK2PmURk4PpnNZt05kcuw+RjkYB&#10;wfpUQmiAA2t09v8ACm9yWmVdQt0hnghwVUja5KkAN3zjP6VUQbWyufLBAJUdKv3Fyri2kAlSRXOe&#10;QAvOeP8A69X7S+ttPtbiOO3W5uLlkQRy7dhBPzDIbIOcgfUHtzVluxNWK2paXcWVvGscDfv4TOoO&#10;GYRjBDcdOM57cdfSezihbSmkit/tFyxVch2/dtkYPTBBGRjrmsR7iSZ90jHKjYMtyqjoB6CrtlPd&#10;wqTa3Hlln3LCOuQOGHpzQpEmxFYM6JfRraLGdqMjud6scAtjOTyDwema6u3v4/Dem74LI6hcSx/a&#10;BcWy+WdjMNocYytcVpVvqGoTR2MVpHIYmLuQgLqN3XdjP4817DZWhltAsyyeds+aZ1XnJOVxzx04&#10;9CKc3aOppFM8s8U3zXk1pieaSN4gXikUq0L4znB46AfMOoFUby6W5w7RpG5ABEaAKcDrj3/rWl4m&#10;R5L2ZpmHmQfux+7C7lyeflOMDp9PxrDMTlQqMp3ZPBz/AJPFZkjd6sNq4bJo2vg7dwwM/wCRUYwg&#10;5APvinbl2jZIQ3cYzimGgAkqxI6jkCnxSruVX3KmcE9SKQybXLEAAdeMUgEW/BIGe2eB+NIB8ySD&#10;Csu3YeeOopsjJuQ4524Ht7098tHsB5Tpg5+oNNEMU7L5pZFAwWHJHvimkBZtbqZA4jYp542ynuwP&#10;b9PxrrNP1qXTbf7DGBM0M2zZAcifcTu5yDkAAAjiuPFu9j9n3MGjYbkIbkjH6c1ueHL+2sLzzLhl&#10;LGHKFHG5Rzu5JGGAz9aWmzC53kN/DfWMFjFNC9y3lBm4bAIDMfrj8iRWunlNIm0J5cbfKq8/MehG&#10;PQfzry/wyts+rxJO7rD0HOC7H7q/jXo2mSwfbrq1+0GS4jCmRSwwCckhQOw4BqJKyNIu5FqVqbGW&#10;bVLZC6p+8uLdh8rrxuZfR8D8eh9RLbwQXyxajYybN0bIuVwMZ7jqCCOgI960ZkaS1lQEozKVUryR&#10;2zXPXL3NtNc3tvCwhIxfW0L/ALxJB/y0TjnjafcdqlFMNB+1aZaSaXcQgvCRkA7lVGztbH93grjs&#10;VPaq0VhFYa4tkjMdPvwXi2thd+0gjI68cfQitCd3DafqqSqIy32eV1fdujkYAMCR2YKfYM1Q+IbW&#10;1i0z7Xa2yNPazC5IC8sM/Nn1B6mqT1ExJFtW8JQTTwQ+Y9sIWLBc7iMYBb0bn8Kj0vWbSXSIVuru&#10;FkESK8MnzNkqOAuMsCeMDJ/lVHTE024sPtiWrq9tKxdRHu2oXYgZPy4Cnkeg9hU+iRvJokck0cMc&#10;fkSQh1QMzsp+Xgj0yB1zinZW1Fc2dJa8+yxSW8MQtGjUxpJKdx9wcHAIxweRWP4h8QhY3srmJ7PO&#10;RI8qLIhGG+UEHgsRjnBq7HKLY2yW1xN9puJcNbLIrALgjfhs7RhQfqcd647xFqd5/al1DcuvlhfJ&#10;dlGNwPPI7HDY9sUor3gk9DkpF8u4YoCVEjH5v4hnj+Vdr4Ome2u7W6leNYrt5IzuOApVQ3Oe5zxX&#10;Fag4S9C7sq8a5yQAuByffjmtbQj/AGtbzWCzTxzPIr2sacxEnhi/phQOfat2rohbnomp+Jme7h02&#10;wVfOn2jzWwVTd0/EcVWWwRtdhE32i9EsMjedJllLBhjZgDZ35z3+lYFh4S1cxrOsi74hvR/VgTgA&#10;+vHXp0rqdH19I72LRbuzNtfK5UrGPkPG7cPTJ7cj3rNrlWha13LUS3unRPtjlnty5MhBDzpwB93o&#10;QMDuTjsaqza7YQXmnzGaeZZ24aYFNobgMFIAx74revJTbwtOA+2L52CDJZe4x9P5Vw/jS0+yxeeX&#10;gEUs2fsqjLBsH94P0yPfPWs46vUpmR4the08XSqqP5dxGpGcEPxg4x7j61Xlmv8AWDZ6fZwQxLbg&#10;qkzHbnJJ+93PI47ZrJvLl57qOeSRmAcCPc3CLnoCewyeKtmW5jhht47h2iVTiMZAUkfNj6461rsQ&#10;3ct3NvH4d1COBoEmneBftHnsH2ErhtuMAdQfwHNV7G+e0u98cjoS3LD5W564+vNF5qKaiYAtpa2h&#10;ji2h0XBcD1OTnqaz/MP2gMXjHJfJGQf/AK2QKV7iPTPD2tia1tbNJcyLK28OQzLHn5VHqeVGe3Pp&#10;XW14Vp9863huFABMhJAyAfbHpXseiX0+o2AubiIRs3RQpGR68+vXis5xtqXCVwhKW4voGU7UkMmA&#10;ckq43E/nu/KsHTYJrbw7p17Y5a6jBUwD7syhmByB1IGcH/61bctxs1q3dBujkR7diBxvGXGT7BWH&#10;41V8KxCXRLW4cc7XRE7Iu85/EkDP0FLZFGlZW7RwM4nMzTfvCzcjJA6e3HSi8NvbWxup41DRptDI&#10;PmGeMKfcnFTeXJHKDFgox+ZWOMH1H+H+THc3VvbxZv8Ay4oScF5GGzPUZJ6dO9SM8i1rUprnxPNJ&#10;CZoLkSlNwO0jt2PpxXrWm6fFpWmx2sCg7Bkkcb27k/jXmmgPaal8RJGlCmLzJXAkxhic7evU5Ir1&#10;mtqrskiYle5uGgtZZkiMjRgsYwcEgdcfhnFM0+/TUbYTIjp0yrjBGQGH6EVO8fJZCEc7cttySAen&#10;8/zptvbpbqypuIdy53HJyaxKJSQBknFLUU88duitIwAZ1Qe5JwKcs0bxearho+TuB4460BcxdTYQ&#10;3duXWTbDcK/nSN8gDKwIP6fg31rm9L0O01ESRThIWRg3znIxKqsqjnkqpC89zWp4ps/OttR/0mRP&#10;3ccscQIAeTO08degX0+9Wb/Y+o6LMl5AUmSHbCwuFGAACS+cdBycjHfNbQ0WjIe5Wu/D+m2VjdeR&#10;qSllMZubTcucZztXODu4PUVymv8AlySKAmUEaLbNs2MFUgjcuAc8MDnk9a2fEWqXE+q3NyCYbi2k&#10;EcaEKeOSGGRkjAU59/esCa9udQvohfXTOjuC0k/OM4/iHOOKv3upDK1rcW8knkXEcjqVYpGCSobH&#10;Jx24qk0m9FVcAjBz61s3Rs7TzrjTi+S5gYjlFzknY/BxjAwR0JrGmXZ5juVVg5TbkHPqeKliWhC7&#10;EsqkZx2H8qqyTjOwg4x1qeOTkllBx0J7VIzw7RhVZiDuOMDHpSQbl3WNan1q0sUnck2sHlksANwz&#10;149sflVWwdoCrom9l5+ueMGqBfzLjaPlUtg45OKt2l1NatMIZCUlTy3BH3l3A9vdRT1QM3dNSQal&#10;dzNcJYMsRYmRDhWHbbgnrgfjWpqttHNo8eq7Ws791MlpGkmUMYywI9W7EdPm6DpXO2d280vlp54l&#10;kIDyIxZimecg9exHTGK7AeCZZbKU28y3kJYAxglZlUYbA3cKcbAfUZHerjLzBIq+E72fDS3Eima9&#10;ZljmZQV83cDjb0UgEt06dKiuNRSfwvpunJHHuWcpDcqCxQCQ8BccseCcditUNft0k1ySWOz+weYQ&#10;Gtm+UIwA5A4Ge/HTIrGcXUV7Gd0iBCWjOSNr55P14H5UNdQ1R0ksFvHqM2n6aPKgIMEsk7bQccs5&#10;J5AyB74zWfq1qkd4luySG+KL+6VSQAQMfmOfxpLOaSG5M0u6VwxfBcje3UZPU881NcXl3/b1rqqR&#10;2stxISEEpJGVXDOxY9yWbB7YHai4DNLslvtUmG9hawoZVklyo8vOFJwDjOQelXZtMlgt47ZZ0b7V&#10;N5YLyqg9Q2GO4KAqnOB1rNPiS9N3dSNgLcCJXjRMBxGu1c44wATx0qM3V5ezwtJceUERk3lufmJy&#10;T+Z/ClzIDsvA0tjNp8tuVWW/WYNCOSwUjIx/dGVYn612Wm6eIWjt7n94bZVVBjK98N7k8/TFeWeF&#10;L+bTNRnaGWJGMZKggZcqcgDPrz6ZGe9dlpVzrt2HuUurhpnkKMFSPy4kBPUN0Iz0OD9amV2NM09a&#10;isIJ3luQqCOdJyVHIQqVOB35Q+47VwviG8itfFb3VpICojjdGfDAgKD369xXRatYzXE+mXM12/mS&#10;ofM8xVAyCPlwMZI3E9O1ZXimzOia9pWwLKYkQqWjB3DcQAQMbjnknvmqjpoD1NbStKk06HSr3V5W&#10;WV5ESIABhCm3cB7ensa2bbVNL1DTDBNO6q4E7hwVJ3MWGDjnnHA9q425t9YuNUtLXUpbiVEIXyIX&#10;TcpPUYDEA59T05rVm8Lasuy7I/0pDF5S7/MZSuAO2MDH6UnHuxq/QybGBnu41trd5FE7Fp1Q/vFH&#10;DDPQYDD8T1qXwsGGuPdQpK9updRGihy3ykBT7cgk9OK29KgvV8P3X267NtaxpLhI4gGc5O7LY4G7&#10;Pufyq14RW2t9C3LPOrRkNLHtwqE9xxzx705PRgkcr4q0htPuWmih8u3dhhCQSrEE4wOnT8sVzDMw&#10;ZUTl2O0Y7n0r0PxIq3/huTUIkZI2uN6AgDC8p17k7c/j7Vx/hyGOfxLYrM5CCQuCCQxZQWABHOSQ&#10;OlPeN2DRbstavNMNvE8krLG67495BKqMBDjtmo9b8Rf2rhYbdrZA5eRVkLB8jnI+pbn0OK0b3QL+&#10;91e00sxxwCQvPkgNJGh7yEd8KMDPU+9I/hqSfU5bS1sZTDD+6MqklWb+8Tjp7ChRjfRiszC1DV4r&#10;1IEjtRGIUCZzkNz6dqqea552x/gK6uXwY6MiM8MBWPdIzk9N3XkD6fl61LF4FheFHfUyjMoLL5XQ&#10;+nWhxXcVmcTcKLnXNttGywyy7YTt5G0DjtyB1rUvP7P062jubCbN3E5M8UhyAN+F28c9Mn0yK5+4&#10;S4iuyCX81WIBUZ6cHB6k+9WJLW9SJLt0wGXG1FBIHJ5AHA/pT1aFfQzHtLlyrrgtI2VCnJJOc4/S&#10;uh8KaU2sXrWpJMixkgAZ9t3UdOv4Vi291cRzNJ5RBiyTlsEA8cfoauadezW05utLaaCVIiflYnaS&#10;CGII9ev41S7iVkz1STSNK0Cewvrm8dBApjjU52l+SQQBkAnJPvW3qGqvpdpHLMVkD53+WwDquOCo&#10;J+YA9/xryu41SXxDEmbdEaBDtBk+bbzwCx5J9zz2roJfFdna6NI9qk0N0kgitvl3Daq4GdxO0YyM&#10;c5yOtYzTerKUit4u1SOeQeZbjccvDOjqS0Z6BgM4IIP4ce9cdHcdxkN25ps11JcM/mHLEfeznNVi&#10;pRcA4IHPrQiblozgncYmLMeQvTOfypvkRuXb50yRwRu96rec/wB3fnPTjrVgTMg/eOAxGQCOKLgS&#10;ptWLfE0jqOuFyM59Oop4G+L5Jkz6BAGqAXYwAQMsMjk8f0pVvJ5VJ87ew4XBIAHpTGX7ZJPLXBwR&#10;yMgZpz2xjLFgWyBuXPK5wf5VUE0p+9MuSMsWfOT+dNMzsdwfnIJwcZpXAu3aqZZGgLCMHAUuWI9/&#10;1qqzM83GSucDd1p0byQ/MQxjkBw3U4H1qV/3wYuHUhdzSJgr175xRYCaKZobcy4/eAgKAnQHvnqC&#10;OP8AIrX8L3l0utwyxDzJWGwBj1yeSSe/U896wIwm4qZlLBgS2T+Xv71s6a62kyTSxQSqf4ZjkEEY&#10;6H/OSKaQ0evLcRP/AKuUMFJy3bggEZ/Gs6ayNhK11bTvidhHKHbIAZmww9CC4H0GO1XrKeC+sIZo&#10;vLaN0BwhBCn049DUtxbQ3UDwTRh43G0risNjY5zU9JGnW929usradPA0c8KE7oT/AM9Uz17ZH4+1&#10;Wn1NL7w/b3/leYk1uWYIeCSMMmSOvXH0q9bXGNKiuJ0YyFAswPPzDhuvbINea6lMmmajqulxwo8c&#10;pE1sBJkRZ+ZuD2PIx2zVxVyZOxtaIjXGnXumxusczS8FlwWUggrj1IB5IwM5otL+Kz8HxiWbbLaX&#10;TOoLKzZDH7wPXv09aq2muW+k6i17bwrJDNbIUhEgyG2jgnnBBHOPXpWLda1ixubZW2W89zLOE3ZA&#10;yeFx6cnnpVvUi+hptqFg+oSy3LCQYxC9rFscsc+/ykbic9yPyyNXvxqWpQyhFCptVuMbj6t69/y9&#10;qyC7TI7HAKHrjg85z79qtXV+lzZxeRblLwALI8fCkDPI56kHnj+EdOc0tCSXXbMyaG160yqLaQBE&#10;UZBQnDAd+GZcfU1U8IahFY+KbMzttt5GaKQg4wrKVBJ9ASPwpLrWJXsJtKnl8qGONnUqh3OzAZXg&#10;dDkdTjvXNm/T92FU/KOcrgnpVrVWA91uNcs/7Glit7yF71ItxUHO0ZAGcdOCOtM8RabB4jW3WNhD&#10;cQ8rJsLJgkAqSPQ9+3NchoOlWV1atdyPbRYtjIC0+B5i7BlhwQCW6c8g9iK7/V9ctdB0tQ7+ZPIm&#10;YlAwWz/ER2GaxaUXpuWndHJ6h4k1LRbe70y9t4jOu1QoAMTA9SOeMg5wMDrwKy9F3a1qSX2rWstz&#10;E8eFjRQ2eqLkLzgY6fQ85qJNKm1S2uNY1WeWO2ygjklzmYsygYLfw4PWsqXTjpmpFPKuIlhcCR1L&#10;KxHJBwPu8e/arUbA2WvE2nxWGqJbxpdRScyPHMqhAOxQjsfQgYxVKe5WK3EfRgd3mZII4xtznGO/&#10;TvS6hK8uoLI91PcwDKwmV2bCHnHzZOAaieZbm2YGLB39c845wP09KV7oCPIckk8sMA570u9h8kjg&#10;7OhY8VVlL+aGQkqQAqk54pEfaxGOOhpO5DZvaVGj3Fu8sLeQzb/LBwXAz/F2HFehxeNLaWaOARG3&#10;KsEPG9SGIVduOT1BIx0BryaOYCNYSCcZwQcHntWrpdvPqFyEtI/NkU7mQt97Hak1fcqEj1ia5WTT&#10;YLyNHXyLlGYyIV6ttc/kzGovCE4n0BAMfu5XQgduc4/WqxsdUvtCntpb8mbZLE0XljBAJC8n5uQB&#10;z71n+E9Ma90ZpTdypE8m6NYnZChwMtwcZ6cEVFlZmqO3qG6hgnt3iuIlljYYKMM59qciGNcBy3+8&#10;f61w3i3XWiml0yJWj2kSzDcG3Dr3HHY5B6+hqYq70G2cXpd7Fb+J5LuWJ5IZQxcrgEE87gexB5H0&#10;rttL8YCXVTGqmRZJAgIAUn7o3NngfKpYAY6n6157NIqyquWVsEqQf5+9TiIpaA7odzSNkAEydByf&#10;Qc8fjW8knuZp2PaNP1S01OJntZVfaxVgDyMEjP0OKvV5Rp0T2jw3MGrx+bCsZddq7UJU4AAbLY3c&#10;8cZNdzp+q3l5cG2n097a6EW9ZS2Y3XjJBx6npjpWUoW1Ralc0tQtPttoImzncrfKfz/TNcfqum6n&#10;odoLiKaS4tiG3xqCGiJQjgr/AA8k/gK7eOLyx992Pcsc5qrqjJBbee00qBWUHYWyRkdAO9KMraA0&#10;eXPJPb20uo6jHLcb5PINxvDfMpR1IOM4wGHXkEf3a6UeI4dQ1k3FxDcHThJ5cbsQiIArZYng5ORw&#10;ex57Vj+Iroy6ZNH8jRtcELMQxLcDPDEleRgdsBua5mK6lI+wteNb2TsWYtnHTjIHXPH6Vq1cyvY9&#10;Q0rSbO6LxahbQS3MLK3mnLNOmPlcluSOoPbK1Zv/AAjpF1aGMQCJ1HyuCeMDgY9Mdq8wsvE2qW6I&#10;gvXVowdjONxUFRkBjyM4/Ou10jW9RvNKtGuLmK5tXObh0QtJFHyPnIIwcqR0zzntU3mnuWpKxxvi&#10;LSl0V7i1a4gkLSKq+WoDMgU8njgg4B5yeDzXJTxsY9rMAwyc568V63qw0HUJbVtQ1C3a1d9qeQ/z&#10;hW6b2PJBK56DHSuI8Y6dYWUhFmJPLku5QrFcZVViBAPQ4YuOK0TT9SGrnNWEUt0WRCihVyxkbaMc&#10;/r6VNfWYs7SJmuoZWlZiyRuS8eMfezjB5x+BqpGm1mwTx060/McyYcAsvze9JNbEkdossU32pAF8&#10;sYPfk9P0phduMdOBx3qEy5cgBhv6Cr1sy2d0ss8CzBQdqvyORgdPQ/ypsC1p0AF1ELiWaGNsF2jA&#10;LKD6c10Gm61faSBNFeAzOBlgu88Y+Uk9BgD8AK5ma9SO4ZrVZTGD8rSkEnnjgcdMVq262d7KsMcu&#10;zGHdzyTgn5U7NkEHnFTZMZPqniDUNcdbedv3YbzsooyZBxknr90foKqLKDczW+6EyBnBnIyJTkdC&#10;fofTipWjUzqID+7BKcDaxHPJ/Sq17Ctxcjahij2IAmRgsFwW/E81atawieeVhubYQzMcsT0qrL5z&#10;qEG2PPJLjBHt61bt7Z2t9/kPJHGceYoJ5I4B/EVSuXUyZLkk9STnmpk+oxomSOMrGflPc8UqyMx+&#10;Y+/TtVZxwV5KkYp43bASARgAZqLaXFc04XVZN2wCQjgkZAFdTo7y2ml3k1rPKHkRQBE2DHjksw6Y&#10;OMev5muJiyJBu55zjNdLpljf6vcyGyt1jVI3cCV9qIO+OT0LDGfqapLuVzXOgGo2dxFbXl2XO+7A&#10;uWjXneUbO1cHAGR064zVHxvd+de6ZnKtFEuXx8xBYEN6dgeM9aIbK5h1q2uW2wWk1wrSSZBWMFyQ&#10;MgBclQeg9KXUnj1efw1DJIQZAqSueeGZVUZ7kDI9iTVJWY0dTE9onhm3vnuER3lhubkBlLFzIpYk&#10;9RjJHHQVe1TxHYQWUxgv7MSrGz7TMCQMH0PJzx9az/Fd5Z21s91GbQ3UUkUiqrAu6q4JzjoOO/p7&#10;Vzeoa3q+rSXlrCBNb3MjRtBalJCq7gu0uBwDnHPc1EYX1Hcv65qVhpugx6XbNG888YSSZQGLAna7&#10;fXjIzVnTdT0mG1fT7c3SNcFjHnL/ACnPzMOxCjPp0rJu/CQm8RWUVwy2K3ayO9vAS/khFyBub7xJ&#10;Bzx9KsWHg5RbyahOhvIghIUSEbiBncD3UdMd8Vdo23FZlR/E1tdeDY9JVXM8YBZtvyoAQeuee4rK&#10;8P3d1Z+IreWxjSSYnYiN0fdxj269a6dfDth/wh/26J5DI0PmttwRuAO5eegznj2Fcz4dXy/FGmvu&#10;4Nwg4PPJpu1nYD0yy8OrCZru9nkmvrgfv2VyE91A/u9ua1oljith5TYTquOAM/QVHJPDLZtcIvnq&#10;FLBUOc8flVC5NoqLJI5TygHMUfAUE4BbHHUfpXPq9yzTKQzcyJG5K49cjr+VSAR4+4PyrMs9cs32&#10;g+akbhnSWVcKwBx1HAx/nvVz7eh5WGRlPRhjmlqg0PniaIahrkKxSs0U86r8q4K5I4AJ7dhXR2+n&#10;6lbeILyztJbuV4pHEhgtSQcAhflPAHQH0zXLXEAtpXi3O3kFXYDHBIGcEE55PX2zV+28S6pp+lSW&#10;NvLMqysHypI2gEnj0yevrgeldV9DBNDP7C1R9WW1a2lSSZWkUSoF3IM/NgE+hyO2K6T+xbLR3tLX&#10;WbgQBkJfy2LY4OHJz0yOABzXPaZqUvmteSRJcS/cAlfOOPlwvdexH0rptOv72c3BsrBmuIYmtybj&#10;aQj5wgw5PQKcL2568mnfogLdppGi38i28E1zY6g7FoXlVl3d8MD908Z/lniuf1qG50yd7aW3gALY&#10;kmjcOx6fN1yvQ9ezVdjnn0y/c2sV0txAf38xlDqCcAHjgDdn65q9420zVDc/2jdyQiIxbFMT7uAf&#10;unjJ69elRJj3Rwskx+YnavU5xRBMJHG5WHoy9D9ajmhab5Ywy49aEtmhfe4Yr0yM8H3qV5iRPLDJ&#10;HNJEEDMvRuoYexHWhpmL7WA4GBnnmpo97oxyXAztU8bTSSQ+ZvcfK3OEbsfTPekx2K8s9wFG1yOD&#10;gbRxTbZppW33DIFTnc4ySfQVZCiLKuQct8wxnb/hTngHlLlCvOeTgAY6/SncLB55VFJRdmBnCdaa&#10;lxnhmzknB4H4VCMtuRinPK8/5xSMrYwwI75FQriNeCTycKV3Kygh0+6D3PTqKrz5aLaZgWHK5GM/&#10;/W54qtkwwjcGWQDC7gRgHn8altXS6ie2uPLTALLK4PGOdpx2OPwNUncdmXrVrQWTQ3FqJpmI+cyE&#10;bFHXjox+tbdlqVqiGxe4a001mLBAu9zjkAsMH73oawLhAVSMfLMvyPuBJJzx9cjH5VuwwjS7SNoJ&#10;I7p7xCwTys+XH6/OOhzwR3xVoOp3mnaROjRoJGtrqOLcLiMjLqx48wdGxjoPwIzxu2l950jW06iK&#10;8jGXjzkMP7ynuv8ALvWF4btYIHxHCY4Yoo8JKMuHcA7x1wCML15K/nvXtlFfRhGLJIvzRTJw0beo&#10;P9OhrCW5utjI1K6itNIvN88SyRXLHEpyELPuXIHUEMD0OM+1eUXuoCa8MjDB35Zx2GPmHHbofwrq&#10;teuNXsL28sb2SDzL7a6NGCI5UAVSefut8gyOetcRcb2uJAkKgs2QiE8D+vFaRVkZPVml5yxWcoDt&#10;siPds9hj6VFcDbYSuQcSKqKDg85B/kpqpFH8vlyBmjkjG5Q3XB4yP8aezM0N0qsq7gdozgcHgD3x&#10;mqAo3N60FsgRcbmPzE8Yxz+v8qjS8ACy7ST0YN0NV5w20DhvlyQecg+n+e9SwQrHFsmkCx5+6Bll&#10;4/8A10E63LOqCM358yUgGGNgc+wx+fNY72gEkhjYSBXxleh6n+lbmo4jltlKLIBbhVkx94A8H8sV&#10;VNwGm5YO20BlVcAceg47002mUkizYajcrHbJJcYiiIeOJgGXIbPIPbI6V0Xhm2g1TWETVfMWEJvt&#10;4GO0XBzgDP8Ad68Vzun20C3UfmPHGoDb2kBIXjuBzmntqElpuS1LREuro2csmM42t17/AOcUN22E&#10;9D0fxFNcXOkw/wBoRtbafLJ5dxDAyeYg+YLs5PAxg/Q1zN/qU82621BMQxqkuyFTH5644fnrndnj&#10;vVFJovPhW4l8qCaJQwEhYx8nceoAP3mwfWob68gkeSzt95hjZfJkBJyVGN3zZwGHJUHH5VOwr3K1&#10;wr74iUkKPyWY5LjOMj0x6e1RJu+z3KSYZgSwwuOhz/KkaZp1YsFV1YAbR1PGCKsxzSy3MkPl7SQy&#10;iUj7wPBBPfr/ADp9CipBvZoycbdofazheAeRz3oQiaXESH5jkKW7DknP0z+VNj3QbJFkhDqgeWKW&#10;MEAknGM9cgA8Vad457lp7aGKNEYYi2nOCDnp1wf6UmwSuyaHzpLmGSW1V3jZP3Y6OMDHH5flV3T5&#10;zFqSXF1bswL5kQnYTwOOnpilkvDcXMkl6I3klRV3TDJXg857DB6fWqBu0TZI0imRuWbbjjtj1+tJ&#10;u5SjqdFaeJLm1v7q6ge4RHU/ZkeQuoJ2gjn0B4z/AHa6/wADCVdDmK5P78gqxBXO1eh6/wD6q8zj&#10;miQiOSFjuTBdM8Nn7w6V03hy41e4t30mwTazSC6Mu7bsAwOfY4HH1pWuir6ne6xdSW+mXE4kVUQf&#10;OsnGVzg8jkfX3rzPUtSkuUZPlWUh900Y5dGbO1uueg/KvQJ/C0V5CG1O6uLybKktu27cEnCjpjk9&#10;cn3rgvEmlQLdyGwijjkjcJLAJ97MSCc+gxt6Z70Qt0E/MxAwMilQkyopGGOOvH1zzn8Kli+1/wBn&#10;XVwLUSMu7zJpJeUUbf4Pqw598dqgto0vLxTPdJbRxDLs65PLAHA7nBJ/A1WigDxM1tKmzft2M20v&#10;wT+gH6ir1M5JXO+8L+HrabUFlhvo5BCEldVQOrDPTOf9lhz37V6ISNy4Iz/SvMbLVofD2iMlteR/&#10;bJnUTDychUCEYUjg8989811HhHUJZoJLWVi7RKrlmbJAJYDk9RhQegwGFZzuy4SS0OppOD/+qmyP&#10;siZwM4BOPWswa3A8bMjwv5UbST+XMr7AuM4x1/Ss7GlzF8X+G7B9GuruCNbeaMNKWUffPoew5rMh&#10;8KLeW9oVtBIhVS7owVY9yj7oOCxHyk5+nPNdLqd7a3nh+8EV3EyvE+HZ1GcfeXB5yOARjuK09LQJ&#10;pNmFO4eSh3evA5/GtFUaRNk2eaeIvCE1sYTFbpJNMNiJbx8yMqfMSo4BOGbj1rn4BrGgXMjRiWDy&#10;plE7SJmNWB+QsDx617mcmTlAVAyGzznn/P41z3i7TLHUdPeOeQW8jKS0uByo7N7c8f8A16qNRPRi&#10;cUcHqOsaLqOqQyWwubV2dWnkdhsI2gNlQRwNu7OeTn1rlNYROX+2vO3nSkhiWZcyOAT/ALwUNket&#10;TX2n3FncWiE/YpDAWWYqwEv3sEjqDn5enb8azLq+mlgkgube3jkEpmaVYwrEkBcZ7jjP1J9a0Whm&#10;UmkxMqKucg/Nng07zMoWICMvOc84qFCY5UM3+rDcnrj/ADxVzUbbyPl82GUMitvgO5fmAOM+3T6i&#10;lZMErFeOVpn8wDBXIHp7k/pSzylhvdFjIGOGzkYplswhh82LDOTt8vqSPp+FI2biMqvyZ+8McqB3&#10;qeULdRwkUICD15B9e9aen2ZJhLPsklO8M52AAbu546jjrSK4ttOmsfs0aZCqZCnzggkg7vfLZ9fw&#10;qC1WWVAkrshVurZP8qa8hHR/2ayaU9zBvldYDKcAgIQzEgEZzxjrjr05FVXl+yJB9rhKie2M0RZs&#10;hwThcY/Pn0rTh1SGz0eWwDzGKQncYpcK5CnjbxkFyuSecLVDVNJgs4IbmK8FxG8aeWGzuxghuOcA&#10;EY6556Yp8yGT6Zr66bo91PbzhbsyL5cRjDK5w3U9MA4P1rFlspYM+eY1IUPjdkAHkd/0psUcaW8S&#10;P1jZmGenJqWUJ5LtuUyMpOCcfhUqSvYLXKsMkSqylhzyc9RWvp9pbXZhSS5SBZHADSAnAPVj+X45&#10;rUXwtB5cYSSW4lYRsNka52smcfe4Pyn5farc2kadcssSWkll5SNu8xiDJjJQgdiVxnJPfHvpoBzE&#10;lrNaPHLMjLv+Zdw+8M4zzXX6HPcnRnntdQjWUNsez8r5yp2KWB6nOxfTkY+tW50CyuLb/QNR+0GK&#10;yacq+Q0ZXBZSvbORgezGqWiovlXcxvUtTHCDl8YYEjOAR8x4498UnZ6oLWLUl7JdadFDLbuZ0ZZA&#10;RJtAVE4Jz1OBVfVbqWCKxs2ujN9nTesqKApyF4BxzjGM+oqfULi1lX7Xa2TrpsjPHGsjjKMIioC9&#10;TgM+cew/DH1e4vZbaxurhG+zlPssDAcBUA4AHoT196FuGh6BP4W0+Lw5eXk8qy35hM00pmYjdjJ+&#10;XjB6DnNa91dFtLtrOwghjm3R3HkRLxCiFXAYDONxAA+vsa5i88T2uo+HltIFWWe4VoVBYb4sFdvz&#10;H+EDksTyQeta/hy507T9Gs5Z4LqS4m2NPO8bdRwMnuFAOMcYBPWs2nbUtMbqF3qDatDc38SAwWlx&#10;LDFCdxGRgFvbkDP+zXXWr7LJY5YzD5cQyg5CrjoD0PSuR1bV7Ua9evGxlLaW0cKFSNz5Zsc47Dp6&#10;1fv/ABBdxHc1tBbxufvTyHPAycAgehGME5FJpvoO9inDosUvg83Ni8yXEsLO6xyHa4Ocgr0zgY4r&#10;iNPeK01a3llG6OKZXYYySA3P9a9J8M2d0dDslST7PbGMswKhmkLEkn0A5H+FeW3gFreSoQTglPet&#10;IO6YpbHsVtbzGCOScyAp84jUCNVGAQuAckD3/KkbSbZRG0sRyibcKeHz69M49Peri3iLbIQWnfb/&#10;AMs14c4B4PT9ad9naSdZpXYheUjBwFOO/rWF2VYzpBKj+TJFmzZioDKAEGOOB249utVV8J2QRQ88&#10;pYDnCr1/Kt6X+6WUM5AHuP8AP86z306Aux+13Kc/dWUgD2Az0pqQNHiWu2Fpp/iX7IZHt4HgVXYx&#10;NxkZLbOCO52j8KqWVgqRXkdzEJZFQNHG7gcEffUE5z04HqaTXb+HU9c+0wO6QrtSITbnfOe5JOOc&#10;jj0FNmuNisInRwV+zqVAwvUkbunfv2x6VutjCxLDpkyTQiRcRksgGfmwfYZOfanzQ3NlfPHvuBFE&#10;zcbdkhGOuw9OD396l0TUPsunGa4meVY5GPlK6iRSwADLu5P17fjVzTX/ALQBsM2kQiiYoGCks4HO&#10;0d2OO5607DMCKa8t1Y2zzIpZQyhjng5AP5ZqW7vbm6ke4kBZp2LsxXGD3AxxjvgetbeoWswnfzbt&#10;mLksDFFx97594z8uBjjr2wK5mOZ4nKrJsVvlz7EYOaiW9idiwHeCRhMrK3BHOCv5+1XLSymvUlFm&#10;5kWOPzXVc5ySAF+uSvSsW8OJWjjkWRVI+dR94eo/+vSRPIrhVZo1OPmJyR7/AE9qEtB3NFd7EM0h&#10;AbjklSOOfrTxHEYQskxLDk4XBIqpAC6SKxYbThTtPB9u+KlWIRNhzKZgM7EOd2O+Ov8A+qiw7lmM&#10;K4GxXdeSrjkdOhPak8t5U+RSoUYYA8fUf4VSF8sd2yR7pQxIUliST6Yqx9oVYBG8Yb/aThs+5HH8&#10;6TBDRbiR0RCXck5wp+Xr/hSQuQyxgIwzuCuMjPT649qnhmgkZndx5nA2uuCfow7/AFFILdGJSRpY&#10;f7rbdyk/UdqSQDk3M21kJUdD1wP85p7sHCeSi7cYY4wSRjj+v40+T5goge3RQuH2kqGx3Jb1xnjq&#10;ajikjKxxNKoZ2wXXIC/X8KLItSLlrrH2RYmCypKCRvcAhRuDjbxuGCB3+lIftMc8haUlpMYcfxJn&#10;P8wPWq11GJJXZXiUJhMJICox9Tnt71LbpceSIC8TQh+AsinDY7YPemxLVmomozhJJ5LmVsIsSsr4&#10;Ixjj343V0Wn+PJYYFt5xLOxTAIb5w3OMfXK9c964dkmS4ER8sxhiQ4GFfHXnrn2qOaV1fdIQCRgh&#10;VGPToaVrhex03ifxDdahcCOdpCkM5MaSRhCg5yrcdcYrlLq8KzkwxKRJ8wOeR2/T/CleR5vMJcuz&#10;EAkg59jVeJAG8t9rFvmU9FDd/wBPT0ppWQrl20uQDuKIoZcclgSfz9astKhdQ21dzElWAzkist2Y&#10;N+7RvlPPXGc/pzU95IfskM3Qg5A4P1H86CuhA5dt+CoZHOfXHpTbVIt+FHzElskZzxxx+NPu1Mb7&#10;QcF1V89Rg/0pYJ4SrJJvWMpnKp3Hb8/0o6CRozsPsUEc4PEW5srwcNj+o6dqx4omDPMCNzdMdMet&#10;XJQ32cSbi0agqxOcJk9B6VUlvWikjVIk2ueWzkkcU4tlNJFnTJrSzuJRdwC4DRsAnmFcMRjd8vJA&#10;6+9RXLLvTBY8cDH3cHoPaq90VFwCEXcw64/+vRFLlhhWIzwcZAP0od7mcrnSWuoWNvpQYWfm37l0&#10;Ikf5NuxgGGBkMGPTocVVliuLaygnn+zMsrMQY2BYEHowHT1/Gq1kHQyu4RoirEK2VGcED8eePers&#10;s88lhHJPa7YmP+u28OQMfex1xSbHGLehSZzujlEaBS/Kt264I/GrEZDzKHYmR5Bj5gFXjnj8vyqG&#10;VUeQFIcxlQFQnPGPXiokwrMCxEyZ5x1HY0LYtbFm8QQ35jIRgn+rYHIxnIJJ9N1UvLEkyw23ViMt&#10;03EnGc9hVy9iCy7JJW2cFVxgH8azyJPMAj7MNpQZz3FFrEPQtXcAiiVIpInGM/KQWGByD+OaLe8k&#10;KKhVfkDAfIMgEAY+nH61Gqugj8yPYzDIbtjOKceMhWJzUsSbLKOpVEWMZJ9fb9K6vwmweeYNdtBF&#10;AouZlUkeYiA55HuynGOa41Lh4idg2so7joa63whrNhpd1Lc3cQklPlJCc/cySHbP0/PpQnoaLudr&#10;4g/tbUtGMMTJAJVaVxHu5jAyBvIGCee39a87i1VIYltktCbbzhcPIzEysQNuMngD73H+0a9B8Qay&#10;NMtJJBaTXiOC5jlOBFkfeHGcYJ6d81wmr6npl/4c05oUiW8h2RyBANxUBhz07jPfqKIjbRmTyxSX&#10;H7q3T5hkiTBB5zj9KltbmTT5CLaZ0hchz82Rz/s/h29azIPtuqefNa2s08dqo3hRuKqeOg7cVPYy&#10;wvaSsZAsyOoRHB+ZT94H07U2pD91mjfS28sMJtTvuSjNMwcYUh+DjjBx25plrqt5aQSOlzvkuHIl&#10;JXOBgDk9RnnI71UlhkyiysoEpJQnDDbnrn0H9KuSafLb3LW0RWZJQNkyt8uM8MD6EeuO1G5m42eh&#10;0MXinX9RujYWdywmWJwwRY9uRySDgcY4rXtP7DtrNFmsEtZbxWK/PkBHzjfk9Qj5I5HHHNV9I8Hr&#10;BLG0xhmVAJHKBhKjHHGDkEADPvmue8TQWek6nNDG4ubeSAtGjMU8tz8oOB3BUcHt6UWWyK1Jdd1z&#10;Sb288q2jkgyszPdRcq0kigE7QMnhdpIxyc9qi0s63af2NP8A2gIbe7J+zGaQlARnCnHQZ6duam1f&#10;wio0uHU9Gguf3xTy0Zw2F2NnAHOSQD361w73Vyv2ZXm3RwDEaHkKNxPI9Mk07aEu6Z65qfi240i7&#10;FjC/2lYyFecxnLSZywJ6YPPQcDpXLPLA8+mrb7L7UZ5ZFlSRyFG4/JgnAAHOB9M1zCpMmmtfRSK8&#10;Kv5bYkAJJGBhc7vUZxRbakkN959zbo6kgmNhxnOeh/rUrTcq5d8QkNqMy29qtosKqyhpy2eeSrfx&#10;DceMZ4+lZV3fy31xJczrG8rgBsgYIxijWNSjvirhRCyDYsa9FTsOfSsV533HAGM9hj9Kd29ieYtz&#10;Qjy+NygjJwMgH0/z6U+V5p9PLeST5KDc4HQDgZ9zUMVxvRlcblPqOpp4v50+0JHIAsy7ZAP4gCDj&#10;8wKOZp2HdAkSiGOKNzHKoDSHGf8AJzV5LUGLcjA46k9cc1nCQ7N2F3DuKsW9wVd/MSOXdGwAmHC8&#10;dR7jtmjmYaWLNxcBrZowCvIJbB+bp0qe12LpzIWlb5tzlhwg4/Dr/OsbzUeUK53pHzg8/wCelXba&#10;eeaQQ20btn/lkoLZz7D1/wAKpEPfQvXhWS5CWkpNvy0MbNyi54HQc9Khw535IKoMMD1yc1sWk+lW&#10;sEaraTQ6jC4aeSSUeWAJFDbkxkjH8IyfrWbqU1vcX11c7449yoy+VyGOApz6ZI3fjSaTHsUAZDOS&#10;BwBg1dj2SneYwuAF+UcE49/XFZ/2kGFgpCMoyC7YDe1J9p/cKrhkRmzu4z69Pxp8txHV6Xf3Ecu6&#10;KWQTPmMEPgndxjPr1/OrF/vtLmSG+U+bHMEZlk5+6MDHTAHp69a52K5mtpEMMoXaQVdW7jvmp55o&#10;52E87vNctkyOSWLHt19KNgOo0TUbS1mOIzGXjaGR928Dcpy2D2BA+orCjEf2lwrh1fK8rVWKaWza&#10;NpI1J3ADfgnGA3T3DA0MT5xkjIVg+VKnIHNND1sWLiVUjBiiOFG1cLnJznH15rV1ezih8FaNexSh&#10;zIzK8StkbsnLexOOfwqhM08Vy8U0IaS34kDjALKRwcdemKoSzyNDDGXaXyhsTJztGSx49OT/AJNP&#10;VWY0ep+HvDenWVqri6W6kljV5myCh77RjjAx09q1vDF1C/hSzlkZEjiRlJb5QoUkZOfavNdC1GDS&#10;obe5W9ngs3IjuFLbldgP3hH8S9YwNuOMZNdJ4a0241zSHieGC102S4d2cZM0nP3QDwqgHGevFZyV&#10;1qy0yPVNU0251TWBHBHJfM8dtbShAwTqGk3dB1P1wPSr5eM6JrE/lySXZXyJbuVQpkLkZAH8Awyj&#10;bxjHrVPTLeKziaNEj82LU5ppIk+Zm8sbUQsecl2UDP8AfrU8SLBF4TuFlUrNNIqSsBt3vnLYHQ4+&#10;an1sM3PO/suKKACJbWBQrM0uBFGABlie/B/KvHrwfa9Smmz+73Mw56g969A0ia0uTLfald+e0sge&#10;Ky3BmGOVLKoGWAx2wOK4bUXf7dKGGxjIxcMed2eQadNWuhN3PUft9hd2mnAXMZVgkjbZMbAo3ckd&#10;OQBg1ch1B5LlIvKJU53EEEr1xntzgdM9awdGnF1pulRSxGRYLVppQYt3I4T9Q2PXFS/2vcS2EUVl&#10;cm4uZH2yoqjzId2cnA6bff2zWXKNM3yzyTMWRQiOFVyecdTj8cCpvLPYge2B/hWJo2p/byimPEa4&#10;WFiTtOAM9QCW6/l7mugqWmh7nzVEvmOtyzxhpGydw4fkk5/GtG7WwsZzGdN8yIQbjDMGVhJjackZ&#10;PDEkD0GDVa7ljivDmXcp5Zmjxk55HOOhJB+lXJWZDNfeV5oaQxgIwXYfkIZwT3Vzjrn8K6EYGLYt&#10;5lvcQyxq37s4G3aT8ynjv2Fb9tpOnS2saJdtLdShQtv5WFk/iYMxPAGBz3qSyJnxYarA8llb7ljW&#10;1VRKdzA5LY5IOOprd0SWSwBtFitGSaQRqxjDeZIEJxhOuVOOOufWqeg0c7rWpT2cDWASM27hZGSO&#10;RJBvxglWHTPXGTj1NcrKY/Pd4JHeM/wtwQpPf1x/Wur1bVba6tJmYJDcbFhaCKMAEggkjbwACD+Y&#10;61yjwAtkFVQ9cknFZcyTuQ9y9G8TzxiHhduzkgZ9/anMLeJjscNknAY8VnPhCVgYrng81A5cMVIB&#10;46ilzN7CubX2wYOWEch43DJPX9P/AK9RS28ToGwdwJ+YEknOMflzWcJGhRVdMHsD3/ya07aNnVZ8&#10;SPGsbeYEwAuB/wDXHaqTZW6I8RwKUgZGUD55c8k9x7CpYfMBPCKpGOecfh3qj9qdiw+vYc1LaTeZ&#10;Iz7yoxgc8kkdKN2M0RGuDuzuzg8AUtwzWAjECYMoJkEnORnjj8M9utU/N8kNhVXrtBAz9TSm4uHU&#10;O/zuGyTLzuz70mBI81u7HcWjOckYLAenvj86dNKRbqAo2ngtwfX8qrpdiaXYyJEuCV2pnJp0KuJN&#10;xUsD2boRn+dFhrUIiR95QF7Erx+FKzsuOCyZ9ealEcMi7Y5xHJuI8qQ/e+h6fnilmSJo3REACvzu&#10;O4jPbP4VNrMNbFy3ufLTy9yyRFg21uo9celLcxR3CF7YF5EXlGAB/TrVeFFABlK5DZwR1zUfmRys&#10;ot5GEi5GSScc+3aqRT2Kwe4c72QgDoMlQcdsVO5YwY+VGBDk44GP1zU7X3nwnzoUlljICv8AdJGe&#10;c4696jbEMolQBeB94fL06GhtjjDuRPNOsfmRO+ybJOTxk5yBmp78kaapYY2yKQAeOVOT9c/zqrmO&#10;IeVI26MnCsBnafUVavjHNZfvEHy7d2ePQURB9hUSK4trF5XI/dtCwOTsUcDP50CKGJ3AYkKOOcc8&#10;g+3/AOuoo/LlsZljQAQkOBk4x0OTTHkV4Ud0COScEngHPp64p6oStYnDqdOYDAiUlcn1Prnvz1+l&#10;UYrdrmLPnxbkbpv6DB9fwqeFQumTLLvxuA3duueazncNj5WGcBiVzx7/AJ0dSiy+4zpuO1AMMG6s&#10;fardvaH5pI18xUXdGIwWJycDP0qDawGUBZQPmOOO1WlnNu8ZgbBIw20e+PyxVSRBPDG6y7HJjVx8&#10;284I6Hp+FXJZGjhkgMrGOTrG2AMj2/E1nrJ83mz/ACrk5LZ3H3xVlUgluMNMHdPmwG6+n51k2aRQ&#10;jsSCAn3fljXnCnjpStl1VNkUfOSc5JP1Pr6VWZYmlLrLtXdwAckfWpHlZEAjJ28ENnv70PYpNbC6&#10;nJG1vAHJVwvJx04GOaz2eSNFRQXXqBuxjOMnj6Cp5LyaSxyz7Hb5XCtwTn/Dj8azkDRN3z/ExzgC&#10;mmzGaSZe8wNGGKHHQ85qMyIUyQ47AA5qYTMkbqfuMBnAz+tVGMe3gtk9B2oFbTQtwoW3bJwFYfMC&#10;2M45wR36Vo2bWNtcwi9ikkiUBpFU7OMcc9vrWNao5cldv8zirkztGdqHdCOQQoGPrSvLoaqMeXU2&#10;9U8Rtq7k3hCoFZIEUcKvAA9SAM9e9YoQH5UVkVW+8Rww5x+hqWJppdkSsWE+E+VcbhkdfxUH8Kbc&#10;2lypYhDsjC7ZQwCvzt3Djmmk+g7xe5paFpWoLJNqFlPHFHZGOSZjJgY3HGQMkjg0WLPK+pStAZdq&#10;KHkBwVLEgHJ7E49zWVby3NvazKJZtjY3IPuPycE9sjnB+tap+zve77iZiiwRMNyYLYIyoGcHuM+1&#10;Vd9SJJJ3Q24sJ7O0hujBKluzMY2YfMykkDPvwa3/AA4l5pmpRM9sgiuF3ETvtVoyVAPtyBg+1OGt&#10;TXWmme3sInEMis5dSRGAx27+gZmyw/H1NY9zrlxIHhjH2eKSERNCn3Rg5OM5x83PHToKHYaldHd2&#10;Xia2SMz6lOYGFw6LZhTvVSxxkn73QHd2xiq3ijUEvoLC7txZ3FubqIPHcKFHVzhn6AYH615te3dz&#10;cKnmXbv5QIQE5wCST+pNZsl7M9v9nVysRAOwZAYjOCfUjJqFvoJ6HSXdvqenQNPbXUkMdlMrfY5J&#10;SXt2PIbZyAMjhu/B71zEzvFDbuyq8cu7BKdGB9e/BB9sitmw1dY9Ou4LyaZLhpIpI5Y+XfYHAXeT&#10;wBkEeuKqwLDq2k2emC5WKWGSViZT8oDY2gYGQcj1wc9uatW6kPUh0mZ9Pikul0+G4jdTGjTAnYeh&#10;ZcHrxmmNa3F1C0/MibcF1BYoFAxz2/8ArVtaJfaf4fnCvdx3lnc25S5g8ohoxyeGHQ7h+oNNunvf&#10;seq6tpLi1sJWAuoIMgMjdSB6c/rVaB0OYlRoCWcFlZcj29f5VXZGmTC4XHQDv2qwAJQrfMyOcZ7Z&#10;q1JFFEEEeHJ5JB4xUrRjsZgCxpszhupJP9KjU/vj8w5GTg1LKB5rKVA2nBwcj/PSoxbSAq0MfmKQ&#10;SVxgjHoarlAsxurKcjKrkY9aVZ1EiooByflYjOKZaBXti4cBgdrKDgjPbH6VKtr+8+03CiLeTgr0&#10;47YH1H51PLYNzqfDFvbfYzJMsWUkDr5kQKkAgtz64wAPTP1q6trHpTpFp1yfOmCTK4YN5wBMZKZG&#10;MZDkZPQiuWsZZFtJFydmQoG/5Scg+nt+ldDHpayXdol/HdJ5yHYlsgaQAckgMQMdSfoeKrUQtxpV&#10;lfmGA301zqREkbJGgcmQHjLcZBztz7Zrndc0i9sriVnt/JAOfLXBA528AE8ZrstC1Cz0WC6F3ZCG&#10;VSbf7QkoWUMGG8nklRtYEEDseaz9cZfEFvcaukEUEIJj8tbjLqclt+0887gOPWmnrZgcXYXU0U6z&#10;8LLGw2tjAXB6/WtDVrxb5zMYooSxJYRD5RnAGAen/wBeoLlAlsp27iHPI7jiq8kbrGGJ+UnJHBJP&#10;vihitqdJpEEFlfhXmSaGJg8cjRZjY4yQwJHBwR71DqLxmbZDK7xb3EKldpYZwCQDxxjisiO5n8ry&#10;lmkSJiGKE85GcZ/OtSxgS9aFLafZMDmR5PlSPkc7s5qVuUtEV05fdlyzAZypG3/OBW3bWkk99awR&#10;mJXYrnzcgAHue/SnXfh+XThKLghZsKI2EgYyMcHgdSNpX6bhUWlCabULSFm3SCVAOTjO7p0P9ab8&#10;gXmdbbWZvNeXTLiKP7NbGRljWMp1VcSN36nOCf4cVz/iDTf7K1S9j82Nlim5YKQzq8asCevGf5V1&#10;I1ia18STyX7RzzNbRoj20Syg/vGw33hjp29j2rntTSY3+orc4kkjuYEeSRsyufKYYHbb8p/SmnZj&#10;IdD0nUJ5dPfTrOJpIZPNNwQxXJYcP2wNvb1Ndz4dsdRsU1Qg2kkkF2xMazNGuSqk5PdcHgEcHNQ6&#10;FqdtoujWEV8Y4w9vvZYzsChVOAe7Mw55PP4isrSNPu/Eepag1jeNptkWDSpEWGQwxtHPfby1Q9fQ&#10;aKvh3UJrzxOqGEz3BkmmiVm2RLI+CzswySAFGBzzjpXR61o9295pNxe3P2j/AEuCJVI2pzkthOw4&#10;HUknmq/he3ghsrcpbxqjrKJXlbhAsgCDPvyfUnHatrxBc2lra6ffBmkhgvlZyh3Y+Vv/AK1KTtLQ&#10;pCy2FpFrEN1NFG8vnlECkryV3dBxkdhnvXnviYOuv3+VWJROwX5uvJr0qxmtLwW7tLF+65DI/wAr&#10;uQCQvrjcMkdzj1rzTxhCi+J744cHzc4A4/zzVUndu4nsdjoU1w1hZw2caiaSziRG2lVAQuHc/i3b&#10;qcVqwaY0N61vY/uFVf8ASp42ILHB2qAeAcHOece564ng68e6toII43EiRCFpdu7y0y7Z9MklVAP9&#10;0n2PcRhI48Lu2gZyckn396yk7Ow4rQo21reeRE1ylr9oRdoKp0Htzx+HpU6w6gEUNd2+7HP7k/8A&#10;xVWQ+7orfiMUvPoPzqbso+c9fsTLqjtbyb7aTJTJ+bO7nOevUd6SfTgUghUBFRQsjD+M56n1qaSK&#10;Jbh4zIzGLG1jj+dbenizvm0+GYRidpjG0TjZEYwCQTIoznPHNdCMEi9pBvvs0FrpdyUuwfnEMSFp&#10;MpyDu+YjCcEcDoawNXguV1Z5bPzIPNGVcYiyx68KSF5zwD9MV2/h+TdYxXMNhbO9shLtIxRWz09c&#10;/KDycDNY3iqXRtQmj1BtzRu0sZS0i8gxyLjbvZj8x6np09etEtWDtY4Ka3aII7Xlu7SDfiOTcce5&#10;Heqs8xCx+ZGVGDsbBAfnGeevp+Fa+raHb6dDI6XEc6yNmH76s4IJ3DjBxggg1gq0srIFLHccAnv/&#10;APX6VLir2I6jVyQFLjJ7E+lSvDKEBUDGMdcda2l8MXt9GslhamcGDzgI0bJAJB69TkHpWdDp906u&#10;roY41baxKE4PGRn24/OjkdxmeokQghsNnGCenvWmLtEs41OPOVvn5A+UkdMf19Ko31q9teSL8jbW&#10;xmI7l49Pb3psT8EeXkj170NNCLwliU72UqucLjr+lTW8cRlZsZxypBBH5dQaoqDLeRwYRWLhMFgq&#10;qc45PYe9SNL5e5QCccAio5mO7Lsm/wAwnOTn7jr2/Gk3yoF2rGrEEDcRgH3FUfMw481vlIHO0mra&#10;wSB3EQSQYBLRksACMjpx/hSQItxwr5bNPGDtXopA5PpjtSpLMqhvtcSL/DGvB781QCnA2RZI7oxB&#10;P86sI6AgOMSAYIZun1x0NXqMvzeXFDmYGcgfKxG5c8d+9ZxvpkIWJYliUk7SMfgMfSpY0edZFjaR&#10;mUb2UN1Hvjjv61nzqVfAKkHoAKWtwubUN9BeOkclptl5LCNxz17HoeKgE9kLlxbukLesycDp1IrA&#10;YmFiQCAehU4ohl5dw2SR3qlcaZ0M80sicSRyocn92MkY7kZqrazzW0cuSjrICrowByPx71lxswcN&#10;CAGUcknBzWlaXUvmM7J5pSJmUP1BA9evB/lSKT1L5tLW42yIXVQpbylAJTAzz/n0qTbE2nvJIqlt&#10;u1Vz179fb/Cse22lWmSRkbccDOSvsf8AGtRFN1bpKJGYkc55AweRQiiPTRlZzEwAaI7w3cfyqrcT&#10;KunWkkSEnexJYZwQRin6fcsZpbePJJiYbs4BOOh/Wooo/tGnqQCCrsNuc9Rn/CmSyW2lMlhJEYyn&#10;zBiFIBPHT26frURe3CgpJgydF3Z9uPSlshGkciqAxk++G7ev+NV7tp7SEnjzA+PMHP5dcdqYGqbR&#10;JYlLMqbzt/eOA3ucZpwuoEsZI1l2yL8oCkhiSDz07ECsGAvJbuGYtnsWJ570zcwfHmEc9jTaYJm/&#10;JfRFmSGI7GUY3jnIxzn3xVUAi5WZ1bYVKucZx6cD0qqJBtYAswLAh9pOKtWk0kkF1GySb0jBQMMc&#10;5APaosPmsaEbJKuVuI5MID8rHOPcev19KilZTdxqzuImH7wjnHTkj8ap+W0hyjASRplXB5H9CPar&#10;SX09uqOMDAIYxSFSx6YI+lNILgZENnJKIhImenTjNVvtUDkt5QxnOPSr3m2ZstjRmNJAxIZ8kkn0&#10;qiFtQvzyEbQQPLTknApcw+RrVlpVG3zGixsTdjGdw9/zpJbBHWBxKg3gkkKeDjJWq+9WuEZ2zERh&#10;g2N2O2PSrc72iKhQqm9lKbGO0DHK/n3rN3RceVkEAtkcR4Luc5cn5fY8d6sfaIx8xjxEeDsHQ56Y&#10;z0qK5uYZX863CqvACHJCDgAdhUPmMbfCE8AAd/rj8aaTYOSS0JDcqUAMoQv90DqatPqE0Nk1uqI8&#10;bOP3hjwVwCMA+h4/KqthYy3EoAkjjPls2ZG29OcD1JHatZtJ1K10X7bIjfYZmXpIGUsASDjORwSe&#10;3FO3USkrFGKLzbc75Su9doUcA/X1FdJpun2mr6pYRm42A2OREHB3urYK52jaSCSOD71zcRMjNgiM&#10;BScnOBgZxx69Pqav6aJF1OORo7VNsLFjNwM4yWGerY4x61MJO5Mnc2hcQRLZ28UCRXE8CedFJERk&#10;hAQT6k/Ng443DnvWdJBZ7bzzJmYDeIxH8ylgM4z0P4E1V0+S4sZI9QmihngkDQgzrvUjp09sitXT&#10;9R07Traa6vFLakpYQwpCNi4AKlgeMH254ra/ci5Ws9MhNrJfzQs+nCKTLqwBjPADHnOBnOO+MVmS&#10;aVpy6hqNtF519DBCXjuIjtKkMPmYH+Ejv/tZqeK9RbG4gWJA0pIMpPzbTwVx0598n0qGEy2LO8V8&#10;Q0tuY3w5JYH+E+2CaVyrNmz4X0Gd0kiDqBf24jiungV1WM7hKDnncvAGPqTiuc/4RnzLuazijklu&#10;muzDA0cgwFznO0j5uO+QK7c6FqlhpOn6tplzISVMknlB1JU/vMbSfmBA54GSBXMWBYmS5ju3gu4y&#10;JU2Ljce4H905x2/LFHNYfJoZ0nhLUYLyA2ksc8dyzLGZGEbHsFIJ4J4PXvWZdNeWl1NZTNKrRt5J&#10;im42heMHH0FdNLcIl9G7SSXCo6sxf5WYcHrzjOKxfEDDUrh7gp+9Y8txnGOMn/JNLnJa0M2FpF5D&#10;LySTGBgH6ULMlvuaaORSTgnaSBVKOSVGAGRtBI4rUhuYmJMYO7bg+goBDWdZZV2kbQvIJ4OP/rUZ&#10;EUZRTyMkEDA5/nzTJrlY5PM+USKMfIvXt+oqKWSZpRL9njKDGSpzg9T9Ov6VWpXQSGRpJ9scoZiV&#10;3ZGB6/41omd4GjlhjB28hx1GOaxbcpFcsR0x37nJq0tzJJtAKjnP+NDbI6nT+FtLuNZ1FYbSD5Ay&#10;tI20ARru5J/OtLVtbvYdb+0wyQpJBJKiSwv5m/Py53MTu46HiuStL+5hVkheYiQBZQMgOoIOCB1H&#10;sasPcyMke9QCNoU45AA4H0xUSYXJNQuJtRuXvZ4zI7qPMZjnLdN3pzj+VVYtjFw+5tq5THTORjP6&#10;095Bc7tqkemOQOT+dX9J1BbGCSC7top0cZG7IYYDAYYdvmJx3IFK6vqLcrW9nJfXdvGIjIN2CgYD&#10;I47npz3NVXt1a6YCEBckDByAfr3q9FArxhmYlZB908gAf1qyqIsO9VKqOjEdKt7DMkwbCFwrMSeA&#10;ecU1VlSdYVDlnIARc9avS+SoVvlDE4+XoFJOT9arrZ3M8M09vFMyQuu+VFOFBzjPp0P5UbiZbjDy&#10;TRO155DNnMj91x69+P6CksXS31MGO4MZE4cXCEgqM8MO/H9KqRWbCRHKM6b9zDB59s0+7eNtQnaG&#10;BI4SSVjViwUenPX8adtAR3t1o98dbtIGgcPNEItrON5C43HggAANxn05rH1azt9M125tYBvVY0Yk&#10;sTj5QT2Hqa9A1r7Lc2Gkatboi+W8QZpBwkUnHI6cNt6+lcX8QDPH4tfbsZkiVQUGOMDr7804yuVb&#10;qangTRbO2sLfUbyCKW5mUzR7wWKRqTwAeM8DnGfSujsdStx4l1L7PZyjzUtgMLtAG4qT9PnHTrg1&#10;geA5CNNVrm9SPzZGSKOZ8qQvUj0xuPcdRU39sbPGSrLiQm3CuqNwRE7NkDrk7PlX3HrUPW40yXw3&#10;qkbXcdikcjzNfzsygjbtMfQ+2Rn8K1fFzyW3hNo3KLJNJHGxj6ZBzn8lrlfDbOviSd5IQtst0ZME&#10;AjzMOqoWzwfmP5GrXijxPDq2jxW8CgOZyzArwoG4DnpTt7+g7m/pupxQWFvbT2xe7hQbI3A37vK3&#10;ZJ7DBbnsBXH+KPIn128lUh43KEMvO4hAMg/Wuz0nRo7y1try9ik+1uBufd8oABwOpz2zn8K5Hx2m&#10;3xQxX5maNCSP93/61OFruwraHS+AkLaVM0bmNDMV5UZYhR3+n9fWuxBCRjeQMDnmuE8Baht0u+t1&#10;j4SbeJXYbQSoGMDknjsO9amqajLat51xczrFv8tpIioAxnO1Ac9O5PbpWTTcik7I17/W7WxYJu8y&#10;QjIjT7zccYqn/wAJAv8Az7Ee20H9c81lXetaVpZt5rR5ZzLEXaSFFMhU/wB4kck+/cVhT+JtPe4l&#10;dDqKqzkhRIAAM9MdqpQXYlyZxuqKsN+JhGWWVvNRQ+35Sx6Zzxj/ACaVpIoLljGI5wHk/dvkLt/h&#10;Ixg5Gf0FUNQ3C6wC7DIwpPKj8fzqaZ98v75/NO0KN/OB0GK0RJ6Fp1xY/wDCLR2cs9wJ5SoaaxVi&#10;YVJwGl+bGcjHqAfxrm9f8O3lpIwae6FvcEyM8q7mmuAP7vXnOQeetaHhedYUmAmSKOaQqWllaOMB&#10;QCwY8DBUtgDJyPQVBrV1LdaDDJFC0WmxvIYLmS43O+7gq3IO3hsHB+7ik9wbucHc+ZIUty0hYE/u&#10;yD+7buAD9P1qqIZBcqkjrEN+0s38Hvx2roECX8kzQLOPMODcGTOWzjknoCPXk1havp91pupeVKSz&#10;feHuDyP0x2pcrIsdB4b1zU9LlxDceXayyKjs6M0YweQdpzjB7c1uWH2PVnN3qV4skiTCTajY4L5f&#10;IIJ27c8gE52+lcAtzc2UTxEMuXDkMvGRyPrV99Zguivl6ZBBK5JaZFZQmWz8q7jgAcCqWgbHe6pp&#10;Gn6navHDHbW1wkh2xvMqJKBgLyxznJyeAwzz7cdr9ndxhRdwW0awRLtaz2nZzjbIR346nnpTk8RX&#10;OmXiXlvcm6ukcESXKlsAA/Lyeh3kHPP0qjquvDUnMq2NtbTyOWkaAEK3U9Mn1x+FTKWgPYziI5FJ&#10;YkMxycHqc1LA4WfO7BUZzjI/L/GqZkXd1Htzip4S08qxpyXOM5rNJsEKzbpCPfkGljlaPcImdMja&#10;cHH4Gnywm4jedPKXZt3DzMk9RnB5zxz9RVUcEqSv1Bo5dQJjPNGxcOd+clgeT/jTYZZFPmsQMHIJ&#10;7n1pVhbCt5nzDkY54obcVAbOBwPWmttAsW2uGkgWIADEe0sCQSc9evWqM0MqttJyCMhlHUe1SRuz&#10;cA4465xxU0U4iiwASv3tjdP/ANdClbcdjPePMZ+RjzyfT2qSGB1DuN5AXkqeAO1akQS7xGAYzkcY&#10;+U/Q/wCNMttMuruC4kgmj/cKXkQ8Nt56DueOfStFqtAsRabCLi+igYM24MAM4yQpNIjB0JR2QqvP&#10;f36iiw+0x61Zx+TI0xddqYGTuHH161RkYwEKAV7AGosxouxicv5ikOyk8nkH6g9a1tKk82FYIpWj&#10;UllKkZKZHb1Fc3FNIX3mQpjoV64rY02c+ekoCq2Qpx0I9xVWsUFsrQ6xljlllK/MQM9s+/Wn3RaC&#10;B4wUDl3fjjGOh/n+VLPC0eqGYHIEgdSR19vb1pdZtWuLtXGSjQjgDjvnjNGiBlNYzFqYZNrJKQQM&#10;jnPP8jUmsKYxviH3mGcjOD+NPisALq2d5HBCruVFHbjvx0qzexIdmdxJPzFM9M/4U7q40roz9KDv&#10;GwZVBOSGwAP8OtaGmaVPrBuxb3McUkAVwGIUMuGJye2MUy3VbddkTt5TKAwL/eGT2qIQwS31uGVn&#10;DHa0cbFSxIwOfqaaldg46CQWUVxponguHeRATNG7gFecDaD1GMUsEMyzyI6Mh8pnG7POPrT7DQLh&#10;0mKwSTLHL5MrKhKo5bAB9OfWtZfMgvFgvdsYEIgZvLGVAzwR3PPt2oZPLdGTaB2d8jgKeR3pYzGk&#10;rTTiTylzkquT0OOPSrNv5PkquMuAAMduvPHpxUch8r/VhtwXjYcEZqFIrlsRSr5sDs7hmBBDAhuN&#10;ikZPrzWVA7h0QEFTjlRyf0rTjaNrecSIViwCd/Oc54/WmlfLnMflKdoO0g4Oc8VelhblORVEhJbJ&#10;bHJyDmmKp4CDocA4rSNsJ4JnDBGi/hbJyO/IqMW7W7kR3CHau8gDGP8AOagSWpJYqhVhcBcpwFxg&#10;8VL8siNMuGdW+6vGOxFUZJ1aMgbXYHHmKMFulWraGSaAII2aR3GxMc88Ukne5q2rWOnGo2Wmp5Wl&#10;qlztKSyz3MeH7AqB0C5J7c0zUpbu50OC/MUK2slw8bSxQ7GDADAbAxjHA+hq/YeBLyaOK41C8tbC&#10;3KBdxfeznGcjHHUHv2NWfFOgx6Po9s8V9PPp7ShRFNjcDhiDx0yM8EUSXdiurHNWMUjQzS27D7RF&#10;tZYyhJYbgeD2IIH4Gp7RZtR1uFbiRi91Nt81jgBmwSSSO2c1Vgk8mLzYg6s5wGVuQK0IZ4P7W8Px&#10;WUl758Un7xlOWLkBcIOn3eM1nGzehnZFaSWUOLeZU2p8pIUAMi9CPcjn3qaDw/qWoPG1hp7qkh2I&#10;zDAY/wB72FXotLQxjWbmZGHnMlvDKnmM4CNgFVOc5C+39d2z1q70c21reXcv2W2EqIEIJc7VZQxz&#10;naBnp61ok07lKxyC2Mdtd3EF+Z4GUOFUruO8HAB9uvI9KpywZkZUyyJwrAYJx/Kur1iwjH2Oazt/&#10;tM3lkTlWyrHCtuOORyX/ACrCFv5mnm4Ri0hmCeQgOVJUtk5HI+VgKtjVzsrTxTc6zpN7bTKqrKWE&#10;bB/3iKFBJ/MjB4H3vTFcE7NeX5ePLs4DBc8k5x2HqRVkG+0dLecwKFvopYULH5WUgoc9MMAc/RhU&#10;i6Ubi5vJLbbGEt45I4VYMxGBkKFzyDk49TULsNma8h2t5kYRQQuV5/z/AI1lXt55iBQ/yAk8DGOl&#10;bNzJCjCKSSRggJQD5RySeh96q3NhHMyyeV5UOwHLPkZx1Pfnk47Zp2iybsw47giOTgY6Zbt9KGwf&#10;u7RnJBB5/wA4p1wqvuxw44wq/eHrVEyeXtyrE4wN36UW7CZNtGBj5sgkHvU0E4DNGWAVvvZXqahj&#10;G1ApBLZ9aYEVmYyqdx4Ug0r6ldCUYWZ5NqPkdeucnr/+utWKKAINyLu6cCqUVtjPzHcF3bT2xxV0&#10;O0+GVgCM/iMUSdyUPzGrKEBGDg880odgeDkD34B6GmeWrWjTtMBsbG0jn/8AVTEudsTzAEqnGSOC&#10;SenrU8txO4rNtXC7Q3sMA03zC4yxwqjP+NRhmJBQfMTnGOMdarSFo0dWcZYccc+v+frTUULU2Ybk&#10;OoIO7aSTzwe2P5VnzXbqwKkBR07k+1QWdwAQnzeSxKEnqB6UhCSHAbAHXNU30A2PDt5KdchuPLtZ&#10;RCD5YuGO1WwTkDIyRgnB4rUu1u1ur5Bd2+ZGzcfZyESTucH+IZHTp0rK0S8GmNLLHcyRs8bRCONA&#10;5fPY54wfWuvsPCM2pSEvLZ28UKEqySCZkBJYAhcZwepJPaqTQGRaW9zqEqxwzSSTysu0Ku5sBc5+&#10;UHAAAqlqWkCw1We1UtJsIQvtxuOOuPSu/wBJ8GreRW7nUY4JoPNidYEUH5ZGHbGQcHOe3Fcl4oia&#10;18U38EUhaONlXkcE7Rn9c/nTVnoVY0gsJ0S0EDyFriCG3MBduXGemeNuVOOmN31qDxPczt4laW+3&#10;CRrWN9sgGUJReMDjrnpWj4VuIpxoMILL9j+0TThpBtGM7G56H7o69BWF4xu/t2vS3kZ8yMoiqQRj&#10;gDI6nOD/AI0LcEavhaSyuNJkW5lT7QkxKRgEcbW5Zvu4LFRk9MCotNWe88Q6b9jtI9ssWWl8xkSR&#10;FyGJY84wDyPWjwpp2iXNhEb+8nh8+HeQnyJuWVvlxg5HCNnnnP0GzNNBYeNbMXDLJYW0fkpubIOx&#10;PmPpwSeB3Wl0YW7kWgaM97a3Gou5kjW7QtaNHlJeVJyQccBjWh4ltLeCwsIrqH7PJPdJ5ixoAqgK&#10;V4C9SA3brirXhjVYD4X1a7kYIwupZivcZCkcVW8T6/YX1zpLWFxExW+jkaZ0by0K4wGPAON2SAeK&#10;nmfMVZHamWK0+VZHlaXmOMNuY/T0Hv0rzHxsk0XiQvNKjTSxKxVekQ5AX3+vvXb6VdafYrK8Vwlw&#10;ksjNPcouSW+Ys7EcBcj6D6GuB8YahFqHiS6kQqBEghQ7vvY5z+tFLdjb0N34YyI7akMfMVjI46AF&#10;s/0rtLnR7S7kL3CGRNpURMcoCf4sevbNeafD66/s7Xj9paNY5rdkXDg85DDv7HrXqizwyeWNwO9d&#10;y89aid1LQFsedeNLOXTpQNPiSG2OGaNQNuTxj9M4FcJ9rbsjAem+vV/Fl5a3AGmQCBr5nSXLgHaF&#10;DOf90kKF5/vivNp7m1+0SbbSHbvOPmbpn61tG0krmclqZ+pm7uXjkeYySRr5Yd+RgZxk/wCFUgJH&#10;miG8OyAAkZXjPepZYVuJRLA0+1hukjkGfnyc47EYxTntyG3hcFx+7zwQOxI78dulCEbqRm2i017e&#10;JJmmG94ACzSOHYfMDkdOM4Gc9O9bms+Cy+hPdykrdI8jMYpB5IjOWHlqR/eIGBz1qn4VhgvL57iO&#10;+eGa2WNwJIi+89COCMDJx1716Deafdy6VNbRXUVuPL2qIoNo4zkAEnb1Hc9OKUnbQq2h88NJdREW&#10;5fhT8ykYHHqKvCVbnVLSS+L20UnAnhi3j5QQCBkbuQO9ekXPgVNSvz5t7MrmPzZI2hX92cAL06g4&#10;OcHqOtc14j0i2s5LSztlimJuGP2cfeC7TwGI5yOeB1I61SSItYwLpjZyy/O7SkYRpIsFoyOOc+lY&#10;0kjlI0YY2ZUFVAPXv6108mi6jd2ywrFKZo4xu3LuRUBAHPJ9PaqF34duI7e2W4nt08xhHu37sfKD&#10;29AaTixGI+4Ph/m+jYPSiSZHj2CJY0Xjr8x+p+lXJrKXS2ErSiVTlCkfzENgYVgexqG0NqupQG4j&#10;R43cPLG+doGcEEryP50uXoBUa1lfbIwbaV+UgcEZIpYg8bAjIzwS1aN9ZmyS1limElvcJvUDgoSA&#10;SuMkgZ3cnrj3qupLYbI6d6zk3F2H0LWn6Vd6jHM8aSiONCWkCfICBnDN0H+NMEM1u20nJ2BuOoBH&#10;+FOW78qzkt3QkSyBpBvO1lA+U4BwT659BS7LW5kV0uPI+RmZnJf5gOASB/EfwGRVaNaARSbwc7eR&#10;/dpqKZWLu+F9WOf50+5uInnYRKifKAQhJAPrzVm20i8vFd7a3ldInCk44BOTg/kfyqeVgQpGkj/I&#10;Tg8ZzwKcsQYNuZQyjHGcfWiOF0jadp4kdWx5LZDH8MYogzGCkUipvH3jwGGen+fWgepLAiW2+ESO&#10;zkkMxYFMcEADsc55z6VbZ5NpZS0oA+aTb8y8dDjPFVnjQqxkDxliQwXgH0HY5yKmtUlRkkiEm08M&#10;pOC2aGykhwKLfwSNGY8MpUr97PqKoX9v5c7qRgOS6g/NkEmtGaSNP3bBFAbLBucEfqDTLm6h3uQJ&#10;AxUBTjsOefei/Upx7nNC2cgmIOxJOCRhcYrY0iJ45W/eK2Cvy/j/APqpMW7zRmPLpty47qfpVvR5&#10;I2mnCBRHgEEjkDOarnuTYTU3SG/GdpDxqWGM5HT6VPeMs32Sd8N5ihQegAwD+NOuiJJl5UjBALLz&#10;zmkdl+wvyg8tlwg4G3PP8xRcbVhZDIkCxKVCk5DA84OBUyWktzJtHlxuIiR5zcYHpn9KZ9lBhhlG&#10;S7gsQeBjJHX/AD0NWoSBf2haQKFYsGJ4Uj+pppFN22Of8hob3IZHUEpujYMMjrirdpdPa6tHcJDu&#10;kXJjYAko/wDCwx0IIBrU1+x06BYTBNuuFu5I5PLUBWi4KlQOvfknrVTT4lOpRLHMsTFjteT7o+vB&#10;/lT5kmTuauhanOLXUr14pEczs9zI0yguzkkkRt1OdvPbJ4NXPEkttqGpJLZTO9u6svmSoA2flyD0&#10;zjcQM/TPFZGnI0d9dFA4ne4Ygu27eGGSQfUHpx36026uVvr5WVCrKSsvRc9BnAxjtRJ6aBGN2Vbe&#10;z8q5RXkAcEjBGM8dKgu5FjnK7wMMMsqkjrnpWnc29qlzIdxXZGNhyclh/k9cVnvBHcyqysDvwAVY&#10;AYJ6nNQpdzRxVtCk1uWvJGnZ2jBDFgNo4OenarMvF46YwAyASKc53Y5/M1Za28u+aHfGVK7mIfcW&#10;OMc1BtSPUtoULiPPqDjJ4+mBVX0M2iE3EzKWZj+8Jbb2ye9Rb5EOCrJvHc4PNTz/ALuPMcjL8x3A&#10;8fzqo9wz7ARubOMmoVnqhC+QVm2o4AwPzq7hUkZg28qw+Zuhwad9id3/AHYUvJtwcH1x3+lLfRpa&#10;NsRy/HzAnG05PGe9aIZ6faaFqMekSP8AbHiktIljTEmWG1WyuAOOWPviuLvrtxKwaVpixDFnB547&#10;9s16H4ZW409J450ddihiYmDBioKsfzTrznNcD4gt7d70TxXAmkmYvNhcKGz/AA8nj8ayqRuIzlkg&#10;LbncrnqBzUjyssVqBJ5bQz70KkBgxCn6joO1Z0qIgLGNiwOS38NDYH73zN0mcrnrmsk0tmI6+zu4&#10;rF9PmjMqviNZricsAq5B2YHVQFH1xXQTXFrqFxLL/Zsbz20RumUJuXoco2Bkk8ZJ744rzR765uY0&#10;iYsdq7SS3XHTP0qeGSRkLNKxJ4Y7iM+3uKuM23cqKuemW9xod3PBdTmG3hmhld0WXCvu8raD9A54&#10;9c1l60vhvStOt5tJmjmu/NjDN5u/coBB3DOBweuAfQ1wLyokxWPIbOF75q3cQSOuUeNNg3N33Cq5&#10;maWJtZ1q8vFtbG8nWaG1O2NQV2gjgHKjn5QOc1Vh1OfTZxJp9xLbyKDl0cgZY52/QcflWfdxPbzc&#10;YMbICvPTNQ+bsgdB8u0ktz+QFJambY6ScB9jbjjqW5qW7mFxEJjuby8fuw2AR/h9KiyjCMltvU5P&#10;XHt71FHcMtwU8tWI4wQG69KLNPQNyQXEXlB2UrKeRuORgcEVQuXDfKzfc+73C85rTubVfKMe9FbG&#10;PMAHQkHH5isuVPLRsTCQfxbl5NO5XQrjJUAAHHAOOxpLeTZ9+MSc/dbkGmCQZwAxx1APYVZ0/A1F&#10;ACBubAz0HFNeYluXxe7rUbVxg7TheD3qt9oj38nEg7g9qWWQJAFBXAOQPXP6VnuHkLHAGD16Unqx&#10;N6lz7ewQqVJAOB7/AFpiXJYbpHKk8AA9sen41HHbtIMZUYPA7mnNYOw3g5PUgCixD3JokEoKpNIr&#10;N2bjP41KYhcMisQhXhiTnIHp60lu8iRMjh8hew/PFKJY/J2+ThAdwx1z061a2AhnjdQVRDtJ+8Bi&#10;mQRMZVUYxkZ5/nV8QR7o45JSzdVHoDn171aliWC0P7oLGMfNjng0WBEsduI4fkZSBywHBOOcir+n&#10;eINSsifsc7xqWDcchv8Aez1HJ4rFicNjY55G5eeoq2mfJZh1U5PzdfaosUzoJfG+qQpLGk/lwyBj&#10;shG3buJJxjpyxrAn1GS9vHnkLyNI+9izZ5PJJqEwkkOcZZegHH1qKOLJVQuSoOPc+tUk0K5pTzvE&#10;jqgZNyY3YwR7fnUMt+VgjgKed/CRjr061CpRlKyF1IIDEA8CtFIHkUSKyurH+JvbrVWAzEEohVDM&#10;UUcJHgYx7VMJnWWOUb5RkkDHGT1J9KuHTljHKeY4OAS/FRGSPDxGPYqkHG7gCnYeliNHYC4d5mFu&#10;rEKvRWHYepPSgvJ5AySI1I2xkcDPfH4CooCxTzpeQT8gJ+7/APrqa4jiZP8Aj5RAeQuCSKfUatY0&#10;YdW1CA4tr6eMldpQSNyCPyxVGcNO4Cnci9WY8k96hbyLeLzRNzjbknAB/wA/zpsYBVg0xRiPlUdx&#10;3xjmp2DS5MiT28kctvI6SITtZTz+lW5tW1F3jEtxNsYbQcnKiqEl2sPG5hIpwV3YB+vFVf7XMYcC&#10;3TLDrzkfrSdwbRoXU7LEktw7l1YgOM/dI/xrIN02eHNaK3qXFudiw84JR2Of51XNo+TttbfHbkVS&#10;21E7FnKoTJEGMg4D4B4/z601XmJiKq4Vl+6Dlh9evWpT2AyOef8AIpBIiSvESUlOM/L+XNZxk+qE&#10;ddpmkWk+mB2aWNEZ5UxgJJzgbUYgk8HnnFXbLWbrTLlLa0hjZlB3mdjH5h9Cc4J5PbtXK2Vm08kK&#10;vC0AZS6zsjbWUnGc4OBn0HrWwBb2Vrp81wkqW7ytvaOPeileDlX7jIPBIPHQ1rvuDuX9N8Zajs/0&#10;q1SUkMy75fKJU5OVxhcYrEtopdf8W74SY7pzJPIFT5IhhQpG3Jzn09OtdVbWw1LUrmOB/wC0oJg0&#10;qSbEUpnAwcqOx9K599AiufH76Xazx2UbRsykeZztbdjlvvY4xnHGaasmJGp4k1KTR7S2lt53aOFJ&#10;Ih9mlJdAcZO7Z1DYJBJ7dK89lv5Xuo5LyG1ulkQKBKSAOwOVOVOeTzz3rvNd0zT7ayDia6kmj3Kh&#10;jy1tKwQffRi3JAIznqBXlchVp2USLGpU/fOMAZwBUksY1/LCyyK5SXeWBCcDHv3/AF6VVuWiedZF&#10;Mu5s+azvnJPcfzq1Nay2xs0Mm5nUPGGQgAMf9oAev51YurRJEVUjj38YKZx3zkk9enbFPVAZX2qQ&#10;wrGegOM7cngYAz6VPbyyKG/d7yRjJ6ChPKTPB4Ocnmnxp5ilwRtzgA1hKWoy/Y3AiMTLErmEkssi&#10;KwYntyD29c1V8mNFjPlHh/nDMcOMk4wPwHFTWRQzFHmWJGGCxBP8uetDTQknfk46Bh/SqUn0Akvd&#10;k1ys/wBmMEboPLTOVAAxkdyM5610ekQ3d3Yi4s7e7L24aae5W4IDf3TtzyBwCR2x6VhNHBKkHlOZ&#10;A8J5UHKnkY/rVqwu0so0UcOrkM0YwxHBI6+1Wr9RpGvd6PBJYs01zbKywFbeN3JYlTjIYevbI5rE&#10;ttOKiQPHbyTEHJf5g307A9fStd7uK5tkiggiQxqUD3coRgu3IUBRzkg4YdziotAjivob15PtO6Iq&#10;F8qJTjKueSSOpVRj0zjk5oabehSsYkcJRsg4QH5geO3T2qWZZJIFRJfKVjlieCfbPpXSaRp9xqep&#10;a5DbWr20duEYWtwFBUbT8zNuzwQf73WrEvh6Gd4lluXhguewTCoGBKnPYdOuOpo5Ow1Y5FEdWfgN&#10;j77qOSM+/fntT7q2jkO8N8pAZMNg8ZyMd/x9a0Tp721rctcMsn2a4MBEeP3m19hYZ68np7iqt8Lf&#10;T1MYRZnWRl3MCBjaRn1zkqaSi0NtdDKILSyBHZJMgjacE49/yq3pb5aQS4ztweAAfyqgLkvGGZWV&#10;l+66ZPpjP61esYmknRmZNpQ5w+M8Ht27VVguXLqTLIFAAxgEnGPel2xppxZyTjlhnBIqtqMRnSGF&#10;PnkYgKqnn0/rSMJF0IRFAZYzsbD56kdx9adupNzSitUMUcKSxr54OVyco3PByB3puyICF5JUREYC&#10;QZJxz1NPjQmVswBWMe99rb2zt6fh/WmpEsdtlsKSwyfX6+1FgRRvH82QDLKEcAKVAHQdvc96ZDFc&#10;RX0bSOvlK4DEEHvzxW/4k0SfQl8uR43kMUbrx0JLbh6nAVR6VkQqt2UlvHZVfC+Uoxx9BxispWTC&#10;KuzZ0uCK51VFlm8i3HBLcMwOM7Rjk8H+VUJH8qWMR4Rgmw4Uru5yM/n+lWl5uBLbObdlXKJjGBjl&#10;hn8aiuZS14PtUy/O8Z+dTleO5I6YNTrbQ6Fa5S1HzLycyXRLlf42H3j0wB6AVSYxwlYshgvUqMZq&#10;/qcqrDb+VLGzNncoXBQj5efbABH1rGZ3WUgEtz1xjNTq3Zkuy2J/Mb7exVQXCYyihegHp39av/6y&#10;SNlC+bjGM46jHes9TvnLbQM4bgnsKj88NcqUPPbPAx70pt7IybL0eMOrrzKuDke/b8qtS2trmIWq&#10;ykBSGeTALHJ7c9sflWR9o2ynk4yeD2raspUuNiqyK3T5unvRTm17rBaiyQncrEMuF5Aycn/9VVb6&#10;MQPtOGJ5O7rgVrEpjn5sg8CsrUXJmjbYd3zdehJ/l9K2jK7KlGyOhGpXH2R8XMiiREBQHAKnJxgd&#10;sgflWTcyYULggsoPHtTUaT7PEvCAjAOeuPwqEQPMVEgdR2JPA/Gsp3bsS9iNrhxJtIIGeSeRUEgf&#10;cS+cL1Iq60O1h5jj5uzHrTLiUJFHENu92IK46Ht09fSiNNEjImaGXIAHy/KzcHHpV2AxPgMFyUyB&#10;6EE/41QiEt6u95DlcjP3jn/9dPEciTKFSSQnsq549aOV9ClK2xenVGZCBGpBDcLweOeaWSba25yo&#10;QD+h4p5gkO1hEeB93HNVrxBLDIFQgjLMCM4xV6o0bM/UIgsgMZUo3PAPBrIuI7gXDKhdPL+Zj2z2&#10;5/GrpXevzO4RG4HTnt/Km3cEkqyXPmOfOfcVPReAAT60oySepm9xYY1mjzJIchuecmnKIUj8yCMM&#10;xz99uV+gqKKMxRkh1K9MBeKmwF2ONqBuNpOcfjSc29UGhARKT8sZVWPBLdallgb5lYZwCWA4xj3p&#10;Q4x8pPORnOajeQhWRySuPXmo94Zl7NshDAqMZAAzxmnK6rGCrsGBHOanmZUKL5YxjIzz171Wa2Vd&#10;z4whH8HOa1UkxdS/OBLEhiToccc4Hakit8NmQcK20j3qGHKw4zkdPr9auQsZpo41ALFs4VT2XH51&#10;XUElcI5FknVFiVEJ544A+pqyCIlYq6tkAfu2BJpkkUSLh3G5SMqDnt6f56UwFNxVYCSOR/dJ9TT3&#10;BpGisMRP3n3Nxs7GoLxo0G5EKMnIG3GPTFQ+ZNv81pEyGGVB5x0x+X86bPJG24L82FYjPOOvH86Y&#10;ieC7W4hLyJGGUbc45A7fz/SmSmDdveRnXHKqOB+P4Cs6UMLeFQmWJB64q42lXJtPMmuWAIDCNTgf&#10;Q1VlYEtRxubQSKqRlnGSxLcIAOeB1qy86/Y2bcVj6LgY6+1UYLLypEdAWwPubjluOM/XrVxkeEEM&#10;AVGPkJ5B9KlNFOLHx3GLZMTIpOAwbmpUkTa7bV4fgjjgjp+tVI9jDmNQ2TuGMEHpg1K4BSRkwi9R&#10;k9/ai4cpaVSMMqLsIxsIyM0qXQUoXK4C7SFPGQfT6VFZMzybig8sKcqDkDHQ0ktuWJdCodl3GJxg&#10;5+v4/pTTuJxsXVusFQHDKMDJGMD3/wA9qrzR29yMhwVP3yKYigZJb5ccKBnPqTTH+RmcKcFdwyeK&#10;Wo+Ur3e6KYxWzbljOCCpbI7561FJZXjybFUrGz4aQ8ELjOfwqoiSvOWcsm4k4Ge/860djJE9sk7F&#10;nGWbuB0FVcViO7FxvjMMDmNRtjkkX5B09ep96atrqEciyKjvKPn8wKfmPUc0yaxaMMLi4mbZ8u1R&#10;nP0NSxDdGET7RFCq/uy7ZY+v0FJu4cncstaS3eZJY3imUDIbgNj/AOtUBsWy3mNGuDyd+eMdKcba&#10;W2m3PL8ygMMvn8x/jST2qsfMSdnYDO1lzj6Gi6DlsRqY4kIUHJOMqc/pUJkXJzN+tSeX+7aNVdVX&#10;uO3eoHQ72wJOvYCmJo2GuUyVkjYKRlivY9KnOy5VQrMznBGRhsewrKe2fUHZhKwweFzkHnmpFnt4&#10;vIEI2NGox8+TkHrUOSSFseqSQaJeWFveXU5jsnicDZlHQoMBevzDGeg5OTWEbTUb3VbRbmaZLdSP&#10;Kdx50ZXaAWxz/CQSM965ddZup4QkJZRA+5kAOzJ43Y6Z5xmt+w1rS7JrGZbO6E0aqGlefqB97gDp&#10;jcv5U1LW7C92dY0J8PQ215M4aE3CvJKjBJHRQwC7MDAORkZ5wa4fUla51G0vHcSWJkliiWOIALtQ&#10;SDIyP7+3P+zXey6lp3iR7JLqLZC8Qni2sHKsoJw+ASBx7EgHpVWO30We60m0eMxwM81zKZBsRlVD&#10;GOemCW7Y6U0+rCxy9zqslt4Tiaxv0k80ubqBkVgV+XB5TOeeuRXnFyVkk5AOR3/Kuw8R6GdONzd6&#10;bPHPaBikqxK+EGSOSyhccdASa5WOLMe54w5LAKWxj8u9K13cViGF3kmXzWfYDg/N/D1wK310G6fT&#10;YL+3niWN22MRP857fd7j6Cs6O0kiZlkjMySKSrIuFwM9+xrf8N6Ta3MN0Jr6KCSBgY42JG8cHIPQ&#10;elUtgObkCKwVh+83kNt5Tj07+tTeTLNb+ZFCWUHaSoxV3UNMijuHeGRjuZ9qsOgBPU/hT9HgllcC&#10;QN9nPyuqdx3/AM4rNRu9QMyGxuFk+XKsjD22nnGalm08tdK73sQZycs2SS2AQpJ6dcZ6cV2NppQ3&#10;SpFDHJBEyMZQxAKYDZwcbyNr+lWtQ0iKPULwTXWPLt7eRGmhyCSrKEPOFJ2575xW1kgOVntAkdjs&#10;lC+aGllKMDIDhcrkLwBjAHbmpUt2eGGVxtjkJKO4IUnpkn+dXPEOmRaFHbym8WVmG1kjAC7iPmAP&#10;8QB7+4o0uC4vNKgK2iyJOJCHVnZoBvC7yqt2Ix05zWbi2XF6FOHU0t4Z1jtxI5KsrMTujIOfl5Ax&#10;7EHpS6RBdT3IEV1JELgMX2vtLtu+XOfQnP4VoxaK0lq8loDOCJdrxMN4KMPmI5ONpU+uM/Wo7mwM&#10;N6tsZ98xhjlQ5BGGA43Zx36mlZxDdjrV/wCxPE96JZ5ChijV5IpDubKgkKRgHG3HP5UarqNzeF7a&#10;Ke7Z2cFMsDIFUcBiPQDpz+FOhgtrWco5UIr4aRW+8Aeecf0rpLLTdNnElraPBGYUZ5ZblAWfPTA6&#10;c5YcYqou+4nG2555MZ5i0F0292kaZXmLMS3Ugk468nOKNX2yW8EjymMByu4gk+ucc5zXU+J7DTtR&#10;lki02ZYVtrfcXEWNjop7AcZKgfU1g2UH9pJYox3Sy3CQbVQHqduPY4zS3ZataxgXdtE8c7wyPIu/&#10;K4BG1ePz9Km0hzDcQw5K7pcg7Tzx0qxqFtcaZc6pbxJJEfNa3ZAMgjdnaf8Avmqtu80bQmVn3LL9&#10;w/TrV3It1NkWiajPbwPKUDzKjMMAopbk84HFI0IhF3ZZ/dqQF3jjHqRk88Z61PLARGZH24U5yD6G&#10;q25Y5JGxkOOT6VDlYEaemvHa3FjIs5kadtsmxyWGSRnHXONpxz1x7VBczIIJETIZeAD1qnNcxtHH&#10;GsSI8bO+5Tkksc8/SmOdyeYWJYLxk4z3rNz10Gja8VakLq4N3byyhZ0QoXXJJ/iXcfTjP9K5u5up&#10;5nVjKQOAoHfHNMddyYbPyn5QO3rSsoKKWIGDjJP+fWm7WuwWhd/tIS/Y0CYe3h8o88P8zEfzx+FT&#10;vd3V2AjuSpKllwADtGB9e9Z9vEJJgd4BB+bDVqRFMkcAKc8dx6dKlMuOxkzhkeQSff69eBzVVicH&#10;2GB3rY1KwMo82OToMkdqyGDRcPzzgeooSEMMhBXBGe/rRMS6BljHpkd6esMcmDtO4AsWHTp3pUDE&#10;D5MqrDI/pVKINaFQq8q4GSQM1csLswxEFlwRhcZOP89KfOpVZEjhYqfukDHBz1/HFNg0eW7hAWOW&#10;NeMPt4PtRyXRKVjoNIubWSDFzdrFIWwFkHWrFx9kkBkfftTkBQcn39PSuXm0u+SOLy72Py1Ugh5A&#10;vOPz5pLbQbi5VBNdqzkhmCSE5Xv+NCXKU7nR2ypdwlreQxwqeHYjgUydAIxCZRIxIO4DAxUFjaW/&#10;+pVjCwQnBfAp06SRo8hU7W44rKbcloJvQa7AHLhSc9OSAfw6Vn6ohaJruHiVCG+Tn9PapllYriLP&#10;Bwec1HNOqLk43L1HoKiLnHRE3LtrJ9kghRyTIqjcWAJFT/bBGkmxhG7FS3H8PNYi3haRS7Ku4ZyO&#10;c1cRUcE/IV/vNTtNO7AnXV5RCVgSADJyzKSSO/NUhLdSqSNgbccrtxx61ZgjiZ9i/LnhVHQmopJD&#10;FJgxoZAeCBk1TnJbDSKzy+VDJC8RMkkiKiqcZHVj+WBU8m54zGxI3LwMYHFM+1XU8hAfqPpQm6A7&#10;3JBz93GPypXk9bDsC6ckibW8wMPvHPBPtUq2iqroYy8eMZDZPTrj86egaTDjAweM4A59PxqZ8R/e&#10;kzxwB71K5h2RCtvaKkYCZdWLcHnnsfaor1IpVy8TeZjgq+0egzSXkssQzDCTjktjdjj86yYtVuT8&#10;rKqZ45jzVxpyetwuhWkUEq0e44GCe3pUOSFVgTjGMY/zzVprcMDM0f2hHY7mgf7vfHt0xUNzavHA&#10;rhLgOSfkeI9u4Pf/AOtWiiTYjeQDcCBzwBnFEUoMitlhjOAMjNMdT9m80nBY8Dv2q7HZxLHGstyQ&#10;xGWCjA6cD61fLYWpErJLLvdnDIwIO/g+tXftAMzN8sanoBwDnr0qAafJDOI1cNkdMkdcetMns54J&#10;CksZ4JzjnAHehuzCxoPaRusdwJg4b7yhcEYOc/kayboi2k8pSx7h+n+etCCaM73jcKehI61G8vB/&#10;dhiOnOO9ClqBqx+WwjMpGQecmtK4vEuYFGW2DgY45z/KsKN1cqucY4DAZqaCTbKd5yqg7eOpqeZj&#10;TNIFWUkfNk4OOf8A9dGNsYlQqxwVfntxz+dVor0bfn2Rs5wMjn1/WpIZpDC6RRqm0k7sZOD/AI0R&#10;NGyTymVskAnqeOuRmmyhFjCyjBJI5xgD0/SnyzMVUoOo5OfT0/Kq0pd4zuy4OOccf/rqkK6L9pcJ&#10;C+3aqqvAI69P0OaZtf7RE6sQpbaxJx171Rt5BlSZNhPOQoOPf8qtedGZI1+8zNyoPTFC3B2aLxGw&#10;tv4XjAx1/wDrUs4Mzq2Qu8gH0A9Bz0qhcXjSzMvl/LFxkd8HJqE3DoVV5Dt7KxACmhvUlPQv+VBw&#10;sbbsEgDpnB5/kaij2L80tzHFk5Jcf5+lEC7ZWk3KVC5Jz0pnno2Qqyb/AO8yAimh3JPIR7gsLgGM&#10;HG5XA3e455on3RyrGmDlRjLZI+uKqYmiwkTM8ePvPHtJPfFOaSKN0dR5bD737sEE/l70BdjrtQvz&#10;Txv8y5LK2P0pyRlbdLgeb5T/AHWxgE0z7RLcQNG6rJzgbsggHpwKrJFNvChiy8g5fCqPqaAuXmne&#10;Rd27ehOD2PHen7o89R+VUpLlImj3To8gTkIN24/jxSJdI0attcZAONhoSE2XZVgWdwB5aKMjc4yP&#10;x9KgmSMtF5gCrgAbcY/SrU0I3K5Od4zknr/jUIiRhgqMgYBIzXO3rYkniWHzFji/c+Yu1nkyVJHu&#10;B6YqxtgjsUdJSZXX5kZOCc44Ppj1xTYGKrtB+Qju3HNOdsSJIO42sAuBx0P1q1K4rGhpszoWnhub&#10;XT5PLePyYyQ7gq3QbSOmRn/9dXNU1wRX9nc6U5tpkglWSPAZU3knaoIxxk49sDtVKbyY9OmUhCfN&#10;EkZwpYjn5cjpjrjpWdqdwk6WzKio6jBORlvTP9PrVN9EGpDc6ldt5tpJdSLbXL+ZKqHI5xnj8BwK&#10;zhcGGNUQt5bHcqs3yjqOR37/AJU5281wDuBAOAenrSgo0SOGjdck4ByBnNXF3QiSC3mubsXC+WJo&#10;lDeYg2ggc4Pbp+orUtC0N2Lm0by3tTl0IJU8AZAxg5/SqthGtrbT7jtBxscjp689uKs2628YZrhZ&#10;F3SlIwvcDnP06UyjPuYFknluGkkdmbeVDdCfUntWjpyo9oBtGzYcLE25mc4GDx6ZqiwZZpI5d7M/&#10;CcjGfqe31q1azPbKEEYibbzwSBken0xQtBWO+0GG3/tOIQFhNJbozyuwHllWb7vHuPrzzzVwRC6v&#10;9Xj1SSMlJordZZEwCEj8xeMe7Z7cVwdvr97p80ctndLbvHCUjfylICnBIwc9wOtVbu81C/vLm4nv&#10;JC0zB2dXClmAAyAMDoMUN6jszU8bRW0kEdtJP5jrLuQjkgbcAYHAHTjtVHRbpNFsIWj88sVkE20k&#10;AjcpTIx/nArNlR/s4Ek0j7DjBJOOp459SaoOrRy+akmGU8Yfn6U7uwLsb8mrWEWnPJ5T+cUVDJ91&#10;kkyfmBH5deRms0ajFO5mjt/3MP3lBO5jnOMnnHNQz2/m2rSoxUMFWWMLxnswHbP+NSWdqqJcxq4J&#10;KA9az16lrTYuWPigWN/ehIS9vc2b2ygoCwychsEnGcc9atX2tXet38reYY4XwqIUChfYAZwOfWsC&#10;O3VJCGl5YcADBJ/r3qVVESEb2BBByp54/n0obHy33J2SaOYLtEpX7xORkZz/APXpwf7MxmtnCtuD&#10;gj17H61A180tyysgCEkKVGCefSpPsgML7Zg0rc88Y/Csy7pKxJI5vLdirHzNxL7s5J9Sc1nTWxtb&#10;gRFwXwGGOuM9fpU0Kt55kMJPZucd+tLOheZHGNwOcbQcjBpRlaViZO5YkZmTYTkuenXPFRRFdzKp&#10;27RgD6VZQNbuju656gMv3arylIiX2H5lz83IH0IoqVV0MtiAxzMXIU56H6VLHEwiXzQwA74qGK73&#10;tiMfMR1J4AqaGVtv7yR+eiq2CfrWLk7CuiQRQyNgYUAY5pj2hf5WI+98oQZzT49m4OzbW3fc9QKs&#10;SXGGbYvIHOOv4UlUkUmUlsPIlUMWXORuxxj/AD/OtmGGGGzWOZI3QgHk/Nn0qK3muAdqBckdcA1a&#10;toYJppELGeaM7iOy9Mjj/PWuin7yuVdWGbrScbVnXLjgAcj6/lUK6DFMA1yUCq2SC5BrZlGnR26o&#10;Ps1pIVwd4Bx+X+eazS+nNcBm1SdreNwwjUgB8epx0/wrZOxLfYbFZWSeZizTCABhJJyTyOAGz+nS&#10;oIRHLOii2ht4m+VtpJPB681NdHTroS3Fuo3BQC0bsSfU4H+NVEtg9zErrcCBssTIhUn6Z6ii40aE&#10;kGnyXWZppJAF5MfqP8irctjClkJlLpC6fdkTPzYB9ahgtokQfYNPkLZI3GVAo/DJPakyZowbyKAS&#10;AnKsxcL+AU+3T0ouBRFhaXeyJfs6qkZQ4TGSBwc561fiNpBZ4jhii2oA0iIAxbpjrnp7Ui21pIo3&#10;2tsikY3ksA34FfeobyyhEMjW8KIFx9112n9AfyFRJ6BfQzriNnuC6sSx5LHrjrUU0Za33GUAjnHX&#10;r/8AXpkYlDEzMpyCMdDx0ptwcEhf7vOfWsOe6siR3XAiUuueCnGfzrDubt5XdHQxvGTvJ4P0/KtR&#10;pp2VoydgHVTwAfesu8gkhik/eo7Y5A/iJ4rSCS1Yrlq3uUs3AKKxEZAznjIx+Y/wqzuSZC8soiSJ&#10;uAVJz+FZ6JLt43EngBemQOvvTo2KEPIwKg8oecDuaqb7DSNvTmd7nfA9tHGo2DfH5jsSOuGGBxni&#10;oLq6ikdVQfMAEBVduD06frTo5LWVVIOzKhdx9f8A63WkjnLkrE2D03yKN1Kc7RGtyCLcrqgWRA3G&#10;8rj61e8gCFCylmTPzYFTROEIWVHkHAyGA/KlaWJYtzSnap5Jbn8aiDurMb0dyuW8nY4DLzkD39aq&#10;JfJlsIxOMlsd+p5qxe3pYL5aRn5gcE8dqgDldrMmS2ei/pVNW2EVRqDpdxIcbn6CVQVIxnNV5pUa&#10;6jiuIfKXcwWVGwCe/setXZGTzFD7dq84A+bPtinrbwXSKsiq+fuqV5//AF0e1swS0KVnYzwRu/nE&#10;SB8pIT8vQdacFYvv3ytIWycsTtHcg+lagjKwbVUAdQR0qKOzy5Zt5PdnI6e1HPbVmitYxU3vazQM&#10;N74O1scjLCrjaO1yWl+07ckYCj/ZH9a0JrG3nlDlDuxtZl6n2/Sp3XyzyRyoOB6Yoda60ElYp2tl&#10;5GIzK0jNyCxyFxzxUd+stx02cAlnY8n2qeZyNxQEZGB8uOc1QmklYYAA4Hyg4pJOTuJld55J0VeH&#10;KgAdOBzULSgnO1dxGDjvUjWM0KiXA7FkzzVeLeWKvnC8nPvVq0tjOxIFOMjCp3OfpViJ0jXyXACk&#10;giXJ3KfSoUhRlYs+3HIXHJprI6rleUzyf8adtRosvOcxrglc5BK5q0twpZlkCKD94fh3rPjLAgKS&#10;Xxnp0pZZZZJ97/OSfm96SuO50QkUW6sIScKCU74/yKguIgqjaWjU/dXqMf0qpBJKYlL7iSSwAbkd&#10;+lTNcF2EjMxVT90PznFWmC3KXlR4K7l37um7kUW8phvo2jOMdDjPOKlujhtsLpGXyXdlyfwFMtpk&#10;e9jRdxOefl4BxQOUdCSSFzIyo+AhGc9ckZJ/OodnzYkdQGIG4Crt8TLbSooUFW3Fn4G09Oaz4AJU&#10;Kfao2PACKpJPNPR6k2sbcarBpkzIxYMwCEdaZC/lEfvGPHOVyM9OeKfe2zQ6PaRRqzs7HOO2P/11&#10;ni3uVXeVkClckgZFAJMlkk8mLK75FXkkDOPrUskwubJW2yhVbq0e3d6jNY09wVuMB2ZScEhSTU1u&#10;yqxk82Vgxzuc4wfxplWexLEsv2xJGVDHgZz/AJ+lac1rG0IEkcByNyncf5VTR40lYOpIBOdp4z2O&#10;PSnmTBJJ+XkjB9B0xScuxSixEiMdu0SzxhcH7qAf/XqBUREVTK2QMGnOhU4UmRW5YnGBS7n/ALn6&#10;inqwskacqxPtYSAjoB1BqGWUGNo4ApkKn7vb8fWmNu4IHyY+6DiokkYEgpt54GMYrnvYzsXLaTZC&#10;pO4tjBDYP+FWGbcgyzrnjG3jrVNXPlky4X0A65oEoIGCGzwDRzcw7Exn42xllXPzA+tD2sjSAqDh&#10;iMcZNOMR+zudwXnBJ/h/xNNSTyIWeMmRs43uBkY74qlGzuwHNbmzEjGQIIU3t3/l3rOESbS6cIV4&#10;xkA88fhVs3EVxZsk6htzA7k68Z5P51FCIYVYRyDbzkYwSMdvxrUCWSTzw0CrhkG5Bjr1qvD9nwkc&#10;x2bsgN1KNx27jt/+qkGfmwA8Zzim3AAIKAYbDDigEX1eWKeSGRd6IPndm4UY6e3elluRPcG6QlmB&#10;G5Wxkjpn8qp3N9O9yWbZGoYlCgxk46n1P1pkN1G9xIQxSQnGVGVYfT/CgC5cSQSurqj4UHG05HuM&#10;dakKRFU3IxVzkbj6+34VXUsrqwKpI+SVBHzDp2/zzVkyLE0Ydt7Y/LmkNMHiRhsckqemF5OelQNb&#10;QEbMuJDgxnbwfr6VOJQNxTaATj5j3qC4nQgrIsezAKLuOSR3xnpTuBYiCZ+yqRLvG0ls4J6/XGcV&#10;XtDHNLIM/wAI3DIxx3zUX+tHmFQHRgVYE4I6/wA6kjsVivl8ona2WCYzgEZpAUpLnD48xMjjbnmq&#10;0rj52LYIOSQM5qWSxC3DuXjIJPT61O1sogVsqd4JXH8+RSKRXUlrf5U2sOrE9f8ACpbdXSMo5BlG&#10;Tndngc4qazg3KVZmXOGH+1ippLZYnViFbPJKn8Oam6ehViWJUIZmV1aTjk8Y9qUhY1cEINuNrHnJ&#10;prhtjO+8xhQR/ntSttkjJYDJGTjkfX+dc3LZ6kvexFIQ8e1yXcZ3Hoaz5k8uYSgsr8EAdCO9Xtwd&#10;mES725Ugjjp1ot4oZ4miuciROijqP84p6KJm1cosrSDzFRS0Z52jA9ecU1CqKJHUEZJ4bAzjvj61&#10;omBftYWKRgoAO0cbsfzqW6iQs8Xlr5jZBGMgfn1q6bixcpmRMXZhLKAFx9wgkE9vyqc7lVpI2LAM&#10;BntVdrd/tSoDFCiN8xc4yR/P86mF15eAcbRwGIJK+1VPlWlgsupfkWaxUTzSbAihzhf0HrVa+vri&#10;4EZs7GeGMjhi/Lnuxz161H/a1xHbC2374zyqud2PzrQttQLPC9zFI4VdrbW5IHYDoKUZpaWHdbGR&#10;HaX8+Q5KqTyzEtXQ6F4dt552kmxKqMfmY4GRz9MVKuoI6brXQJXdn++7kqo47Dirw1C/eFI5rO3j&#10;UfKBIwAx9A1dCtbQZrzpd3P7i2nhbb1wQQDnpkVm3+mXb7ZJZUllztMhHA9hxVEXqwzbrjU4okYn&#10;asSkrn15IoSaNpjJ9vlnVQSQ6Lj36c0WC49NPuvM2xS+VERgYB/z+tLdadEVaOW/iimPCq8oUnPp&#10;gE0k2r2n2hVmleNCh8oK2ACeO3H51T8+dJfK+0wTLgjLIpOD147/AP16mw7lS58M3TJva9j25OCC&#10;xA/8drKudCurd1YS+Yp7hSFI9jXYPBcPBCskVt5e3hNxUYz6YPWszVbLUN6vHbqw7RwbiFHrzj3q&#10;Jp20C9zKb7QjpG6EN6daXzSjbMjf1JbnrVe3mvJ58orNIg52nnjgfpRKJIIVWZpASeVZMEdDwcfW&#10;slDTUgWeKIsLgTFecOpHBH1qvCyqZZI1X93wBjI65B+vFTJO4ZI8M0QH3XAxnHGfxpH/AHpiQYB2&#10;8hVAAxmtHZxsmESvPcB4gpkKfNuCAZB5yaoqJZRlQScEEgZrQe0AZHk+ZgSDjkY/+vUtndZcorBQ&#10;Oc7QMn0zUv3Y6F7kMSi2hbMYLHGBtzgjrkGrEcwVGckbWHJC96JpT5hmZVIYYA+lSWd9YIVFxp5u&#10;MDGwMcE/gf096UI82rC9tCD7XKyKBEfmcKp7E/WrM1uoQTOMcFWCng/4f/Wqmn+qRoWeNlONhydu&#10;fSpYN8krgmRiFwB0HP1NbRS2RLuRW1hEZvOjk4PTdzmtCW3Lx/uzwwIJVsH64pIg8DK7hVkC5YL0&#10;HofSka5JgBVQzAdR169apJAUntplUs0gTtwM1Ys2AmVtzEluuB1J5J9B16Us4adFEjNtJwRniqzS&#10;wWsKyR3A3fdI6KM+/JPeodPsNM3pBbknYwCq/BI7Z7/j7VXkdSeSu1PvFTkfXFZcV3PNjaoeJskB&#10;ckk9wa0ESWFMEIWxt2nkmlyXQXJAfkBxhT0I9O351XuJ4o5cuHYCPc3HQUrK6pugxvYBvmOD+I7c&#10;5qlcRXskageUrup3E4Kge/vTUUtB3ZY3K6lkIIKj5s9RTkSFRkhtw5ye34VDFBIF2sygAY3dQfSp&#10;VhmYM+9EC4JyMkjv+H1qOUL3Ibg7I2ZucDAJH3qxREXIwwAY4K59B0rS1FsMvlMQD94NzVFCvl4B&#10;HTinDbQT3J4I2ktG4+9wgOc59v1qDc0J2SJlSQpweT7Y+lbECo+mFvLKtDu/ecY/WsoXcj7iuxhj&#10;ad46+/8A9cVqFriqUQZzlyecdAPSn7iQCqbACBUIYEO+MMSTkHPHcfSnAGXLOcg8AGp6j3HK5G0o&#10;OQchs960LZ1uZlaZ9q5xI6rz9cd6gVF27VUj/e5FOYGNcA7jnDY4H1+lG7GohNFHGzbXDJvIViMZ&#10;9yKZGv7/AORj5hGcAcD6fhTHf95ghQueOafEpysjSbVKnK9+OmfaiV+gSZK8sgDLhSRtI3jdkcf4&#10;4qzDcGORQSiSdchBj9KY5J6cAhdxPsBUau9xMsKg/M20gDJGaiUukSLm7cziW0gWF1eRVJcAc9uB&#10;WTPdTxny5dyqw5Xb2q5LHDYT7Ul3MqgFnTGD9KiuP9JcNuVyy5HYAepHrxVpytqWlcxLazlcswwh&#10;Pp0ArQtgkbrtw5B6EjAPvVsWsYxE0yknqVHJFAtLdkUAM3GCCKq7e5SsiLZtBfdgHJzuBP0H41WM&#10;K5kmXEgydrZyCPan/wBnxLcKIVK+uDjNWRGOVK8Z784oHdlN5FLZ3qAepWm4/wCmg/76q0kQ+1cI&#10;Ae3pUxtHzwEP/AaL2BK5UeZ1DNhT1AJHNCy+WFfAcg81YS3eRSZF3Y744FMS3V1bCbVOfc1y3b1S&#10;MiFHMjhWLKp5zgHA9KuoyLMNkmR1BXpQsY2eXyMcgU/cAyhQFPAIAwM9KabfQCVpQ9sqSsfmGVw2&#10;drdMH8KozTmVRGqFSBjPYD/65p0pCyBFK7s9jSkPu8sDIxwSMfrVKTfQE0U3i2xklCWzxnqPpUSi&#10;Rl27gcDjgZHP/wBar5Ay2TnPtQv2Zg23eSR95R/StoNsZAVaNUYEqrgngZ/A+nNSM6zQbjk7VAA/&#10;l/KohcxSSeWFcqBk8857GppYJFtVSXerbh1PIAOen0NUBBOs91qflrC3QZIyQqjqfan4gtYUS2k8&#10;+YA+YwxsToMA9TWk7h4Y40Z0jYncQcbjn+XAqi1v5bMVQsSQNuRnP+RSGQQPulyqtlSRwOvPXPpV&#10;9Y/mhUs2MHBPPQkYNMgh8sbTzgE/MxwKtZD7SAAu8nIBwD6/nQBAiRHaWZflbn/aIFI1uXu/MVw8&#10;j98Dp1xn0rQRII4lOd3mMzALjp059agVF8zZFbYz8o+bp7+gpAiKW2/cMglCkcjAGPf+dXbC3VdS&#10;gl3EDy2jGQc5UY7e9IrwJNiMebgbSzDjOOv+fSrVndb0y7qoibGVXAOffk00xGRc+WiT8h3DcHbk&#10;DnkD37/hVQNOQWddqkcArWjczQTTsI5PnJ3AHgEH09ag8ppLnbIY1VB8xduo9h3qGWtiCORkH7tS&#10;SSMlquqjywealswiDFS5HB71CGVLed0kLAtgOIgVUdOw5NS2yh45kVyr5+V1BwD2xmstpkOQy5uo&#10;5gJQQFbPyLnjHABz/nimjAxyHYjIJGPwqCX5AylYw8Z+Z9pJ59umaCi7trsx/iI7H0rNXbJuywsa&#10;IWlyVySODzzVbzycFQRnkjpnt1qMyupXeGJDcYOB+NTkCSJyg3SIfmA6ADOTzUv3nqDI4naXByzO&#10;TjKj8qtmzcCea5UybcMWA9f/ANdQWzW7MCm7Azg+uaLjU2lDRozxwjClezds/nWsbJWQ1axBPOHf&#10;ADsp4yRmmtdFco0fAwVqeBWTLAZYnuOP/rVXu23qDGF3Dlvfn+VX7O+5NhqTHcWEQSPqWAqzAw++&#10;uWzjLP6fzplhcQzw/ZZTtjIykiADa2OM+o9atLpUmwspDSRsPM2tkbT0Ye1L2TvoCRZtrllke2LM&#10;UK7gfN2gHGP8+lVJZojcSQxNAsyg5Qbicj6jmo5NGaS4S4WZYI+pORkEdsmtu2a3tIHlLRRwKP8A&#10;Wy5Mre+Tk4/OtVorFWMg3mowuiC4WI/wpgDPpxSx6+1m7C41W5SVh0jbbx/hzW3Bry7i9utv5Y4b&#10;5SGH5dveq2peIzPFHavaxTMHwQ8YYDHtzQ2UVzrlstv9pb7U6cwurS5Lt1HQZPXtVOfVdPdwpsr5&#10;QOgbn+a1YuNeaOAiONEb/VsIo9vTB5/Os+PU5HlckzsTztDkHHf+lDkFiza6xp7ylFmmgweSVXj0&#10;4XFWY7yO2l8v7VFOjA7XlLDjuOpqvba9bxRiK6sFbJK+ZJ8xH4n2qw+o2s8hdNNtmYEg5HK8Urot&#10;RM2SLFxLgDymb5mglBb24bBxk03yZ5mUoGeNTk4BYgCrt3LAIyfsMOZVH7xVG4Y7ZrNN0lvbN5Rm&#10;jlb+JZjzg5HFS0mRKNmTtZSpMfM4U9OvFRRwoqtISWxycHHFQy3aSTn7LcXT/uWLCVtxzjnoB702&#10;GSRgA7FAfvAjIoaXQlFx2i8hXBIB+9u9arwKWEkqYXPA+X71SW9xGkxUMpUjdyDjJ9asvcbo1G7g&#10;DOOwqJuzsikQv5xiaMxZBUkZPPTt6VVit5dvyIyuR2Pt3NaCOByr7tvPHbNQsWUM5YNnpz0/zzTi&#10;7dAZBtMC4+YsSN3XrU0ds8sLMWijbnaFcl8fXpUUbeZcLk4C/MWPT8fWrvlQ+YZFJDA4zjgj1q47&#10;3HFJlCOK4treVJXErkFkbfnA9OfwpkE0iyqQJE7MpHAI9jWkzwLujkX9yDw4U8f/AK6fNbBHGyMO&#10;hACMTnsf6fzqpTshNFOG6jn+WZAGAJC9DkZqv50fmLBBbFwrbn/dgj65+laNrBPDJJlFwx+8Gz7H&#10;pU62vlJtgypJ3fMeDWbqvoHUyJZrlbf/AI82iV2JD5HT8+OlWopHto4vtK7mCAszjkDqKe+4s6lj&#10;Kf4gVwP1pxt/tSNJKrLtGFJP3vWnGXMrMWw6e5jnt8sq85AZWxgVmiWBpyyyvuKnrznitGCzkyyn&#10;GxhnB/l+lVU0rbO+cKvO31Jq7MAtZhAzImduCdgbAPsKjkuJLUHZKzRd1JORyTTZIESVlbep6hyQ&#10;MnvUSTeQxBVXQ/d3jOajYQxyuoRs8KHgjDgHI7kVW8t/NwGwQACD6YFWpZI5HdrdURS24D0oYfxS&#10;AMTjLA80J2BsfFLOkEkEWRDKSrMPfrTY9O3xHZMoCtzvOPerH2gRKFhPABJ44PeoI7lTKWK5AGAO&#10;wPr+dS5yewrkSWiLLs43E8Dsf/re1XIYlM7eYiMuQRnp78UzbO7b53WRVIA2kfhzUss3khGSJkkk&#10;wMk5yP8AOKfPoWmiVP30gwAFxwSPamsUCbSgG5cuzdT75/pT4CSFDQhm7OBgYqK4glDjy1yMZbng&#10;d6OddSm9CF2tt5BKZAPQdf609bhUQKCDgcgd6c1qd4Ekec4YnBxjnp2plxaMGTy7VkRsYIPHHepu&#10;npcydx8lyjIuwDJyMk9Kk0YmXU43QnKMTwcdBVddOJON6buvJ4xV2xL2F/tCncyEKQc5zVxtshpa&#10;CardEapMCGYeZ1Heq4eWN/8AloGKnkjj1q7dtKpkdI4GcfM6kEsSSeQKiE1zIzrut44xjdlct+ta&#10;totN2IYrifKvIpXHT5hzV6K7k3AER8AjBNU5ry+t5sNGkg2jBEIp8TG5aRmhCHoSibR+OO+aT0Hu&#10;TIyq/mI+5uhNPjAcZMgOQcDOeahaFmQsvzZByc4FTQ2pV1c7o3wcc9sY/pR5lWJBZuq74mHmBc4P&#10;YZ/KmB5wMeYOP9ircYeJTt3Nxjr6VHiX0H/fP/16gqxQjlym8nKsP4envUlvc5l2gHoSFHQcd6Vo&#10;4onVFcgjnkcYqeaBFgN0DwxwAx5z6j8qNjmsV7a6ZnQFgc8/N9cHtVxZo2JRGGScZ24NZ743YAyA&#10;33u4NTHet28eVbkknHJ96GwsDgpIzbcHOOuev8qlVpY044YnnjINVZJg8/3Svb8qe7/KFGVHIPNZ&#10;pjtoIUDkFsk8jaR0/wA5qLy+rKnzYIXj+tTXLAJsLFGkHGemfrSJbP5anl8YI5xnPXOK2iVYSALC&#10;ody2e4459quQzCYt5kSAKDhk7dMAgnn/AOvSZUIqGPPPQtT7ZJI4z5gClSMDHQU0DRaMcbuofYcc&#10;snl4BGew7EYqvNbAqyR/NtOBuXORzzViNgjhmO/ByQB0x/8ArpsygI88DEo53SKo5U/4e1AtSsty&#10;tjazSXETOqDayx9ev3s9/pSibdNsLKyn071Hc7gjKw2s65I24z7VZslt2sWedVldfkjhUlSx/vMf&#10;TjtyaGxkcMcRtVklLPgEJGOMnJz06D8asxXMRtzER5SZ/hP3vrVe5LT3OdiqWYYjRQFxxnj8KtN9&#10;lljPkbQ5PCSMB09D/T+dK47DVhHmfwsN2COjUC2iSKVdoffhmHTHI71X/wBXOzT/ACY4AyP/ANWK&#10;n2uduZE2kEgipuBTezCt0SOMHoeQPw+lV/tA891w25iVDtHxj2H4VrMqbVbICkgnvVG4lWNmiRRj&#10;BJKrilKSsNp2GJvSIrLMQr5GVjyT6Zp1sF38kbRyGKkfNmizMrRJuG5wPlU5xn/9VLdu62YfYyqe&#10;AT6+v0rJye5PLpcbcyQO38JYEhj68d6gV9hIGAFXlh1I9KphbkRtIFcgkZYcmpFgDRMZmwyjIOe2&#10;Ky2d2yHd6kU37w5gkJK8ncOlPa48xvMZQCVxuzyeMdqqOuwkxytJGTxzjP4VPFMY5CuQo25y5B7d&#10;sVookotfYXiC3aSxFc4CsSCWHNRSzIGVxA2SM7R0p0btLtiVVO4BsMvAP9aWW5KQCP8Ad7yCP3Z7&#10;5+lPmRdtNBbfz5Y3dowkangr2pk9tatEv2m43AoSqJ3+vtSQvPKQBIu1eGTuOf8A69I9vvDLC2WX&#10;gL6D1rWL0GoMsRXFvFEolSRUUgllAVVGBgfoa1dN1K1W8hMIV42BQiUABs+h9Kwxp97Oqjy2O75Q&#10;HODgDjjviry6FIu1ZEeaRVB2xKSc+1XcbjoaGr3k2lSBlgiFtIT5e5c855B7ZrBfWbu7k+dgABgb&#10;FAJH4V0lncSvE2nazETZv8qCQfMpPQZ6r9aqTeGLIagsKSywPt8x1nj5RM4yOfmx7U+VPUFoZPm3&#10;Xy/vSSSGjXr8w5x+NXBbmC7mbY2HRz8vrggceuTWq2kwWd1LBZS4jjkwHlQhmUcbvTtVe5i8y6ku&#10;GnkLKoEgGMAZ5P50hkEdvM8CoULEsSSeTjAqyLUpjZCgHODnOabHEttGZDO7MG7nH0/DpVyLUrOF&#10;9ssfmOw3MGbOWz19aTQ0zPazaVtzxKFJx97jNSw6Y0EpYRkj0A9ann163hJt4Y0CryNlvkk9Qcn3&#10;qgNRvp92wzsX5x5ZFTylc7RaubQxeYG2hg3txj39KzpbCCVWcvCjnGQVJJ/zzU5ZjAGuc+djhMjI&#10;P0qNEUZ82aRmH8OwAY602gvfc5q3/cattXbtbIb6D/8AVWpO8Use0ABMcYHJ9s1U1m3ih23MMbAq&#10;/wAx3bsj/wDVUiSrhQIwo/hGecVnKOqaM9gP2cOQisFwCd+MA4oMsYkyrNg9mGcmpFgtxM0sjFlw&#10;B5bDGO5/QVWeJ4lkO9WDHLEDnGe1NPmYi5bXEiuFC7VDZPHGKWa3iPEgKhj91SCPwxWdFfO8scbR&#10;MFIIGB/X8utWPKlMhCh2VOjEYz9aproTqRLKfMYgoqgYz+lXYZ7q4SKSPbHBj7zEZP4fSqwtOf38&#10;YAByV96vW6TrboBEzKfuknJx7dvaqhYdxYreS2PmrO1xJtIUZ6n/AHexqaG6lmSZ5XYkyZK9MN3w&#10;KwydQlv3kjU2scXzE9enpn/PNXdPSW/UvNP1Py7eCCP/ANVVKN9x3NR7hUjyg24B3Hv+VLHdB4ix&#10;AbC7t3Un6VUu4ZY3dV3HdgAYxnIz0rNM3kyNboWDAYAUYI4qPZpaoV2axdWdQSdzDC5HXtUpn8w+&#10;WGVmAAJYdBWPLfzxHBQlOM4XOP8A69SpqEceRbLsVv4gMc0rcgXNdEl25EZZlGMk9Rg1RuWnxI8c&#10;Rx1AB74/nStqIgC4fzJMZYHII/z/AFqaC/immxHGzZGT7dBU+112KVjELtPuMw3uMH5jz70k9xEI&#10;wAhLKAFYDjryK6e40/7SCqWucLliOCKxLvTmgjUbWAxjnvWm+5WhkNOCWC4JzyQM4700TsEPGNxA&#10;HHcd6tmNVxmIIo6nGKjMMcnz7lU54A5/z0o03ZmLuICyM/J74pJFIk45B5OOasLG09rtUgNEScEd&#10;QR602O3Ygs4CA+p5qLoVgjadH3J3GcAY96sxy7gshLMwX72Dn8KjURwurxgtkfxHIFKLxinCLjPG&#10;Tx9Kzd27pCJU8kbiglMhyAc8Ed/yqaCR0bhDtxwByTz+dUrWQsSCMn1zjNPDt5Um2TgrzuOB9KXI&#10;29QuW574ux6EsDnjBFQrchn2yMwwuAQM5FRpGjpjcSSc9hTPJBuxE5HIAJ/r+VUoKwK4+Vt0m4oS&#10;qHaTnpiprGRpbiOOPAZTnOQMdKqyIqNshcv9B0/+vV2xYm+jDpsdjtLnqfrWih0LS0NGe387UAz4&#10;ATAVm7nAz+tOKxyszlV80nHTr9fWop2dJptj5MZ5VRkH6HpSlzKQBvA67hjj0zQ73NVaxILcySMH&#10;IZVGQAe9IyqsXm5K44+7n0xxViAKijeT5hGQPw706PmPaEA5yD7+9Fx6FK3P7wK2WY4yCcCp5fmK&#10;jAB6Hvgjmn/vFugTEpB/u+nepWYbshSCOeVxTGhixjDBPu56HjrTv7PJ5w3NLG8c8TOcx4IIK9+f&#10;ep9kYOPOfjilqBlajcf2fdI5Rd3BO77vGRyO9Z0usPNKzzx7+ODnAHoMen0qzrc4t7kRzQq0i8An&#10;kgVSihS5G8E7e64xj6CnbU59wN3GoyY1+b5hkcDFPtb8SyAbcMBjdjjH+NQy26zcBsADaQT2FONo&#10;BFvjUEhugPOPpU+YF0W0e8KVUZGe5H86kSOPaWCE7MZ54FQRXIdVOF3D1PT/ADipGdJVdYz34I4z&#10;RoykiR0Eh67sj+GpovlHzksMZ6d6rxBAAEKtjptJqXu2CNyjkHjNWin5Fj9y5UYOM5A2g+nftUvl&#10;qYycruDbTzk//qqkrOzHaEII5CjqaCZBLGNyj5gcBskc+gpom7ZcnURjGVEjSZOTjJx3/KltQ0c7&#10;FgUxncBxu/z/AIUmobLq3maE5aFgSQPmwfXvwf51TXLDCysjtgfIMg/hRsw6E2oP5yWs0gLXG/ac&#10;jGSDjJ/Co7CZruWRfMRQD8oHUjFWbp7nULi3meC1M0bEvIAyCXjHTnFU4GS0vLgbGjQnLI3zMhP0&#10;7Utxq5daNPtiSuzn5doA596jz5W4FFVckDaTuAPqakWVZFjkSVZAGA3IMjrg0sqohKHauGxuY4/S&#10;lrYd0IxRkOwqrIM4/vD/ABqubwwdVC5bGAOPqRTRL5Zk2uQoBwQM554NRXCb4x5nyyOQSOwBpNaC&#10;urmlbziUsrf6vAHAHH/16zL5SJ9iP8jMdpH8Q96W2WSGDcclWyCOuOaYzGO0A3EZyvAyRz1qWk9x&#10;st27GEYjzvj5YdfTinPdNcmB/KTCqQQBlgM96o2chDSEENk7VJPPanzS+TKxUqWbv/Oo5lzWFciu&#10;xJ9o+0bxsJ2hUHBGf51mTSOQyqG2r2PStVr9UsJoJYY9kpGMAZHPY9qw9QkLYYEJsAUYA6Z74601&#10;FNkS8iL7QxO1hjJ6jsPwqyshWNjKwaMjHQ8D/PNZzW8skgKllLDICpx/PvWwtoyW++Zg20cBhjLd&#10;h9OlW4qKuSkJJJH9s8i3n8yLtIEx26c8+taNpptu0ePM2OPl8xnAIGeuKzllEUR2DYT2UcfT3p0P&#10;/H0iMAdw6Y3fmPSoT1KRcuUFhehYp47lWGN4OBweh9DV61maPbcCOFVPVcZ3ZPXjrUAht5pZYlZF&#10;zglEUcf/AK81qCZo0GWZlyTjHOfyrZRsWQzrdXl0JvtOz5OCsewKB9cdqfLPJDbOqXskhHzcHGxc&#10;dsDk1IpKyxfvSAfvLt5b2yavSneH2BUYdl4P6d+apK6E3ZmTFPPNE0T3EkqNgu7L6dvzrRtr9JbD&#10;7JqG6RIyMPnBCnuD2I/pWQ3+kX0kMj/J1DdMsOvNWLiKPywE8tAq43b+wprQHZ6FsklJFu28xN3y&#10;3IbOR0zx16VTFpDcXX2aBoiZSEDtJtHtnP1qo0TFkt4CZyBkRgZI9ximqtzZSNeR+cLyHhonXADE&#10;8Eg89waGgWhp/wBkf2XcCLVEP2bzF8145R3wDtz3AJ7VZvbBLO5T7HG93aSKWSbaATg4IIB46dax&#10;b7W7u8iEs7uwL7XXOT0Gee9WrG7ihsFiEyO6rhMckA8/gaTaGmy9ptkbmSS3ASO42HhGLbR74/zz&#10;Wk9oYljUvA+GP7sk5/HC9KxNI1R7e+bySN8qEO4GSjdeSKvTlrfyXEnmtkhgT147gGmtiZXuN82J&#10;JLiOdU2s5UsY8YA7qeoFZzwi5JdZQBjng+nTn6UxNyspclipOdw61Nd3Ye1A5SXdlSR90CmhGZeR&#10;QqBI8Ym/vAjHOazpbpGbIjCKeFQDpj0qSATX926+cvlrjOBnOe1aNxew+cpj06IBQQdyAZosmtRX&#10;MZ5IlUyZfDEAk9Dn6/lTGukDRqzAd6uWs7izcTLv/eNgEAYH+c1LJbtFJta1JcjIIXj61KSRTGWN&#10;siSZklOAM4bvV+4fbCkg2ghMg/T1qgWl2ESwjEvQZ5X0/wD11XF48b4kwQuRj0FQ4ye4i7uL/K3z&#10;5xn198UsF+lm5CysMuFMcjcAY69KzVuGYnym6dOc9q0LGMkh7tFaMknfjLHt1/CinpoDNKSUXNsW&#10;fPzBcRj2z3+uPyrGidTdZjBAGOduMH6067vUnjii3SLgMNy8B8cn8uKog5LHadu3JJHHHt/nrV83&#10;QWxp3JliTfs37XAyP0HtUlzZrv2yoNwxuIb5kPsR1pserJNFLtYiZgCBgHcTz+HQfnUMF28shDBl&#10;PUE9On8+KTb6DVuozfMImScKVGCpAG4//XprWIjO8M23rkcc1NNJHvZSA5b3/wA+lVbpH+zljNIF&#10;dt2xRwKFJvRgyQxwoAXJxnnAyfw/GtPw3cAarIIIwkRj2kSYJfJHr06Uy0tvtqb43ZnVAZPMXB/A&#10;+vSli0/bO7xzSxMccAjtUqIrHSw3lrcfvxA/LFc7eTjtkYzWRqUDXTrO0zHj7rEc9+nXNWQ93Dbs&#10;kc6uAQQJF6cc8jGPrVRredphPNJyGwYgdynrzV3HYwJIo3hEiuH3DkHjrWfLGFbbGh44AFat0Cu4&#10;KSNjHt+VUrlpAFHPQn1zik07Ca6EO9oAVZmXI4x/j+dSSzExO5Zmzjgc9qq+YQWJOSfQ8CnbwR83&#10;zKBgbR0qLANjnXIB4zyQwxx/SpGKqRyBg9OuarqxZ8MgwO2OTU8khMXACjnAx0rSw7WJ4XRScuOS&#10;MA9B+lOyZJCAQuSeiHGOtZKCR5tsZwpOcE4HArQgWXflpOp5f3/nRyi0JrV/NdUkDiMZB24yKvLs&#10;+ysEkaTjBMg6VTLgoW3c9hgdfX1qzaRp824gHqCe3+RWbikNaCwQi2RVMm8lt2U4x3wTUcqTLdI8&#10;Y3xg4OGzUs0UhDNEFCDJGOpIxn6cUWof7QsW0qWG8HHI980XlEd+hLdpcB8xqYyRgsDkHGOaktZv&#10;lKuSHQ85YfMcdhV5rJmhUm45ByoPWphYRvEZPIBCqfmUcir5W1qUmShnQoUiXlQASPTn09DUip9+&#10;NR1YkDg8UyKCee0TyiCjEDdnn6UJpt3HPIQhEkSjKbhnHqKhRLLSQSrgmLGcnkbScnmo2MjTbQjZ&#10;GRxjpVyzmnuLR5ZYDGqHaQx5zz0pZLeJYBKiYDd0ycH371airE8zKcun3EinCBuMbS5BH5DpT/sD&#10;f884/wDvsf4VpW26BN8jh43x8w5AJ7ZqTIz9+P8A76FFkLmaOL8S7WuYZAAyuufX9KyFChiFVV3d&#10;lGMCpbs7yolZwQOdx/IioECPwTk9ATzWEmzLYHOwkkcg5BNW12yABiSOp2ioZUU/xDnoQPzqSPCK&#10;CvLEcipvZDuWDaLGqvIwIYYHNTJZ4dVSTzNyjIxgioBJlQDkY9Kk3l2LKMccg9zQpoZoLBLblVa3&#10;U5GAWODS3RiKeW6PHsILELyR6fT3qkhZlw678HgfSn/a28sxr90gD5zxV+0RSZHHcOVaEqyxnodv&#10;f3NMhULMCG+VTlgPqKWW6VI2Vckimpuktd3yqz8kgY44pKTvdgTW000t48ytEBuwqu2N+egpZbdB&#10;cLAjtGzcYkG0p36+3rSLgxbcIcDBOOT9Kp3l/NChKLvC5wMD5T069TWieoPRGpDePbuodSFAOG9a&#10;r31xJKftcaHy+YnYdweh/OqltNJLbrJsJV8Akc4PpWnb2ZlPlE7Qxz8zcZz+VNX6jvcji81LNw5b&#10;Dvn73IIHX2ouE80ESsRkZDeh/GlubzZZmKSOM3MbkELwTjrn2qrGUu7XzWDoPMyMZHt1/CqbRKWo&#10;iiBWeJEZ1dd2SeGwMZzVhoVJWVhu2gDnkZFMhscIjAqgGSgIxx7ilnnAQKqMgUDPHU1nJ6F7E9xi&#10;aINFtyBnaDg1WZQ1spUkn+Pn8qjhml3mQgMgGMdMU0vtbcpdVOST+lcym7kuQ6ONIYhg7W9B/F+N&#10;P8p5OQRvUHGe9Q7w+SZAPQ9jUn+rbJbBByCf8aTbvzE3uUvIuHkIIwWOMk1FcaarbDLIwHsvv+vN&#10;aK3JhDzO+QzEkHn8acJonbeGG4jj2qpVWvhHZCrFaxKECRgKOCOMn/GmyhJQIf8AVg4O7HHXmmSj&#10;fGpKqW5yvA61GqgMBuRwRgA9c/Ssk23e5TI5x5LkKikA5GT/AEqS2USAuI1RiME5/wAafAofIwoc&#10;noRyaupFZtL++bI+4+Rwp6fjXWpJImKXUitIrf7WZI2VmJCknPJzWhF5SuTGkhLEsepB9hTxodss&#10;JewupGYnL+aMfkOanKzQRSAne+SDhu9dC2HpcTbIw8xoDtjOS7/wfSnXLqBtkuo1Mq9mx7ZFTSTl&#10;bJRcEsGOQjcYGaz5JEig2rGXyCy/Nzx7fnSvZjtfYY1tE9zhDuCkMpQ55Pv396JNPX7jTLvJJBJz&#10;/PtTUllliDpbshYA4Jxt9Sfy6VZubaVt8wlhdmQBVb36dOmKXNoFtdSaDUUsoPs9vHGJVB86Ynlh&#10;jkE9VH0rQvI0vNB/tKGe1njQrGJokwxQcgsOeRgjPpWTBBDCjosqx72zx8xP1H5/nWa1yvh++hu7&#10;aRvsxV/MQf3hgjvxTT7ia7FvVPC1zbWbMsqyJI4nRgMb1ONw+opkeki2DMIhG7N0MgLYA6+tdVb+&#10;ILHXfDRaGH+MB4z96PoM/wCfWsWxjDw3BlUecvHln5iBz29ap2Yk2kZSlpLKRoYztcgMScEcc/4V&#10;fXzDCskQIwOcVJp0KfZrmMbflkJxn6c/jzUqR7ZQFI6DgdqSQNmZayM1ykLqF55BHJ561cNrFNDM&#10;7zFVRchccsfQVYhsGknM8KrsL4JduTjn/CpZYzsVIQccs+V/i9u+KYrnN/ZIbe8EcMgO58klcEYy&#10;eBUujaTcvfuJ0j8v728Z+XnqR+f5ipLe3EsxuJJvmjywwuQSSePpW9bS+RaCQEPuJJwOnoM0k2Ds&#10;YGqOTqDRRxxGPkbETgjsaYlzC7P525DHH+73NkknHGPpmr1zDBKGla3CM3fPI/EfU1iyzwLrMQKK&#10;oMeCgHB7ZzUxi07hckv4n8uOc9CQp55AzwRVCW0SWUOiIqo25s9+D1rW1REk0eeVcqsYymD/ABDm&#10;sR5tqBwm4AZz0xxSqXvdDiSSJIWZ44kVQnzNkA04+aYY8FsAHGRlfrntUcF+EZo/L8zfhTnpjrj2&#10;5qaS6QzINw8tov3i9cAnAA9881MewSMy4mbzGRgQoXC4btnnp68/nRbM6RFF+fcpyvoM5/pUc6Nk&#10;qCCU43NwfTFSQ2yvAxkibgFRzgHt2q/dbJ0J0uliRZvKj8w9tv3T6/r+lQtcXJhjMu7KdAOBzVm2&#10;s/Oud7AgsSxzjHt+WKvbbcwuGV5HUFm5wSRWVStyuwblBrgOVhKOC5GMDp3zVl0aREjWJyitnzD3&#10;BqQxQXQ86A+WCCvq24fX0NW0lmYDzZUjVRtYHkr+HrSVZWAZBaTQFG8/yEOAFPII96t2DSmSQOys&#10;gY7WI56/yqu10isqqqyxHoX6Z/yKswTjzTgDa5BAUcDjH5VNKTlLUaNmJk2svGeuSKgBS4dxvK7B&#10;xkYyaeu8Q79wBIwMU3TJQ0k5kwBv4H04rfW5eljndQh2vhlYZBOQcAVRcl4zll4GMkda0vEE5S6R&#10;IwpJycHqRWVDG00ZO/YAOc9ap3QlcrNErJy2D6ZqHb5akgHIOMH6VKyhX27uOpz7U0qXztBBzU6i&#10;1IY1ZiCB83qORUsSFossfm9O9TRuiqCd3sSDTPOjQspJBPOTyP8APNCbYNBBDGvLckZ6Hv8A5zU+&#10;5BEEA3KM/wD1vxqh5rCTITjggelX7ecvExlTLEkZxzxT964kiZRDJ8vAcADYD/nmmxKRKFOQ2SDk&#10;Y/OljijnYfKd54OBzUMy/Z78pksvDBlPb+v/ANahx0DY6XT9Pt726RLpkZpJASu4qMe+KqWjw2lv&#10;IsY3yd2cZ6dqltbdTAk0czqpG4qThh3qCxBLlZdzHd94Dgj0qHewItpJNJMXk+VCvy/LirhkMVpJ&#10;1G6MqTjPBGKrLCv237KZHTjcmWwMe1V9XgjitWiWaZmZDsDSE4Pb8K0UbIpbl2xuBb2JhExIJJD9&#10;zWlo97A90808+3ggArkNjv7dqyknXTtJt7dkRhPGDnZlufT/AD3q1oelQO8tzuwirgK/HPf6VHqP&#10;zOnaS3vFXDBmIGwBdoPpiqOqyGDTolgjVZiWbKtuI7DIqFrpZ5fLuEcoseIymF2noCSeuKd/aEcN&#10;15KoJ3LKEY8AE8c7fr3q0xGRJ4hlSF0umO1XDEDgHHHQVH/aduw3Bl55+9T7+SAySrJGNwdgeMYO&#10;aofZLbssdJxQzDEhkUGU+YT70rRRgbcnjsBVCzmYSNFIcntkZwKtl3Mjxsfu9Mjgj296zcbmRZjk&#10;XywMjaBinb1QqEbd2OOtUTKWZUKkemR/WpkR43H97P8AEOazcbCJvPyVCevPNWUclTuOBjuOlUds&#10;0kgBJAz36VfMLtFvAyAMFh36fz/pQo3GPXaBvDDJ/vGqRmkL/ITsOenrVmRVbYELjP6VB5Y8wEAk&#10;rkDPIJo5e4XuOWUMyjjnjpmpk53HAyOAR/KkiH2cc9Cc4zxn8aa12IyASFqSriIWXccHg5Izyaha&#10;UOcMvyk8D6etI8jyvgOox3I71B5EryKPOCgH+A8H8a2in1BMnhuks3eSWFvIZTjySdymr/8AaNmV&#10;WcXD+W3Oxlww/Xpx7VUwqDdt4DDoAckYyf1p8dvbtPuaETMvITbxzjr+tWV6FTUNR3XUt1a4C46H&#10;uc471oaff209ipcGIE8hemTSX1la/Z38i2iikxnMa9BnuazI42ih2sM4OQSc1MnoLVHQRlllCjEo&#10;YYUKctioDE8ztvKW6quAAxJJ9yf8KrWt0UjMqDbIG5Yenp9KlmMsv70eV5cgAG0dMDofyqJStEOh&#10;DIvlFFYE/LgYPGaezSMhCZ3cZzwDiozIVYqSQAMcnPPrToXlJG3a578Z4/ziubXluT1HeVJLEpMa&#10;pjkHoe9OnLxqknXaoxirDSLgIuX5zjt+NVrshomhwexUKepzShUdrDdkVpomuYg8angkY3VMfJgi&#10;G6Iq7Ab3POPpUFvuTdDtIbdyPSkuka7PMm1B6jGabV3ZsLiO7QHaZAVbgF1/z60PcFkibZtA4yBg&#10;Gi5ZFeFUVIwufl6+nPPrirMaXPmKXkAT/aPAH0rSEBsbbXLq5chQ498Z/GlkLzyqXkOWOcdTSz2y&#10;oiMZlC8klRy34d6iztIIZVIGOB0rXksTc6ZLk2sKqTG2VII254/GpYbpX2wszb34D46k/XrXMpdj&#10;7XE5lLsRg7m4zz2qx9uuZ/MijyiAEh1OSfb2reKdirqxtMrz6sbCKN5I0RS8jLuwO5PbimyxRQyB&#10;V3u4XA3LgkdOcVc8IiS4sLh5iHkA8vDttDZHXP61oPCr2rXNyGVcKsZK4GB0/Pn8qrlDmsU7WZLW&#10;y8y4KqqBj9c1hW90ly8k53I7Ntj+fORzzjt/9anX1zJfXccPmAWzEgg/xfQfhSpZTBREkibEBI3f&#10;KcelIFqXn+yiFWe2VJD0dgTzjHXpWSXiubW6jjjV3LZDdQDj/wDVUl9cSw2ywMFXucSZqrdLeiYN&#10;9mjiiUrwD14Az7dM0aMFck0WWXTApTMhSRlkj7SKTg/pn8q6SSyWO8F1btuhuBuXLfMD3BH0xzXN&#10;xyRO08YlUSFDjBwep/z+NP0dJLrV7hJXdCgXy3BHysBk9ePagGzYwbG6JnCRx3M2FIOfTr+dMZ5Y&#10;tQnAfdGANu0jPrRqT+cE+0W5mUZBTjnp0qZJoZGYrp06vgAgDhcepJH6ZpX1C3U1dLtpHgW2YLAV&#10;HJbk560y60OVivly5V32rk8k/nSac3lbnLHKEDD/AMWRgCqmv7xZNcwysj8IIxyOT1z681S1QnoU&#10;760n0seXdwgFuMg569OnvVsRWSReW8pLRbSSB8pyM8ZOc1jCK7tpEF3GwBGRvO4nnqKsxyuAZN2V&#10;I2hj97j/APXR1B9x82yWJjFJvGOPY+9c9M3mXQZlwynByOfzrajlTgHJ5OeKoXSR/afOU/dI+U9M&#10;VRJXupp5IGtoxiORD8rHv9ayUUNEI5lDr1xuOAa055R5bxq4LPkAr1FMkhjtlBYH5uR2HpUsa0Mf&#10;zo4FCqMc8jk54GKatwmSW6449ParWpW6Lch2IHHI+tZhSJcHDMwY8lsDFTyJFbk8V3mPLo2R1A61&#10;px6mJEWFo2bzGxg8YJx19ulYkUKFgQWAJ5J4/KtmKLym8yMkN601FIm1i152XdMbE43qQeaqu7Iw&#10;aINkDO89BipbaIt8rZxg5z9agvoNsLCM8Zwe+O+KiVJN3AkSWLO3G0j5s55Jq38iRyNgk45yc54p&#10;llaRyxQlvmk6sAMBuRj+R/OmnBcq0hQHgDGfXis/ZK+gCI1vJgEknPAwT+dSJMcgnzGA6Mqgfh9M&#10;1HIyJA3lh1J524zn3H+e9T28caAl2Ax+A/WqcWthq5bGoNv2JIx46A1fsrpA6khhkc4H86zoLGI3&#10;JYROysCd4PGff/63rViSW1KYjWWNx/GR1x7U4ooqayyzXv3TsC9ccGqIhllQlIyFyVGDk/XFWZJ5&#10;C7K1qZSuNp3ZA6nJHamRXpkUq0bqw54GPw+lVzDSMqWGSJyZEcDGNw5J6fkKgHmIVSEl255rpUi8&#10;0owyADkEqTmrk0G5Y5lwkmdpKYGe/OKYHKRq/wB9jgA5PrmogE272QsScnByehrXuIVluBscRgDH&#10;3uD/AJNQ/YWt0/eN5jtzgjAx/ntUt6lGMD5igx5Py5x3q3Z9xyuTnBJJHWlCgvuKlSuSBnHNKY5P&#10;tJlGCDkZboapu5Fi5DHuO6MkMGJGCPTGMUt7CHa3cuFy2w8dM077LIkYlyyrgsWHOeO9Qwol3Bzm&#10;Qp8wwe/tSu0IsSRXECeYyEb22gA9cdOK2NPhkli3zEAFsjH8PFNivFn01uP3kQ3BRznFXLedFt0b&#10;p68etEbPUkvTQLPEse3MijAfvj/CsK8hluFWHK7ycZzyO34VtgSiTzEK+WVwoYEZNZd95drpNzJN&#10;KBcDEiDeMEjnj1p3NFoX7AMtta28qBpF/d7j68859a2mhkjHlOY0VwQDjB59T61z0F+bi4MsUbSx&#10;xHcQoGA2OOamvNVvJype3eMh+mBkA/Q0hInaO5ZSqoJI1bDSA9vb/PapfLYs675I1PBwflPXrT7W&#10;/laVtqttKYZVXqB3PqaZJ5q2ixtKdqnaQcZ5qkDZjvpZluWjcsU/vZPPNPNrCjFPNT5TitC7vCqx&#10;xLFtIUElSMYqj9riHHlDjjoaNBq5ysaOybtpYnvgZqVo1HzSH5gAAaVriRAy4GzoMenpUb3KPhX4&#10;J7qK4+Z9DO5YRVkXJBwBxmre+IKWkmVR/dIP+FZBdiSA5KgDB9vcU1guUJunbYd5VgB07Va8xG1J&#10;DFCRI7gg8qQeM0q3SM5iiiCqcYYt3rMhupLk+YAzZOcnp+tW2hGwhPMQ5DDaMjBwTzWq2AJZ2Enl&#10;gIpzgttyFzUUgcPsYmNc9R04qVnFsN4JbPO4jj8qjM5dwePTJHWpk7Dshj7iRmUPgkAntUpWLBAQ&#10;ySqRuKnIXoenT3pr7zIr4jIAwd3JHoacLiOK22FWk7blOCPoKlNNjRXaRYhtdtxJ5/z61XtbKaSV&#10;VkYtEoJCA9qi1SKcXUflqHXG5WXnI/z/AFrQs1keVoYR+9cBWY88dx+lbxQ0TQuBKMH93uOUA4I9&#10;6leYrOYwX3FeQo4496bttofOt7cMHBUCV2zu9fpU0P2iSVooyRGRgsODz0/Gk1cLle4nmKPvyVJG&#10;cdazGcJEUUlsHjJ7VvX1opj2b28zOCc5HTrisL7O8nmMgAC8ev8An/69Zcj6Cdx8RYRhlbAbljj2&#10;61pWLrJBtDncMgZ6Vk2kjxRSKdvL/dxnselaULRpIuNxkfjBxj8a5q12rMSdhwtIZGJy6dsNzn6U&#10;4sIwTFgj7pA7fWomuJnJDnac9h0Gajd2+Z1WPoAw3fe/Cs1GT3FcmglDXCgqBnhh65qxsVIydj7s&#10;kDA5H09TUInLxE7kHHcc1V+0MsytL83bg02n0C40+bAyghvmPyg9+amR2ZDGy7Ub+H1PWjzVhIZU&#10;z23kfMAeo/OnCcLLNJtDF2xgjgDHT+dbJLk5rBYbuxI0z7UwABnk/X+VKvl3ETJ5h3k5J7c+uP8A&#10;PFQ3Ny0kvyqAyqN3GQB7VJFMgfEgGw43YX61tStuw1B0meUBRuiiAVQp7Z9aYsvk3EjSJvVl3bc5&#10;x2q5HGYWmWOQug5UrxkY44/Gkiiw2XZtzcYUV0aDEEVkwR3kAYHLL2x/WtKARhh823IP3RgY/Kqs&#10;5mhiRbePzFHUM2MVE80kvl79qqBn5W4PvnpT2Hvoa8PkzYwArRtuTnkHPX61dSzmeJTNeXL8g7JJ&#10;cqMd/wDPrXP6UynWUlZFkjB3qAcge3r3robvxBHaTsJoJFLcbVgLjBOBjGaLoTMPUmC6tZeREwjE&#10;uBIx6cc5q5JcRwFjJ1HINZ0rSXPmXSOGiNwT5boVIxjse/4VZsLOe+85tomfIZ1GAQPTk9qi7uNI&#10;rNumMcjZZC+Mg4z6CtDUxHJaRxOhZSwHAwSO9aA8Py3do0zW0UbQPtBaUZOemBk9B6VWurB7TYIf&#10;3mGIOWyc/wBBTeiKW5Sl0TRIw06RzrdKuOJSRkjrzUWm2ptdUcpI8gMasqf3mIOc/TH61C9rd/aS&#10;008ZLDGyJicdP1rY0vT3iu1nmeDCJ93PzMRj/wCv+VTF6jlsb9npss0kN1sEcbodgb7zYODTGsGN&#10;41ve3VwwAJAUdDjtmtfRmmm03zE2PNED8jnCj8e9c3d6i39uvLc3Kl9vljnjjJFU0TcYqwC4itd0&#10;is0qlGkGfLOeDjFal9p8txYz77lHCEMn7rbx6/hisuW8NzqMc0MJEIfaXHG3Ht3+taOoXO3S7iF4&#10;pxvibggZBI4YYP0pxE2ZGrWwtoYUt5jcxKCzTNHsOWAwMZ6DBFULSPNkrup+Zz35BrdmjtpdLmjR&#10;pPMPLEr79qzdGjVNJjSchVVmXeTwcHninbUL3RTjgwcDPp0zRLbsqNlSAemO9Wp1ht51Hn70K5XA&#10;p0dzE0mCdykcnpincRh3FlAlzFIoAyMnI6n1/lU4SPc0Txlk3tgMMjPrz2zU900YuPMEYwBgbjn/&#10;APVTA0bqpCkhBt3HJ/WkwRnX8HmzsjZ343E5qj/ZZZsDawA7Dr61uPbqCzoCc8n39Kh2MCvykcdA&#10;cmjoBjRWRYnZGvynndwCOetTKQP3ZY7+wA4H0q2qSCVlIUc5IPYZ/wDrU3ymZ90W0MBk5IBx/Ogf&#10;qMvVkihTY3CsCxx1GPWqyO+WQZIkJPzd8cVrsEnjm6mKPGOOB/kmsgE4A52qcrj/AD7UmCRoaaBG&#10;6qeQWBA9Oc8H64p+owbLjCEAuxP3cAD/ABqC3DyqHD7WPG4AZxVgun2lY2YlmG5Tjt0qbB1Gw6XL&#10;FvkWWMylRtSTOOnH9KuTwNJCzFl+Rdx25wDz0FOtyDI2GGGHOe2KvxkhfJEgO8AMOBx+NHQfU5ya&#10;+OnoyhtokOQBk/5FIl9DdxFX5LEYJ6g1sC2juIsXiL83ADHJBJxyayJdFks55Jbd8xJjj0OegpIG&#10;iR4pCVaE7cDkdScVajsY5oXu5LiTztvzRDAA4qSKCT7KkrpkMDtYrxnoanij8hlYwgjPIBwWFFup&#10;SZALTVxNm2Mc8Uo4V0xt4xWl/ZWtPbtIkcKZPMatgn9PSr+n3iQBWmhYRluB6CuitrtJgxhyoY7o&#10;xjqDWM5STNEkecX+k3MZjR4bcErncjHJ57iqs1s8e0uGZeCAOp9q6jWFLamQsy5UEcY4NUWKPHF2&#10;2jB3H7x9qFNjkkc3e2jSmIJFt4yQfypTbzW8DNKgPOcDqK3L1CGXcCGUj5gM8VBeTQTRpDtbeeM5&#10;xV6sjlK8DPOFG87MH5c8Z9xTYNHFpOZgXZJflCA8D3rQgt4IpCh7dOP1q5+7McYXnaM1SJaOXWSR&#10;NMkt5iglM5ACD5guenFaUV0oi8lJBkYO0Dtis7Ubdl1xDbMd0hAfbzznFa4sWsoXhMe1kYcsuc/j&#10;VE2sbFnc2scCnczzum0s3UfgelYOtW1pLdxzXMjthdojU/jmtHcJRkx/MBjPfNYWqWkpuFdgXVyF&#10;UCkndFnU6ZJpkenNboFSTuEU/Xk+pzVi9wvlrtka3PzM6KSCc8AnpxUFsgWGJGUcenrVuUSeSqqi&#10;xwx5zk5LemPSh3RKsQ3U0e+OSHKRgfwn0p8d0ty09tJGXMgJVhkNu9aqunmyYPGFJGOenrUlq8iu&#10;H80hlIO8cdfaqEVXtjGiyCRTFjaTghh6cVUzBn/Xn8cVu30Ba3Mu2LDc5D8j3Pp+NUdr/wDTP/vg&#10;f4UFHFDc6YIJ6cHg0ht4ypcIQemC3+TVgjasf7w7m+YkHkUqt829RvBGTgH0/nXO4sztqNtLeMDe&#10;zbVHRO5H40TxoH4UMp6565FPO7BAA45ZSf0NReW8Z+UhVPOWbP4fSpUXe7CwIr7B1I6n0GKl82cR&#10;hZHbyyAFzz9MU/zApJQAIeTtPT2pvnJKMOSSDwtNSeyAZPFIFQdVPA/ChTIgLKfunLDA+Wo5d8ed&#10;qvs96sTTxxWUFvCAZJkzKNudo9896qCuPQYLn97Ikihtg3FiOn+FK6wvt2luG3YJx+tNMKuMxAbz&#10;yGJAbbUMkb7F8qZyT98sPu+gFVZdClEZcL5kmOc4wcdQT29xSRRTo42syZONwOKttEC0SjaWPBJP&#10;Prmom3EtgnPT1xTcrCdrE0LrDasXEjbSuQvO8g9v0q3Y6k7yMz2yrH0Vskk+n41liPbIpkBY5xz0&#10;rXsIRcfu5JkghH3Xk4XPXk0lLm3BENxL50rJJgA4KsD0HvU0IjcjCt5SrgkHOSQOabdMumXKhpLa&#10;RgoaMhxIrj2x0I96om5luru4kD/uxjd5eMZ9u3Wh3S0BslkUxzMUVX2k7SOnpznvTIRI7+aSPk5P&#10;b2pHlEhwCSfcc1ANzMEH8QzycDjuPeuZ3lqQTmUHmQAMTkAcU377fMjM44wDTGMWxo/3jSN/EOg/&#10;xNRBWRlkXLc9x/jTS0F1JPNfcxQCNSMEA8+9RxOXz8p2g8kCm/M0hEgO488d6SdETJ5G7nA+n8q1&#10;hHQLFp3Vsxs5EZbgDr/kUKXYNGzM27jJ4x70DzWG6GPIX5WQHnPrTUnBwHh+YfgRWfM4+6NlmO1M&#10;mVWTdwOS2P1/OpJiiRLOsgEhO0MDjp0GKiVWSANvVQGxgqefr/ntTEnAt3SEIdh4bGQPXGehNKDl&#10;KQy6ksj2LktJuIOCnP0qstpPOZZfNeNgegbk/wBKdDcH965+QgE9f5VCuo8ldrZbAOO2ePzrtiBb&#10;WykiWP8AfyAg5YSKWB+grWtoZZ7Z4byK5mLf6tRGcD0wBwKsWd2Wvmt/J2sOhkAI29Ov1rVTXorO&#10;Tyl+QSHyy6rncOv5dab7FJ2M4eF7uzYPuFrGw2th/mx7Ed/etSzntbGQPOltKFcEqzksxHQ81DqW&#10;txGKNSkzLnglyQFHPAqO60y21S085ZljCoxSQ9jUOXRCuUdWuGu53ktyuHznYuBwfT1qDS0GnmeS&#10;RjF5ifNjkn0rJe7n0/ZA/wB0D7xPQjrkelTaXfO0/mZ3fxH5s496yVVp2Y1ax29lavb2kMpuFkkf&#10;5vKPVfr71h3hvJpplyqKuWHOT/nFTR6nbu7NJNtkODyOtNtZ5Li6KJlY1Bb0HTqa33VxLcdFYWVv&#10;cKd0kuF5WQdT61Uu3c3eY4/Jj3gEA+/Sll1R47tzKolcnGM5/lWhbW19NOjNYSxosgZ3YbRjPb1q&#10;UXqza025aI/Zldg1wpICnlc91+g6VHe6LpEMMl08ss0yMZFkZslDng4HWs2ZhGRI25htwMDaST2z&#10;VefU9LhimOoTCOYuIo4kkcttwSxP+RV3RCLlvb/aY2CsAytwc9cHv9abeOHCRbd0kjrnc2MgH+XF&#10;ZOm3t19jM2niKSPnf5hOU/Dv9KY+sQ3E4mcRrdqcO7Js2jgcc+tJNXCx0UMSCORyQVKYKgZxk4z+&#10;eK52wMNmrWkrLIu59o698/4Ukuv3FrJi3RNxO4ueB/8AqzWbc3KspmntnUTOEVjyGJ569s0OfYpR&#10;E1SW6t9SEdxsRnjEkYU54NOsWlB3tLycAAEcf5NN1MW17BZSO7pNGxUOrZBHXmqSQSRT5QBI3BKM&#10;eAw9aL3YaJGpMVXLEt0xigTwsrJEwaR8HaOgqKBZZpFRssu3De/HPB7VcWCCOICFPLYHIC8Y/wAm&#10;nqLQiWVSjoHVmAzjHoKYkLOidAOeAO1R3FuZZAcqgzyxHQVaiaOGHyy/mMo5OD1oTYadCI2yLIzE&#10;s2OME1WntlIbGA4xWmm8Sk9VPUH/ADzUEzpuK+SCzcnJ5/zimyTJiMkTOr7nXI4HTPvSzWzNCJsB&#10;YyuQSR2x2qRyiYRycdfqPTNOVYxH5jD5RgdMjPpWaZRYtIw0ZjhXzQASGHOKvGwF1bKFAxAMgKTy&#10;3QnP0qvayxKqiFGjIyCR396spcBLhhG+1eAT0ppoNbldFVJFHllmHLr/ADrQSASy7kVdoABI5H0q&#10;KSK7nK+QgkCHOQex9auwRSQeeGTYQ6/KSM4x7e9NAxsalpoI3YBV+ZlYcN16n06cUj/Zb6SOZEXc&#10;4CHIKhOeD271MiG3eOW4VXSTooPTvViRrJ2Pmb1PRVQn1z0+tKwGfPBtR1E8TwKPMUJ15OPr2qvN&#10;naYmVtzqArK+MH0961dsHkKLcIWThm8sruByeffmqbOoVvMVWxyB0/lSuMq2cjsGM7tJswqAnIAx&#10;WrY3/kzxM0jKUPy4PUdKz7S3T5yAoib51AP+P1FTmDy+QTk0pRTQ1uP8SQHf9qTG1hyFHNcxOJ4Z&#10;lnVsoeec/KPT612VxLGLdElcDf2Byc49Kx9QCCEoi56HI/Ws4ottWJhYRNH5yMh3Yy5JLdvXpUNv&#10;pqPfyLPGDErB45GIOevp9K1IYhBbxHOVdQpA7HHrTliRGl+XcANpYc45P+B/OtehndlXVbVfsglC&#10;/Mr5EinOVPY1lySNDCXUjJGB3rc1hzHozAuAnBVTn5SWFc+IWmKuXUKBSbKRDFZMnlyR83DFWJPP&#10;Pp+prVlj3KrXAYbIxkL0Y+tU7h2geES4YyMSB7Dvke5pz3kjxfvShUnB7ZFAWbHYATMMhbcwCgnO&#10;M0rW7x3UKtkkkgkkYyOcCs2O4aDUNqgJHHlmwOoq/JcxR3MbyuQ3Jy/Vie9AzUS4ETYk3FAM/Ime&#10;asSzW+2UPcRgFQeOi+1VYb+EK20ruIxn+99az7y2ZjE8wDxHO9FPtxn1FUtSLGuhfYskYCLn+Low&#10;6Yx+dNkh8+QnHHYk/wBKgtWhWORlvMqwG0ODyfQcVNHPGhy0gXOPmLYourCsyrLav5io1y0aB8sN&#10;isQO/pkYxxmmyeF28xtzfNk5xIwH5bq1ZfskNsZRdRyM/wBzb85YHpkD+tM8q67+R/35P+NGhSZ5&#10;0ZULMpiUZ4OBzVy1JitgYmXJJHX+lUGmhKCJVAbOST1P1qSPUUgiaJQNxfOSeMAVLI2ZZkkMz+Xt&#10;9/r9arSSSBiikBuhGDn9femT3hmYuoCyHG5259Ki82TJaUAFht+71561mwbuPN5siBD7WHTaeahh&#10;nBYyjGOm3rmnG2RIRuAZ5OnOeOaEtPK/dKibjySecCnYlplkXZAVud2eh6UQXDM5kOQzHoMA4qGW&#10;Dy48Hy2ZSMEc5+mKI32qzIgViNpxyf5cUrWeg9i6scbRGV0KygnGQQSPwqIgyLvU4ZRwu4VJHdyH&#10;93Ku7HQN1H505gibniBPUknjJplJ3REXIUoWxgck4J/Sk5356r1I5yKjdtygkjceCNvBpPMC7WPJ&#10;7Ajr/n+lRa5OpO8qqAW3YHYComuDJE6xlgCc4DcfWjyy+WYtt7ntTFOxG8ooozjleo71UVqMhVI5&#10;YZUmUlW+UseDnNaFrFBYwLHEAT6kYJHqaz4RFNf2wly0Zk3M2eDV64S2tLVmV2GZPkDMWOO1VNO2&#10;g5XsRvguxjRjGeQ/OOeacQhUHYDnn3pmJWhDNE+CODSKR/ERtHBAHBrFX6mdhss6xyMqRrg+o5Wo&#10;U+Y4EgLEYC+pp7MZGYFcnHBpk8EkKqhQghQw9a05bDHbHWTJ3YGCOcCrSQQzwuzNtl+7wSCB6Y9K&#10;ijBnVEJ+dxk5BI/z70JOzEyhSGPyuD2I6/rVNPl0G0LIJbM71BKoeGDf5NX2vU8n95A6bxuXnOfy&#10;rOeUSxqzHKseuMHNOURyLsZyijowGe3WuecL2uBYe4a5i2LsQH04/ClnhYwr+8Hl4ycDqfSoGjiC&#10;xmFt+eC46A+mK0YGQOsQVSxGDjvVU5crsg9SqiB4wPnZVXLhVqobgQXEIWGRSWDHI5zngdPSt12S&#10;DbCkZDE7hxw1Vlkea+txIo2+ZubIBzgeh967BmmbeS6k2S3UiMzcuvUfSrkOmWyXbIzvPxnE2GOM&#10;dcGs5rV7ggJuLh94JcjPcV0WnO0NtM8yIJCxVcxfMR6g7jx7cUkHQwtdmkjkjWFWVVHO1cAfWsd9&#10;QnnmbdPGiqu0R5JB9639SS6kmYoirEiZEjnAPqK537XDmQzW8JdRt+Tjbz2IrlmuWbZJWnWV9wWY&#10;SAkknPGPb8fSq2nBtzAsA4O37+B+X0q39rtWR1+dBjaqIQQKpRafcN+8tZFGGyu5sMfwqY7XYzor&#10;O6ZpGXyT9TXQ6MN0kojjO0JgdcZNcfZ3zZMeV3dMr6+1d+k2pnTrOCFisaj5R0Az9P8APFdUL2GV&#10;oJbuydGRW2eZmRUX7wz0J+lWW1TUJUdftZSIyZCs344pL4ywAwJI8YLEkFgTnvVFLUM3nbSygEk4&#10;5OOxoKF1gNreoxxi5kja3G6RkfG455BA9h+tZl7olpbsbhYld4vmUnue/wDOrqect08+wRhoydqu&#10;Dg+9X7h1h02KFpN7OS7PtyecDbn2x+tLdj2MOyllhiaKOdYoXILgoCQe4HNTLC0sUiltwc5Ct/n/&#10;ADmnzaZBEIpIoyWI4J6juaWOJ1cliE4PHtVxTE7Fi00OGa3SWQ4kb72eRx7Vr3Oh2t5p8dtK77Ub&#10;cgHAzjHH4E9as6IIxbfOm8dyPfsavXUaxWuF4DsG9k7cU9CeZnLz+HbW2mVYAShVnbe24k+n86hF&#10;hbS2QZZFikUnAPJPQY/X9K6GWMxIJVKmRsKhJ6HGe1JLdWyabJFNJGLou2zI5OQOefp0poG22c1b&#10;WcMV0AJC7HqR3/wq0Yztd4owXUZUcDd7ZNZFpM1rfTQRybgrk/M2SQeR+ldALqCaEANtbGMetCYP&#10;Qq3cUSwLLMnlkjDrjOP8aoTW6IheIYAIAOOOnrWozk222aVSVYqqlSSR657VXaZodMnQx5DEcsRk&#10;nr0/ChuyEjEm1CaBdixMcDHI6fjVSa5eeVSyKMMcAnt71MzSyAvlQAMEdKrrCQjuvXPbv+FZKd2U&#10;1ZFaeNjuIcup+7xjGalh3BQGAbaM4prylpPmfOBgKB296a5by+hIIycGk/isNWsbFhBLcBY48Bc5&#10;OCM/rV5beGW13RcvklXHf61z6NMpBwVG3jPHHUVuWUwjjijQDJUYGM8iqTWwa7l/TDLbrLDdwHrl&#10;SvX8PUVKNRczNAlvGhDZOc5JHrRDcpM7RuvQcleD/wDXp13ZK4aVGkQkDIUc+tV6CFuJzcyQ8BWB&#10;HtnP6VZSRFlVW4IyQ+MEH61kwQGdwvmkuCeMfy960oInhuls3MryCIsxdR7j880XC1hJJWVI5BG2&#10;GBzldufT+tVWtY3cTLEzjIDYOdpPH5Vbu0nit1wmFJ+UsKzmZ0jYKThvve+OmB9aljA5iuFjjXvh&#10;gevbj+dSyQPIzg7lbHDDt7U0M6OisxKuAxUjNW1mRTvGcDnJzx60BcoCXymAnBcoCu5efbvVe6lD&#10;W7FVbbk7QeOO3NXpY90ojEaqzt1Hp7ioJ7clHWUqMZC4PGOako0bXdeWULCSUoVG5R8oVgMHr+FX&#10;IbVFMcA3P8xKkHnJ4wT0/wD10zToh/Y8AkIHJOByTycfpikTzXuGj4WPHOV4bvT2WotyjqoNzpqw&#10;gAHfg5+YVTgtJDDIVhkf5TtUHv3rppIYpJPIjb5CR+8AwR+HtVIWrSWglaT5RkGMZGW45zStfcd7&#10;LQ5efyi6xyn7q4yecdzSSQ5hBQB1ByR1J9Pwqnc6XOmqzorMI1k3Jg8YIz3/ABrTt7J7lMbwpxin&#10;y62G5aGLLfyBHkW3UjOwsRwa6y9tLdrKxdlj3SAZKtntn+nSsa80GKKAHeTJkFY93B596tC9f+yS&#10;HERWFN6pk5GM9DTSsyXfcnWxW3ZcYDE5Cjnr/wDrqWCK4i2t5nm4JbL+ppuj3sd2guQNuVO1W5NW&#10;ri4FrPHblf8ASZD8sRGMnoPoKpWsT1IfsUu/ztq+Y/AMZCqvuOfep4LK5tZTHc7JAGwx3A+/OODS&#10;WqXJiVroASbidqkYxVlUkmtxcQr+6VSCigBmA4PHr/OoauUrogvrEWMyb4lRJSWVoyDkY4qb+1Wx&#10;8mkzlex9R+dZ7a5b2pW2aCVGCkElM7s55q8mrR7FxBd4xxiFv8Kr1Dc8rtYJfNw8TgtwOOPX860F&#10;sVkLAYDKpJ4/Hr2q1bSRpc28UYZjK+GLLlVXtg+p96S6eSBmRJQgYhZNpAzxSIfYxhG8TCRo9h6r&#10;u5B5/lVyBmuJW85QB0+7xmp55IYJ9sNsPk4EryFs/QdOuaqxyRvPhRsPQ88VGwD4bbE+ZTlecBGG&#10;aSQxJA5kQnIwgzyD9KPPETYUZz6iorqUOwydx/hz1NAdBG+6uD0/unmiOUHodpB445oiUx24JUb8&#10;8jOMD1pWtw7L+9J56CiwrXJlkCEbsYHOCetWI5g8bAj5MZHPNZ7h1csZAVx37U6cz2reUrFZsAsA&#10;eg4xSSQJFyDyXByF4PbJIOKbO0Pkb4lErRHBHpnvWU95L5XlIPmLdQeeK07MySWZ8xVXccEsoyK0&#10;SHYS5ud8UUcZVNuCSvP1qByzW5f7xXJBz1oliZVZwADjnPH5UnluRsyMAYBPf3qZbj0Ltkjqib9u&#10;AAWXrgcnFWnEd3fuSmFiQEqp4/EfnSWMR8vILAADcxGefaq5aWK53eaEV853HHtT1G2i/M0EjqhY&#10;JCMDjtVO9gtIHRRIzEqSoXlTxxz9fSqwDPIyA4+bGM8VaWTAYlio4AyuenpU7kNldkCxRo80nXIR&#10;gcZ9KhZW384YKeM54/z6Ve1C18xE2yNhvm68j86pvv2Elwqrzlujfl7VLUgJ4nkADB0XPJwnP/16&#10;z55BHKSGYKTlgepNSZkkOFDexAqrJFIwffEzKDww/nRGMtgJA0byKCSM5yO3+eKd+7L4jy46kmq9&#10;phUkAXcoAI39fwq8Nsj7LdW/Hp+dW46DsOWeJBsUBRt5Gc80yS0kuLbcZZNxYbW3EEf1qzbyxebu&#10;uYBLGp+7nr9TT45s3ClzjnKqOgqI6MRYEFsZIgrSbim0lmJP1GfenWMKnWWDHKqoGTz1zUl4Ymj3&#10;nG7HPqDV/TNKito/tbXUc32gDapG3af6/Wt0NbFqAiG4WYtuRCflz1Pb8K1ft3nxorQ7Aee2O9Z8&#10;lrMwJTasXBHGD9eafbwXFsJTMVwRiNRyR70a3BmVq2qLDLJaTDbAw+V+545xXJSRuDsR/MiY8bDy&#10;R2P05rrrpUUO86qvBG4gE/rWDJNa5kWAMjMSVUcDHf8AWoktQSMG4zbSLGc7iM4HPWrAkltpBLKG&#10;HQbSCCa6TRbKGeR53jVnVscitS4003X7uK3eVsdEXOKbppoLGf4fshf3VtK6qUDZIRQGx0/EfWu+&#10;uzO0EEVuo8rgKDzzXMaZbGyvYo/LkX5CrgcEd63Z9TjhhKIyvtbjPX8qpKysA2eG5s4yt5GVYN8i&#10;txkEfyqjqF1NDZeY6rGjEqu1eSTxxTry+eaFSVkmkUfIpzjHtmsKK31CTXIpdQSZIUBMY3cE9PwA&#10;/wAKQ7EUnmQKVIIOPlbOMAVuI32hEZZT05Vxjbx1zVe9RQWTLCZmAUAg55qxPbXkcQggYMpHGRjA&#10;7dKEgbCbzVtV8pGZupODjA7/AEqBZfN4k54+8MAirN5cXCW8cPnuFGfl2EE57VVhlk2CNISMDbkD&#10;JJppCOk0qYLbeWhAyR1G7ir1xC4hYpINrdUC9OfX1xWLYtM0kexedmMMAT/k1au7xkhb7QwDeZtS&#10;OMZZ8jqB7VTEi1N5fkqzucqMYFY88YkuDtVsyDaGQkH8+/pV6M3jxgGJSgPVlwf0qjqEcscwFvhu&#10;crjsKFqGxiW8aQOxMTEliC7HrWpEsbplBkDpxVAaI7zS7pmBZeq9VNI9vdabIUdvMhH3XJ5J96nV&#10;FaM0JoSULr94g8Z6c1j3Ucu4I7kkAZxxWxDL5lkCWAcg8dOtUr2MmTe5wu0DIPWnuhbMxg/zNkZG&#10;fxPWlE6xowxznlRVi4EfzGH59vU4/OofOsACrxSq543n5gT/AJ5rNwuUpFQ2kUmZB908YzwKVEAT&#10;BPJxz6VXMzhDCMFeuc8fgTVyO2PkoFcAkDAxStJDugRGchQ5Cjgc1pWlsHj3PK4I6YHNQwJdLNhY&#10;0bbjfnpitq2ADAleO2F4z704x11E5aCWUXzIGCnady4z1FacErKRFNHgSZO8ZqIAN8xUKAO3XPNS&#10;CQrINw3DHB74q7WJFOmvDPJLHeopK5Cuu49eo6HpU4dIvtFx5izB5WIc/fbnjr06Hjpk1btp1DFh&#10;kvt+TaMnPGfwxVBHExdGKRYztDD35zSa1GndF1dRja2f7RH5zAcBTuKtnjGOtZWqWj2l6UKkIyll&#10;PTr/APr/AErTs54NHvvOdUkyuCqx4A/HPX8Kyn1KW8lkuLiUmXaQnyg/h+FSr3K6GdOAZFdcv8mO&#10;pGKsRCVsKUxuHQ1K0bG0KoVABGSck06NXA2MC6sdwZDjIHeq6EiLGXAdowAqkL1wD2yaquTHCrN0&#10;PGQOc8dasucKuFZlHVSetZ9wGAL7ckdieDUtMtGr5s5m3pIq5G4qR94elWXa7WOWaOYxyKoZWPPH&#10;cc+oqCJCEhydrMMZP+ferSQyb25Y7lwATg9OacloTEtQS75wxhIUnn5s9vWkuJEjikwSM/P83rxn&#10;+tLAzmNYk5CJtOQBgj+vNVbqZIXjDYUkMrYOd3p9O9Srj0OY1CVhrUyZYgqhHPHTn+daFnEFb5zh&#10;SOe2DVbUpRdbp7aEkRybXcYwQOwzzTLfUBKNvzJzjaaL63KaLWoWXmWUhCsfJXKsWrJ8kS2zQIoD&#10;eVtXaeg71rsWns54QjN5i7du7g1v2NjDNdTv9mQARMVwmVz0xmm5CSOP0xNQiud0EduUU8Ag8Vrx&#10;WWq/2mdQaO2EgHEgBIH+cVq2drDb7nGRt5K+tdKHDwwHam0jH3fvcdMD+dK9twOOP9sSWskyxRPI&#10;NzqOzY65GPesq4kvLshZoGgUhdwhBHT0P49K73UCsEggeMcAl9gAHPTGOlY3kpOCFKjt8varjbcl&#10;sy7PT/tX71mLdQoY8jnoK2Be3cY8sQLheB+FFgdsKoeOCPT8RTW06Pcf3s3X/nrV7kHl8cksFxGz&#10;wk/MG+U7iR2pl7PFMq3AypJywPb61pW6xonmvEpkVeEAGR7k9cUk1rbTWgdWUNIwAKDr+Gaiw2Yo&#10;uwYtztFyvQDJU5H51Xikkd2LjyY/723k1pSWMKRqY4kbIAyASAf8ahnt7sSIJ5MqOQMDA9eKhoGV&#10;3hDEu3mMxA7gCpkJiKsPl3cblPap7tEVVIAXKjhT1xVQIeMOQQRtwcfX61O2gtR04DzBmfcpHAHJ&#10;HFSQSRqhWVWXb04yT6Yp22GJm2I5c4yep/8Ar0+G0QuWaMAg8Sc5wf5VWm5aVxkW2YF37HJ4GcfS&#10;pDFDKjOxJYZAwASP/rcUpt0KIsD7/lwcfzpyPbQR7rkBmPJC9OnHANK4WsUzp5uZGwFUv/EwyfqM&#10;etTW1utu3kM5bB+Qv755qSW/jFukgibkYQN2x61UWWaTDuhKE/L7fpVXZVi3ccq0ZcuEbAOOo9qi&#10;BgyVAfoNvHT+lGydJI2B3IfvF8E59qdKUWRYtrlGz0PHTqKQnoadmyHGAwiAzgnlj9KguLJdRhJk&#10;LIcnaRxxnjimhgqIkczbiDtDAcn0/CpHldJFA2M7YQgngHrnA4qibFOGFbeV0hEkiYyXzzx1z+tS&#10;qJJyu194JyFbpxV+202Se+IcL8ygnHHHP+eah1G2cTtHbtvOdoROox2qeV7kta6BcEzAAhUfjf8A&#10;xYFUdQBAhdY2VGz8xHXGMmtaHTyscbM21ifnxzj/AOtVHWLkQMqohc4CIvTvz+HP6VTV9wK9qq7G&#10;deAfmBPRh9PrTJtrlnLtux1PSmG8CJidhGzAAJn0J9KkmuB9mV0tHETHCnPT8+arYCOKOOV2V2K7&#10;MEgjrxVxLVli+9lBztwPlrLtrb7RNOZAxcf6oK+0/j2rVGnGS5aW4ui6qRiIN146HFQ6kU7MdmUJ&#10;SfMaONcc45PUVNFbq2GZ/nUcAnHNbE2kWbzkxs249QrFT9Cap3emwxTwJ8x2tvyTl+eMEntVLlau&#10;gSKd1N9tG1UPBG7vzW9CZ1uY41BdQAAo5x3qKPR1KuSxTccgjnJ7V0+lNHbaY08sStccglT09D64&#10;p3HsSQeYI1SYnb23Yz+VZU8oS8dEMgz1LA9fUH0rdhEEi+dKWkbGTxXP6re23mptUiZuTkseB0GD&#10;0/Csqs7IRHdhLuMx28sYkzwzcgGsuTw/CHWR715ZNvKxxZ/rU0n/AD2fCqenb/Ip8NyifLCSxIx8&#10;vUH0rKFSS1eo7o2NJ8N21t5ckupRBJVy8TAgr36+tdFZNptqwS3kBmDYAHOQO+cjFcK8l4WDTTMs&#10;LDByp610OkJF9kExm8rPJ3A5rZSk3qhXOguNNti63L72OBkYLs3bsc1WvNO0yO0Z57eVWYfu3LbQ&#10;D6VCdR8oLNLdbwpx8kZAIq+dUHiHSTazSNHgh0JGVGOectzkd60urjOLW3umv2hRLdLdW2KXYng9&#10;TW5JoUUhWQXxlniQ7kRNq444xmubgu3tLqdZYHnCSErLGMHb1FbWmTtqg84BkXocmlbUeyG2+61c&#10;C4U5JyGIHT196tPIJI0KmRdp28N94dc49Khu7UphsfdycE47dqdp5Ml6zYQ/uimFByQcEfkQapEs&#10;fLkSFPKVgDne3BNQPGNueQC2TgZpk7zNMyLGSwbCseuDjp2NWUztzjAVsYI6mmgLNnxNGQu0bR8v&#10;X8600hgDidoSd7Y3MMYXt/n3rIhMsrBYFIbg+/HrWvLLIkmxwY3VRhZiVU/Q4xSkwii/EkWMgZJ7&#10;kf5xWRe+W94PLVdwGOFHBz3rYi8xfkfBXPG0ZGfqOKzb3bBO4CgMeOFyaSBmLLgXZzMjAgdDgfT3&#10;pb+NZYSioOOORVO93/bUC4GfUVrW+lXUtqZzKkbPj5GOMjvyelVcLHPW9zIg2yD5E+7xnHGKkvEh&#10;mhBRgRwSDwaL7T7iCGZRIDtG4ANktVO3YiHywWJx3XJqba3KuJMDE3ytGikZOe30qokqrJswrqcr&#10;jPTNWrjfLIuwMEIOaqSQHdiQ85ALdRTtYNyAxrIcABQp5BPI5PFaCQRHaxJzxgqOmKjgsFhILI4U&#10;ZO7PvxViJTGSyqeT0oFYMsnmB23MSCDnkCrttcL5cTHnPUselXoovKguWe3jBmjVUZhkqeDx781m&#10;A73CHarN2UcHFIDSWYbvvfKRwcg5qbzFV1QAMWXlgen1rORFJAIVNox06/SpmJjwkZwM5BAoFY0o&#10;LhbeV3YZwO3emSzW0qb0jKMfmxnkVRXrkjcfc8nFWNgZ/lIxjqfSgewgcSR4J6k/nUQiQbQXCsG4&#10;Pb15pzIxXH8Gc9eOar3KtIECnAU/e6Y+tLqNFmRYXAdiAG67Tkrj60yKKeMsGZFwODu7VTj85pHj&#10;VmIJ5Qck8daBO8LsuwHdgEsOcexoCxYilkjuCshyHPG3nmluYIHhZhJJ5ivjKnIb/PNQoXLqvIcc&#10;g5yaJHubWZS4y2BtJwcilbqV5GjZrNc6QWJwYuNpcDGTj8Ks/wBoRW1g2+EyTD5dwYjH5da5u2l1&#10;S2ab7FIjpKS5DDAz/XFaGl3HnW5W9cvMjEMoHYHG0elS30YJW1NVJ2uCXjOw9STxkVnamLi4X5QB&#10;M2NuThRnrVpG/eFThSoyoByTT5YYLm+ii3lY3YYkc524o5nYEtTCFvJb2JV5QxPOARwB7VDbTROT&#10;gKxU4z6VvXMqz305ZQYifkBHIA4qP+z7GMCVFVWI/h4z+FEVoEmiGNVi8p2JGDls8dcYxW5Z3Yhs&#10;ruIsoV23ovHfGf1rAvmCyLGoJjZsB88A+5plnfrbTh2j83yhwr/dJ6flRJAjaRWmL7228Z4Fac2p&#10;pc2iwRIwVDyV+YjAxj86wJL4SkSDZGz8bUOBn0FEUxsrjckbsH5BJ4J79KFqwexqwtA1oUG5pGk+&#10;ZmyNo6EH1qaJLQswglMgifaxAwCcc8dabDNGLcTzEtuHK4x+Az61DbXtq92RBb7PN/uZPzdzVaka&#10;WC9kTT43lKs7A5VFXPBPr+Iqv9uc8+Q/PvWm8UcsuGyMjnvTPJg9vyq0I8siiur2TG8pbgfO+7AU&#10;fWnX1r9mENyGcQkoNo4GAf8AA1CSrMFWT5SOVBPzfUetaerwiPS/mV33bSE6d6zT0G1YzhdTzywo&#10;DsIGW2qSMetTSRlpTG2VfIABHBzjk1lNqssICpGixL78EY/z71PZRyi3Dv8A6yQ8KT27E0IEi1f2&#10;P2UuzFiqkg5Geaz0+VsqQc/wkc/Sty6YFHllDBCwBwP1rBLtPKTGAFDEcnk//XpSVgSLFvJcrMJD&#10;HhQfnHqKnZsL5m0jd1K9D/kVWd9kYHJboQe1RfaEE+FyTndj2xQtUMmnkfcBsKDGQemffNVPtBMh&#10;ZTkKeBIvHPbv3qzLPF5Su3mA54K9B7ZxSxqRCJF4HXcejf1NKyKXchMBuJUkVGG8Hj0HoB3q9HGh&#10;UBIwHCkbjkck9hVq2uGTy1eYQMMBJHO0yZ4OOnGPWoFRFAPRTlt5bI4/WqsS5Ez6dMtuIVcFAvyb&#10;V6n/ADmqJtpPPVjIF8rtnO78qsKWdnYTMdr4GSPz/Sli3RowZNxf7pzjH0pIbY+Bh9kzIMtu4Ocm&#10;o1aQXUQt4kMYBJfA2knnPqamggeUEgMq+3Q8VO0bwQu+GGQByeAKslWuRLLciYMJN0ki7V2LgYq5&#10;aJCkhmlUiXO1WBJAz169+Kht7cxwNcSFi7thR61OBNJIgVcsBkLnA/GizGSTlhKUVtqkbiSM/hWR&#10;eJ5zR7OJOuO+M/8A1q1LkPLPsCjGCSVOcj/Gqqpei6CLYuh45f5eP500KxXitpXnQyxZaQ4UsoP/&#10;AOqr0+nCRfs6HZERzjg/WtK0tJtxeUoARgY5P4066xGqW8QCzSMACfTuaegmctp9u8T3aRwF0ibH&#10;ne/51agzbyB3lIlc4GB0H+NWZneIBYFKkcsQODz3BrPlaN1LR7fMLEgk4A5rz6suaQmalhciW4kt&#10;ZGaR+uR6+pq/pumW8mozSSlZWgYLsJP1BrnLC6CTp5iNuLZGB6Z711UN/Euo28u7YbiIoRjqyj/D&#10;P5V0UZaWBM07xreCJwtogc8goCMcVRRiNLWRIw8hYYXAxgkVHqd1vG1ckEc45zVuGCJbRYZX2MVH&#10;lgHByO2O9bXGiO6ne2i3ENEGPzhQCG9vaubvjNcSOYyIyThDnPHvXSXVnNfmGMy4XgnKZGefTrWL&#10;fWSwXUu+RJUVcLtJGHx0x7VjUVxtWRQuo4rWX7LPLHcSbSMxtkDI/MGq9or2k4eMlSr7kO7IFVri&#10;1dZd3lkNgHpx1HpS7jGixs7GZmOcn5QMk8d6zadtCT0G1vtPn00yO1u24hZAy5du34f/AF6xLjVb&#10;e3uvJsk8yNOA7/eFYrzO/wAttHtAAX5v8aktIXiILsrqeWVV6Y96bnKQzqPnvdPt7VuJGG9nkXjH&#10;XPFFuXt9NIZfKVgcdfm/OqseqxWzfZ2lWNG5U7wecdM+opLiWO5s42Sd32uQSX3Lxg/nW8V1BFAb&#10;925uSWOCOKvaSPsTszybxIMhWOArdgKmsJlCFXARjnbyD9KsNaC4ZNjsoxuUqACD05yDValMjYTT&#10;kAq20kkD19qv6ZEQkvmAq6qAox1GMe2afZWS22SF5bJZmOa0oydrMyLu6DnHH1qtiSncWwjGfmDY&#10;GNpwD68U63VfLAIGM9+lXPPR40l+ZlI3Eeg/Gqcs5MbS2qbwpx8y9TSGS2gEd/Geg3c+4zXUyYaL&#10;AUYHOa4/7ZFbzxvJhQx+6x+neurik3W/yg88/hQwGc7sMTj1rH1WJlkUoWcN1VeCPWthnPA2E8+/&#10;55rKv32qowdw6lh1/GhAc8AUuWITMhHyLvAHHbmmbriPe0gZfn+6emOP8avXF5FDciSCGNZQRiQL&#10;uYH1weAc5q5c6xK53RWaCbHzgP8AI3I6jHHNJtpjSTRzF1I2eZAdxGTz37VVMZVMqynuQOePetIQ&#10;Xl9OzfZSJg3zozdc5zj5RxSCWfS5fKutM8z7Svy4C544yDnIp8yCxkyhhGBtLc446VXdx0G7b1wa&#10;1CGGzYpjkH8JGTwaoiPbujYrycHcP8PSne4hkilPllJTb2bORgdKuW027DKp8snIDckD61BdCRsF&#10;h5i4Bz3XIxzU9nGRhBjHB4OKEPY0HumnhU/ICrYC45Ydc49ulQAxZU4IcHt0qEwBp5CDgZOCfTNP&#10;CIrgOFb0IOAKEIliLLcNnOAcjirSkBT8owDggH0qpulMw2AKMEZ6U9WkKkY64yc/pSAfIAiK5UqT&#10;/L2qWB3J2qwKjp7/AI0srrLbqScE4Vhnpjk0kUaR42uCuc47mkMJQcEk7T6CqvLc4I6gYGSat3KH&#10;opwD3NViRHIpy3HByO/tTBDEMscc7bMcY37sY46e9QOpdVRjyOmecCpZ4llJkG5CTjAGPx96ZhgM&#10;AFlJAOOKQyxG7hQCqnawCDGM+1SzWly8Ekh8vci7lQSjcB9OtJbFuQVVuBgNzg/40y9djMxxjoee&#10;1S7gtyGJXgiJCkspyOeo70+ENs83ZsEkzBSqnDZORz+lU57iUYiBXaTnpzW1ot1ElrMpjBPYP64/&#10;xqHqXYZHD5kscjLsBYguRjdz2qfMcFxvco0eN4BIxnHAP400xssMhYr8vOV6HP1qG4/485JFI+SP&#10;dyMg+1UloT1HW6ureafuucYFSoUbfzuXGfQDHvWRFLI6tIQ5jxlQhH8qVLmJ02o77h97jincLD72&#10;6iknEQH8O9hjgen+faliDxx7ZGYQyDoEyCRUe1JLpgWByg2nJG459v8A9VMV7lOGBxk43c/lQARE&#10;ozhiCR2xz9KtW89xG4CyKkZP3dtZ86yozTsfQ5Aqws3mW+9QMY4YetNWE7s0JZrqOcFWjkkPXjC+&#10;nSrFtvhvInfI3D5lC8E+uar2NzCV/eZI+meD3p8xcKWLs6Z5BGMDsae+hLRq3FwsW1vmwR2PNZZ1&#10;Tk/JJSfaN0ROeVH8R71W+155J578VQK5w6OEYsdrnA6c7R711Wr/AGd/Dkcm5QWiXkepFcq2522R&#10;W7oi9ZDg7uOvFW47iddOMDh9ueN3Ax3rFT0aHLUzEngQLsjUyE43NyT9KbHqMklwA8RQAgHPB/Kl&#10;hRluWK/KVPDEcZzT3itwsrmcs5OT8mBz16n+lKL1uNM0dWvfIWIRRu6TYIBXJxj0qh5d5M6vbx+X&#10;as3LuvOP5ClaYSY3FjhQqgZ+YdOPSmTaxdziO33OsEfSEYwPrV3TETTWVpZRkR3ZeRQT165/r6Vh&#10;RzmJihIOTnmpp5WSbkgg88GkktvMcOGx+PSk9BrzNSzMUyupO0OQ2CfarUsW6dI5U3gj5TjhT9Kp&#10;6eExJuXkkYOec9Klu5JcKYnKyLn5lGf50W1LuraG/Db2nk+YZoxn5SW5YcdOelUJjYW77Sskjoww&#10;EYNu/LtUEUVyVQrNGSVBy0QYk++auT2c0SL5l2WLguRGoAyR7fyqnsZrcpqheBprR2TDZZH+bP8A&#10;hVK6ur0OFRUY8BNqdTWvYSxWSBJBI7ynKllAFWLmCOOZlzGxRvlZGzzjgUloynYmhhKrHE8hyoG/&#10;B46c1WvSsg+R3KkZ6cDFDXTnYGRlwDkd80yEuG3SORFtOfVjRfUgtW3muqglC/SP/wDVWoIAttl/&#10;9YSCxXjmq9vA2FnePagHypjLN9fSlbUtxeKFQzKOQx5H4VaYhlpIA5Ziu5M9u1Xba8zKytGC7LuC&#10;4xWS86tMZZWUKEBx0x61taaYJo3nj+ZWUKCOQfpT6AyWN0WUMxAJ4VfWkmiO8nA3MT83Hyj/AApW&#10;ubfcxDA7Thtq5I9qstsNnJIgbLxnYCvI7UPYRxerRiwuGdpAu9cDnO6s+SCV7UTbE/e4AG7JXn61&#10;fvri+uZxbzRqv2cfN8o+bHTJ+tY5nULIrZEnVcHgHr371yNRTug0sWIr10dY9m8DgA+9W9VnjitY&#10;PIk8o28gkUqcDPf86yo1UuCHK7j3HAPpmtiziVYDBJbbppG3eYW3BVAyeOlaQ02CKdxseqee8soa&#10;NI4zje78lsZ6eldXDb6vc2MZYrJGyhmMkwJ79scVz9tZ293JAF2RiJlG9RjdjrnH610s+oum9reZ&#10;ohGQyxKQxQHt8xJ9a13K2GWd3DbxC1m1BluC23ljhQM9O/tUUmmW+oNNcyTOy25UKf4HIGTk+3Aq&#10;OHUUksHkuIZMSA4PlhyW544HXNUU8S2duslvplndTuBtkEo+Qcc4980NpbhZsj1BI45J3AbywcgE&#10;849PwrCt1Fwpa4jwC2AV4bn1qzql5qV+N4s/JUfKADzVGNrnTot94hCOw2kHJz3rKSi1puHK1uay&#10;wwkBInDezN1qzZXz6XOoKAgAqVDZyMGsJtSEbpNGpEZyoz096i+1STb5CzB05Tkc0JNBZnT3NzBe&#10;SLI8KA5IbaoKn6CmhIrKwjjjaNndiflTG30B96wopHkRVSQowYdBwc/Wt2CxfyVe9eRmK/uxCwCj&#10;pkHPXilDmbHEvJ++SIxsFweQBhRW7p8MyjczI6DOAOMdPzrIsLONhjLgng5P6V0FtaMIhjJHQrW6&#10;EyxCycDAwR06U/z3dG2xDaB1z070zYsUL7jjYCcZ7/54qPT4PKDb3yHxknIyaBElwF2kP8oH3Vz0&#10;qm6jawBZS3oSKl1OIMsO1sBXyecbj6d+O9RINoACqW43DPbvijqMy9RmZYtkoBXsQua2/C95Nd2U&#10;0ccsgSGYpgtk9qyL0LujMxLopJCgdR6cfSui8OR2ltpLC1l+V5Gf94csmTnH4U3oC2NJWZkHyd8A&#10;noSCRWXfO8sbCIhuvAHP1rRkmkmBXGcZGc5FZ+pR4jBU7RtICjNJAc7fW7ne2ACAD97Ix7U211iS&#10;xhKny5mkbJeRslRnOBVyLLWUjNDJJ5Z3Mgx1AJ/LA/SuetmjvZ2l2PtZyAD1x+FN6oEzrbDU2ljn&#10;DYLBNyfLjb9fXk1Rmu5p5IzdbmWJGEfQZBPPv2rLluEtJUSISYVvmdumPQe1OkvGum+cIhVdoC5y&#10;x9alx1Kvobsek2V/HJdw3Dx4zvRsHOOePSsS9sreGIyg4bPA3Btw7mtjRb+I3UkM0KSIE3RFlwwO&#10;MEH25qjqOmyNcSvb25IPzELx+Q70lo9Q3RiSnzJhs5LckDir1sSpV2XKAHPHHIxVIFYJFixIpGBj&#10;Yc5q/FBLgP5dwRxkbDgiqFZlkWyeQrl0YuCSicFSOmfaqjK6jdFGWXkYPP8AKrE0ckKszQTopzge&#10;XnA/CqS3AAbY5QgnPbH507hYN0srKBkHPKjPFXrNJJbiOKPCsxABZTtHrnHtVe3tL+S3a7itxLF6&#10;MQGcY7D2BqIao7nEMcpx0AO3B/8A1CpdgLUypbXciXS8qQMA8EnkcHtipJZrcRKsSb5Xb5m3fKF4&#10;HAH41d0TQItbine6f96uGVWb1zx9fxqoLsWyeRtR/KGyM7RwAT378k1N7sdrDGkMcqqtt5gZSMeb&#10;gA469KrM4JMTRqXJyCjE7fUdKkadXTazHB9TzimGVJlCgvuB4Oc49qq1iepMjWhAW4d4gv3mC5z7&#10;VFHKhmVGnTa3BYelVpY5FkwO46H+dNktmkG50AxyeetLUrQuFwpDLKgXnALDPvTb6YzhTn5iM8jm&#10;oY98aqijAHykg+tRSy7R5eCQfUUtWgWjISV+9xuHAxWx4feKY3EExCrgFWI5z3xWKVIbngHpitPT&#10;rxrUeXGIRv8AlLlckHrmoLubr2Nx9kyuEQfMq/xHOeT6VRghS4ma1dxiVdnt3PNLf3CDyo0Rm4/e&#10;MPl3j8OBTbR18w4YpKhyEccMMEHntTiJmPCJFURAgxrwgwMkDjOahntS6sEkMYA+fA49aitLyONz&#10;BKwWSP5Sp659fxrWiQm1M6lWjf5MNklh0NVcT8ipaxqFQfePRT3OaljvHe2Ky3BDRsVCA/rxRLbt&#10;BaK4XYoJABbof6VWSCUJmEGQs+SccZJ6e9HQXUtM5mUx5Xnr7ipYJIkiZHYbR0IPT2qFIMptuQeO&#10;igYyackSlTgAcc7vT/GmhiqVMfyuiAjqxzz/AI0huUEIViS5IwueCfWmiziifZ5wOT93aT9KX7Ib&#10;WVPPcKWG4Ac8UySVXLFFZyCeqYGMVaMHJ+Xv6VTYxkgxMWwck1YAG0fv2HHTmi7Ezz5cLbBvMy4c&#10;9TgY9KuTzy/YYA6uNwbJIGCM+tZqPEWdQW5H51e+ZtMjCpIyqCCT25/lWCWmomUZWMUbvxjrgniq&#10;ymabcyICudxwMgfj2q8bNp42+bAxjgcnj3qeOLZEsZyi7fmUHofSnDYpFGC4ijCiQMQT8wxj8KS4&#10;ZJMOgx1PP8qkmt23gKg8oAfPjv6VDth8wCNizk5zt6U2UQpaidgMbnX+VTIoEWCw3FsYI4qb7MAB&#10;JGdrLzwTnioGilyrEb8N909/wpXuIsackkTP5oQoMhcuAT+FPlyYH85Wj3Hrj7tStgRtKtvDG5G3&#10;AGePx6UxI5Vg88nr03dKt6grGnamdvKQohiCAkscfkBV6NPOxtyQOGY8YqrY6fP5KXMkmc/d4JB5&#10;6VaZp4SYdpDnPbNN+YaCy6Lcp80bQRoxzuc4Oe/tVCRijBZSNpAzUstw7w4G4tuwR05rPmaTds3D&#10;Z/EMc/hUXSY076M2DNbSRH94QuPmXHP4VNZWuXS78sqQcRKRkYx1571gPchYAEGDu3dOcVqxa5K8&#10;KxCUZIwVHOPc1SkmyHodBJL5Vv5jFSxPJ/nwKqebE9wzwxrucnKLgBeRnHc9ao3c+bRNivvIITzO&#10;hPcj2qvbXgt4YUDOGZgm4nIXJz26VXNYfL1G3lpN/aTSxqdq8FQOlbFlqEiWiKImkKKQgHBGf8Ki&#10;+zx3lx8pEkhIwMkLmt6y0q2063KbwW+9knPJOcfSnEGQWkX2e3UMQ3dmPcmrEkhdCFIHGMgVYWHe&#10;5BXrzwvFRXWSu1VwuRnjrVXIOT1hpG1BbfzGELHG8Lya56406SK/lJLPGrfK3BPNdheWDT3gADF9&#10;42knpgVUv7YCbBLZ/ix34rJx6jSON+zXJl4ceWWB7Hn1ro9ESBj5V0HTOSoCn5vyFUIIv9PkBdmi&#10;KZXB+6wPB/nXR6FYSXEpLXG9gO3oaIlIItM+2DFmY44w5XDsR79KrSeEYHeUyysxLc4z+QzXZw2M&#10;Fof3afM33mJycn/9Qp13CkVszyYQdh3zV9BXPN7r+0dIt4Y7DYiREqoIy2Cc5PbPPapbKXXktUEU&#10;lsiEEnEQ3fj71v3EMV02BGevLtwPrV2OFUsWWNA5AwrDoTUyNIs4iVNdvH3vcucA4CjFUvIvpdqz&#10;tLIQcjcc4r0qx06YBQgU9WdyMgDHQU5dFt1ZmOWYjgYGKzuimcNY6c1zBJHNGp2fOox9BTZLB1OR&#10;GoAODgY5rqrm1W1v8K7ZCgt8vGDVhbdbuFliKIc5BK/h/SkpvmuFlY5RIbbFt5iMWQZkCjk+mK12&#10;LLbRhQ0Y6jcP6VVNrJFcLkj2IXINa2xJoj85IUDHcjHc1u11MupPphklcO3XnjPaugkaRhGY4vmQ&#10;h+H2ggZGTn8uKxtOKRyYZuPXORitGC4eGKQSoX+fIZW49qEHUurCs8pVoigY7iMZ5/yKeRDChIb5&#10;gCNyYOB+NVI5yzDcSjYH3hnipXkjHO4tnjCLz/n8aYmMeRJNhLpIQMZAxTGQYzt+btj0qSaONgpG&#10;CVJI7c1AjnzcHlTRsIgnhWQ8qNoJAz2q1YlLeFonfzFUB0Zlw23AH9Kr3LbQQd3UAYFZ4tWub0K5&#10;bDqQo6cjHQ/Q02NHWWIlllLpKzQgKSuflB56e9NvX3TOP7vVgaswl7a0WFIHEadPnB/GqmoFxD5Z&#10;JIPfP3qSBnJ3kheeVJJpEhIwI41wH453HNTWMcADeUV3bTtwelRzWczTSSRq2w8gkdCP581atdPl&#10;hXzCpwR8x24H0pi6Dk09prQy+dmVQcIeSfrWZLDLFMT5ZBBIbIx+VdHAFC4SMjGAT7Vm6pMjYRgV&#10;lD8qvIHUfrimBjLNLBKTCihpAVBY5Kg1qpqd6skLwshk2nORj/8AXVNWjDSBUXdjjJ5FO+zmVC+c&#10;kN8oLcgex7Uh30JLi7uLibLrGGxksU9ulaFvrE3kBHjiYDgALgD6/rWNK5L+WFJyNuemO9I8ZhAB&#10;J/eEZbB4C+tLQLs6L+3THEP9HjZsYyvrWJHse8d5gjFmyOM800yATnyk69j0/wDrUMWidXZAcHhc&#10;9aaSE2xrxXLXwIfaqAqvbjP610/hzRFhs7m6nWJpAzJGCuRjHXn6msA6kPMWZ41+6flIJAwe5967&#10;OznmltohbpHs25l3ths+3bFZzepcSjZaVkyLDIoZVz0rnbuwtY7to5HzJuOcHkE//Xrbv9UuNLkm&#10;jOm3EjSgpGwZQn1JHauck07Uo1N3cIjzqd0cYbIJzmoi2kU0TwS2dpktbiSZQVCFsgehPuKbCVuP&#10;kZY/MZ8gqMVS/eSzs9zmKaRsuCOFJPNSiRdmcMGVflwe/NapGbLV5pN1EvmN5bLjI2uDketZgkGC&#10;gBAHUYqXzWD53E8ck0zKrcOJlVsg7TnAB9aNUOw6NGBDbsL6gVDJkFnLZY9qlix5DAl9zD5ew+tR&#10;ZGRnk45JpdBrcmi0y4khS4ADxFgpGcYP17d+1QwjBkLICiOyrtbvk9+9VtkbSrC/RzlsE4PpxWtd&#10;XloNOjsUt9rpKX3h+2MdKjVMsgimMn+sIynI3GrJZHhYrdIZjwozz7g1noY1TeQSQ3r2rT0/y/OM&#10;MEfMoz82MbvX2Hene2xJjTwKL15XyZDglyMZ4zU8d0lzMYJZAqqRsUE4561Fq1hdRzHczBlY5Cnh&#10;sHg/pUcVkbtI1iYxSYyG/nQ0NNGuxSCTh0aM8bCcn/PFOt7942cpkADG7A4FYszPa6gYHAO75if0&#10;q7EULAOVyOuBTV9hMla4e5UMgAHXcw5oEiFMlhuB54z0qQhMjA5PXiqdwxboBgDoBVXsybXRYRwC&#10;zg43DkdasFLOUw3F2WZwu1ogePrXN3GpCBljJzuGSB1qyuuW1vFkxrI23G7b92hq407G0lvp8e6V&#10;LiUKACse0ZB9+1P8yEn/AFkn6f4ViWmrR3AIJXOcYbg/hmtsG2wMA/mKFoJs88ihkt2ZpRnAztHP&#10;P9auQzxy2JwSvzHtjFQs0byMfPDY4ZSrAD6EilZlS2CqSrAnFYS0QMclz5Ue0biDxt7E0t1ePMka&#10;MAGAG4xLgH2NVI1aZyBxgdcd6vRaa4QAyKct69alSdrCIVPyYKkK3AyKIo0UspRTu4BYZHPerk1t&#10;HAoMocAcKNox/wDqqukcjOdqMVI+X2pajFCEcA4A5GABxSqpc/IvXvjmo5g0bbZAePvdsGnQ3Bkj&#10;bEW9lPXOM04xu9Qu2Qs/nI+xssgJKgfhVmzE13hXJRD1BXOfap5UNreYSCCMmM7xkuCCOT+tXoIA&#10;6jar+WAAEJJH1reKQFWHNvCyQu8ag8lBxj/H6VN9nv54d9xOMKDsAHJz6mp0SGGVv9CYJnhuMN/k&#10;003zo0ry2427f3a7qTQ7mVNA9q5dZgz8YIH3fWmOvnkDLbhxkjGadcXGYwCSWblsDke1U42Z3AVs&#10;DPPGeKy5bgyVpFUeWwAZRj8adaWb3D4BaNxyrjjmnyWu0qzc5wFXvW8LN4rHMPzyKOhHWtFGzuyT&#10;NuLe9uEQ3chOHIYYOGH4UpSVdsFpbvu2hgWPQeuR1FNe1umh2mVzz827it/RdOMdkspXMjjAz1Az&#10;wKvlbZXNbQn0LRXEIvr/AB5zcrs+UKvv6mugito3+Z4EPzZU/wBaltlMUSiUZ4+UZzT/ALRH5YYg&#10;gZ2qFGcn8KtJIhtkM0mxiqjCqMhR0qEsGjwwAOKW+kX5Ad3uB6e/tWZf3uIykZOQRjaO1DDUjQf8&#10;TCRgWfevQYx+FZ2oWdwW+0bTuAPAParMZ/4mFldiUKrj/VJk8EcCtDUpN1hPMo2okZZsHnHpU2uh&#10;7M5S30pr3Tg8f7rcxLcdck8+tdF4b0s6fdSmTeY2QAEAkE1qadbW6gGONVwQcenpWpsQAsWPJzjP&#10;BqeSzuFyJ1QMpLAMSOvaq+uxJLApiYn+o9RVhljkJyg2oN5JqtdTLK5jIKIcLkCqEYW1I4RGwLc5&#10;wo5Nb2m2cKwjIDHqQWyB+FVhawsD5c2Rnk1FHerZMQpkaVM8EdT7/jUO8loWtDajjkijcrGVD9B2&#10;xmqcpjtyz+ePOI5BHAqpa6i7lQ7sMHG3jGffvVPxJM5ulRWQ5TICEnHb61mqbbLckkZU02ozXE5h&#10;dTGjAh93J9hnrSWbSC6huZpSkCsQ4wdzcc8fWktEeObzMgkf3vQ1Zmu324+4uSBtXj8PbFP2LuLm&#10;RHqV7AywxQq4yxb5kxx9asG6ZoAsKqXK4LH6dKzLkMm05O04IJP8qvW0YeIMclgOMtW1nyk6XJbG&#10;7aCQ5gkMg4LAAgn8810cJjuIvMeLLM2fkA2jpiscyxhdqjkcE4x/npVuxUrP5i7gpB7+9JJibNKR&#10;ImbzSPm+6eMflUbuSMHOAaXGSfc01mB4Axj1qiRgJ5xn5ugqLABJI5PcfzqRuVwcY9TUTSoieYzK&#10;q56npTAViGG3OT06U2zlSO6UPnByAN2P89KduSSHzUIZevHp61HBCZ7lBGXUj5Q3UDPPP5UAbb37&#10;ec6I29lCnbjOARntUUyyOxkZQjIAB7+tSRGCytg800e9AdgHVz6Y6k1BqWqRyym68looHUIFByye&#10;pIHXP+FLqMozIfMbjAx827jFK7KqbclsDqBUdysrKVVXKkbifLxjPqabJDEbYGSV9oXoBxmqEDXb&#10;tFIYUIRQMllNZUhNxc8yq+CFyoODznNadtLm28yJDLGygrjjiq0UTb5JVt+TyozwBmlqBBLZ5nKt&#10;KTuxyf8AGpo1WFCFK/KRzjOabcea83LrCQOmM8VLb7TuR3BJ5BPHTigCpIZAqqiZ5yM/n3oupriU&#10;WsDLkIxKsV5ZjySTV+dWijDI+4DgDjketU7ySdIIlGRIePl7cdqLDBIiC7qMspABzg++aafNeYjZ&#10;nJxgCkSV7dPlA6jJIPPPSrwSMsHYEYI6DpQIqZETAOjHcMAe9Ol1C6UARMyxrx97rTHctvDOepHP&#10;aoHUu2xcZfIGRjmk1qCJTq99IzxBzKqjAB9e/P0q7d30tpBAG5Y8OAfmBrCd54l+QqMEYI+tOO98&#10;N1JA7nNKyKuWLi6l1Gdp5Sxl4BxjBHrSrCWGWJzt9Kh3/wCkKFXCt3BPOKtbmVCR3GKpITKTTrAp&#10;3qxXpxTYZg8iOycZ+UnripDbPcvhABgFmy2KsqjFXBi3AgL0wAfr+FQ9WWhuxBdNGEZSPf8AzxTb&#10;qMIxAIySMkdKs/aJADEwGBjnuMVWulUIJAWyD3FCWmoupRmKW7KSyq7Nyx9fSnxyJIZUbDYGQ2eR&#10;UdzH5sJ2qDjqMc5Pei0ik4BJkeQYHGSe2MVL0KJQqyDbG3GeMirUtrdWjxJHIyyFAytGcgg/yqO8&#10;gFsYUdhHIkeJR0Gf61ZtZwXU5LKF4HrxSDUjlbUIonW8m+aNSAGUZJP86qxRq21p1DEDAKttJH5V&#10;c1G4MsTblBIYBWH68VVjwxiXy8MP4ueRVIRNera/Lco6vMgVSjEk4Of8P1quZHwpaEdM1mOjW2p3&#10;COd2WDZ74P8An9KtIwB2k/w4BpgaQdWjEmeAcc1nX94LdSWVmLcKAKWElSxbpn86zNRmEt9HAvbk&#10;880LUWiRn3AWaRWDEZx1BoKOkeCo9sjtVqVSJIvMAyTkkCpJ0HmqFX5eK0SIuzN80RbeCD7jH5Vo&#10;rq99tGC3T0FEltcFfMeMKnO0MKAFAA29OOlJpDKH2by2eQvknrn0oCxFuFzzz7/nTIlurpm8mInb&#10;3FPezmgtWkmRyDjacdTmuRQbeo5It20SSSmNXUDuMgAH65q7vRZI4w/mZyQy8rWPBvmu2sGkSNg2&#10;S5JBUeh6980SrLDcBUDyFWwcA4x7VfKkFjanVWQLIMlDgZ4x2/KoWIiIRSFXHVeQKbFJLOFyoRMH&#10;g9ahi2faX+bB64PXHrS5bsCLzS0rmQ7lb1qWzgUM+0gEDJXPaku41LlBuLdz0zSW8qxjyyoGFxk+&#10;lKL1F0Ls7G525JZUG0ZHUe9XYJgseGIUABVUHj/69ZLSx24y53AHkjjGTV6CGW5jdlBEKMDjOGI4&#10;/OnG4y6eQrNIG6hUI5I9agbTXa1aTynQBS3zenHY1bhuZBN5m7AVfLQAAEDFRz3JwTLKDzkKOpra&#10;wig2m5tMsFVscE9f/wBdMsrKJI3lb5S/GDzx+XrRHHeXV3HI7MlspDepPPTHXkVvvpgFpI5ckMcg&#10;Y7U4pboHsczIjXV3AkHyv5i8HGW/Wut/s65gsyyTbQi5IHUn+lYaLBBqNopjAcyDBP17e9dbdGC3&#10;s2hEojD/AMUjZ/E+tNWsD0K1pY2FlaKLohpHi3N5r4wTycDvWvpkcEtqrAKMKpTcvX8P8awdQe7d&#10;VnQOzkDA3ZCj1GeK0tJluDp1vJJtZigBKnn8fc00xMvXVztYhB5ncE46VmRXLR3OX3Z/uAjp61q+&#10;WHGXyMDocVizwtc3+xWIGRGBjOeeKWoFpoIr6QpL5xVh/wAswT+Z6VJe2dra2SwxRYV2wzM25j7k&#10;1rfu7ZTbwN5xi4kKnI3elU7jHlPNJAzAdNgyT2pDOck04399FDschPnBxwCOh/8A1Vo3NrMLZ1Ty&#10;iJAQ6YP0Nb9tAnmOIwojjGNw6/jSyQieNVZCQx5yDkDHt0pbD3MeFjBcNC8ar8oYFWyQpJweO3Fa&#10;RjjKABzxjdjJxSvDp9uXLbRN5eFLH5sA5HB96h+1SPpXmPDmTHIf5c09WBmXl2to5Pzyq52Y7fWm&#10;zTOUDKDEGBbnB7dakurd7lBsjClB0UZNZ935sSLznH8OKa2EQyytGFiiCkIMknI/H35pYbgpIv7p&#10;SAcluc/lTwGdQCuD355qZ4HtMCSBkcqDnPOCeMU0JgLtH5ORk9NveneaLm8RpIlZhg/P91gO3aop&#10;Ay/KYwHXjBIp6RmOJWYhQ2cnoSccdaAuNKL8wMQUlsA4zmn3WHs3lNrGXHTZgc5qW0+a0R2Add+X&#10;3n7oz6CqWuXdtJiG3AUqMMY5eOCPTg0AZt0JJvLO1QuTtxzj1FWLRWiUsQ3p9KjAR4kVeCpyxJyS&#10;PatKKBRERvU5GSPUUdB9R0UayNgZPPXFaKq8YVFOBnhj/Ks4CfCtFMEX1HercKOr7nIBU8L6n1/O&#10;pGzSLDaT0APNMmUbVwfm7EVVaWVZ0YbSGGeTjOD6VKZS7EnaCegA7ZqiRFGAfMcyHBIyMY/Cq80a&#10;yQkMQQeoqQscnI+WoWYSKoLAD17YoAiUGNTFbEqWBCjtzUL3N7FcRSQSRxsQRym7sR/WnXUslirO&#10;gBkC8A89cc8U2IKzQszsxOC2COv+f50AamneW18qXkhLhAQTzknBP+RWletaIzQZjEoGUUclj74/&#10;maxYZEXVxvjCxF/mUjJAx/nmtAfZ4p3kiTy07Egf1oAqXFzNyonYLjBx0PXrzTFzKm0k565pt3LF&#10;I4EK5AOCduMn6VGGcKNpOQe3b8aAJIy8a7It2CCMilivJfO8pxFnGFP3Rj/H1qrNNPECAXUg9NvW&#10;q8yF5UKyMXPPPA/X6/pQBYu8E9UJPPB71U8sO5DMUlJBTB4Hr/Sm3JbzQrsyEf8ALQDIqRIN0qsg&#10;3seSGcY/DihsEi48xiDK/lsFHzMTnk9BVa5lHnx8qR39Mn60PYyOpfCqc85FNkt3jg2CP+Lft7jN&#10;A9CW9jaLBRVKqOCuCCPWrEciyxI6Dg+oquIiAxfBwgVQTxzmo4YpdjAttx8oweufSgRJNjn92Mhi&#10;FbAGRzTAoZB2HfB/nVK7muIpGCJvXO7OcHPFWbRn2ESjbuGSu4cH/PapbHbQV7cbCpIKnkYpqktN&#10;5j5RYUO3B6EdPxJxVlwCwQMD/DgdqrSMYiUDq0YcEnHXnjHpTBFaQn7REem3jGKuuzbcDgnjgU1r&#10;d45EdirRjGO+PrVtlR1B3KFB5OKFcRTiRxMTIrMEUkj9KYXUyhXlICt03ZGM9fyqaYPauHgfkqwy&#10;OpzxVMxtIUPAAAAwAKXUrclZ13kgEKckDrxUhMQZGleQxg8hev60iLvL5cEY4PQjH/6qicxeWoiO&#10;Wzz9KSYyF44QDuJJJGCDwPXNRrtLqYbkKyHIYOM5/SmXIIGd3bpiqCzD94FYHOBgjp/hSuhpGxc3&#10;0l55ZuTvVBt3Drx/+utiz021mtmmjvUBC8I3BzXGzSSReWVyy54OeM+9aFsZHG1GkGBneKXKguaa&#10;h5YZldkC9lYYJ9MVFLZy+dsEZ3DGQvOPamTRncmwyksoJJ7nv/OrNvKzeSjOyukn3gQW9qdrCbRm&#10;3DlLht0S7mA6jFVjll4AAU5Bxir+qo73Rdl3OVHzMcn8KoBGBAGNpz+dVbUCSIbsksxxzxyPesGS&#10;T/ieFQcZwMn0reLLHbyLlQSAAO/NZSaTNdX32pQF2vgOeRxT2DyNy80+H7PbShss+dwx0INVo7c+&#10;YwI5A6g1oyRb1XLbVXhQeopIY9sx3NSUtBNIzTZPKr4fHs3Jqv8AZ3HG08V0pjjG4LknGTxVXBz9&#10;0/lQmFjP0NVjtomVGYO2Cz8Aj2z16ds0zW7hZdbNnFCY4oo+nGHIIOar2UupWtu8RBJH3AF5x7fh&#10;moLH95qUUm1gBJja3II9aT3sC1Zlvbzprk8/CxuOuMdec1vW1vH5kSM4LHBzjgD/AD61oapYANMV&#10;4yOOPbisYapbhjIVlM/lhcqMpUtDQ27mVJBHCE+QspO0Zb361SFuxMjnmTGCSeKBfSX8hiCKzA5Z&#10;gPu9ep6CoyzB2O7cmDlQcD8/yqdUFrliPzHkLyv8oHfnNQSO7TKIwCD97LVIkGYFwwJY4YZ4H40z&#10;bJHzsJ+bqB19qjlaAnitVldWd8gHJUe1dEqRtHIUyI2QchwoX1z6f/Xrmbdw0o3H5c9OKuRwm/kW&#10;LznjVn5RWxlR1zVpO2gWNZmtlt1kl8xIVY/Mowzn0H+NZMcX2uR5BJ+7DYVW+8PxrTezt0TzJkkY&#10;hwiqz4Vc9D9Kv29rHcB441VUT7z5yAfb1NaO4KyK2m2l5JMzSyYiU8+rH61vl4zlXzgjCrnAqtdy&#10;R2NrDGrAxg5bbwzGnaLh7IGRcbsgE9RzWiIfcsaj/ZtpaQmOBVnJDeYz4Cn8ayLm8+0uUd1lj4LY&#10;AIPtk07VVd7lN6tuGR13Aj/9VQT3K/MBGEQct2pJDNW3in1C1b7OYxFyB3IP/wCutmGHyLdBI2SM&#10;KcDA4qLQIGt9Ljd1x1ZRnnnn+tTwtlcyYyGY/wCFFtRXJ3KqAPm9wFp0k0Ol2rTCOPzgcjOdx44A&#10;96Wzh+0SbmBMSHkDrV1o5jHMjRxRg/xLISyj6Y6mk9ARzn2y+kgVl+QOxySpPPX860dMLTrskWRo&#10;1O5sDgk+p/pWlHDGk65+YbSSX5x69aVykMSIQ0mCSNg4HsKm7K0Kv2wwX32O3tnIYbvu7QvP61Ya&#10;YRnDvyckEDisbVdQnspbe7dT5mWAgz6j061A+o/bZ2gV+RwxXnn0o3YdDRuJke5iVWUcbiikdOet&#10;Qrdbrqa2nRX2kMMHnFWIYhaWhuQIgwHyl+OO/HrWLb3guZ7vexR2w3PftgE9BV2JuaVw8zKrQzRR&#10;wIeUAJZvxrLSRluPNZwqoCRu6sfarcK/aJcAFUVST36fzqteXMC3PlRwriMbWY8kk/4UBcpGUmVi&#10;6kE/KGHX6UruYkbf85cbQCSNo7Uk21YD+9bccklj/nmn2spvbZY5AomiABbABcetMRB5GIGy7ZDe&#10;ucHrTzLCFic7H253Bj0Pap/PaP8A0aIGRS3IK53EfrUDpE6qEBBBwRzQBa+1XiW8zROuFxGWZMkA&#10;9gDWD9i8+Xhy20kMO5q1eX0n2xECOsCDBABwWx1/H+tTTH7GqtKUSXGXz6+n8ql7lJGfHFIs4QAc&#10;8Y5rZiKwjaI9/PIYZz/nFZn2ljceYiBSP1/CtCFxcRx5T94OMkYIPrTYF2HzPKDuiAkHAU5A5/T8&#10;anO4IM5x1GKhSUIuxiwwecAfzpGvEDMIwWCj5iD2qbgx7H5l3H5QDjd2zSmVEG4FiAfmIqsWErjJ&#10;6c8/0qxkDGzp6Hmne4iXhkDjlW5+tQEFA2AoU8quasjBjUn5eMYFVpMIc7gAehouFiGZn2I0iBly&#10;cc4yR2zTLaXdslNqYXBAZXOc/lVi52eQAy5cMMAimqv7sEDHTJpgXZ4YjqqtKWRpACqKvHTuT0Fa&#10;ctjFvG+fChcKFIIPqKoyRiV7Qsm/5OexPPT61fkltZIJYpFeKaMLgZ5Oew7UAZT2wDZJKheR8vX3&#10;qI5jT5ctnk7hV2a8ZofKh3Ky8HJB4xUYd40LyTMcL8qnkc9fwoAz3jluELLInHJU8cfj/nmqzRyb&#10;hCW27icHqKtx28l0zyqg8tfuuvAA988ZzUcqSSsrM4TaOQWBP6GhagI8MewkDzOxweKrRwRwxCTJ&#10;G1yqru4+uPxq75JeIOHGcYIxgj64qg8SPcea0qM64AOPvDjj8vpRsCNd4Y3ti4kB46Kc1lcyltgX&#10;A43A/wCc1LbyxQyMJCwDA7Noz+HShWQybRCyDjkdBnigLDJEdgqcsp5JPTNMtsKoDNkscjGSBU8s&#10;e9SQxG0nA5/HNQW6FgybQoGBnJGR6UMFuRXmx22ggkDoOaS1jBj6jJ5yoyKmuItr7NjKcc4569f5&#10;UqL5ZYbWBHBAGT+X40iraEot1dSOd+OQePyqCa3MO0AbyRkY5/OrIym11yxbHAGMUkk2D0/edVBG&#10;c8+tAhLnLouWJIIOMYA/KnRhWjbO4Y6YXNRyI7/MSwQAAgev1ob50MeAcgEDr3oTuBFMMyqhUnso&#10;Y4xjvUEiLLO8QYOw+Xthjn9anPkmUKykhCTjOTniqSKsV202SCTuGOGB96ljRoJCtqrK+x3UnI6A&#10;ccfrVSeWPYF3gc9AOamfyrgBkJXjk5zk++ahuLFSitGWUg8ZIOfpSQyu7hhgF1yOpXNZ8ybZCg2n&#10;GeQODzW26oqeUExhc7ySWOOvtVIRycqqxvu/vnHNIozGJmniiRwQzcfNwK2lEFvE8EcobzCMyqO3&#10;t7VkO+SiMsZPIBCkDP4VdmgYeX8xC7cj2p9RGr9qDIqqRgA/OerY4B/ICqCSbXZUXgc5zQiGKAA/&#10;eKgj8aRE+ZiTk5znFPoImvCGVZSz7gu3BOe56VmzqRE5Q4IHGas3Fw0e0Mc46AAVWkZnZMIeDnP+&#10;fancCtLKTBlgBnitDRxuUggHnj0FZt06M8USg5BO6tXTh9nKoE42gAmk9g6my9p+7WRWA9sZqHaq&#10;Hchw3XnrVoQyum0uR7jmmPbeXyW3EjPJqIspoqM80h6qqjuaeNLu3AYZ5570yVPm65z0GalGpXca&#10;hAzfKMdPSqbfQSS6nOatdF4EiimWZycMsA5Hrk1Qs4ZfNGIpDt+bg5JrVMjwRKkMMaAgszlNxB+n&#10;eobeG9urwKk02+VhgLLgAe4XpQ3ZgkdLcqJrRXxncBwOOa4m8tUtL820jShTyABkEdf51294wsVE&#10;O9JJwgIQe3BOaydR15kgaOaC1aQj724nj0PFElfUSdmc4tpB56RzXp8rH3EUhFOD1Hc1FOiQj5SM&#10;HsetassljcRF4ImTevzKw3IT3wetVLG2t7i6UTg/Z1BY7AQTj0zUWbdjR2tcg+2BIyREcAfKMfdP&#10;vTILkKmZg4ONyjGOD9al1C/gN0YLSLGzgIi4OPerNlpQvrgSzuFTygQgByfQf5FWl0MkZ4jaQPKs&#10;TMmM7iDx+P8AhWlpyTwTQvFBlm4Y7gdv581sfYdwVJUCoB8qKoAFWbMWtpdRh08xVGAi8bqfLZjU&#10;iubF2m2TMrK4yVHpW3BEsEIS3ACgZAUcUkJMrzSbI490h5IyQvpVyNR/CD744/yKtIhs5jVLK4nl&#10;w0rncvuMfStbS5RPGFSH5RwX7ZFbZt9ys+wucccdarWkCW8YV18vdktz0NCumF9LFGfTrm41CGJU&#10;WOMfPvLZz2rGaOS711dPSJBCjfvJQcs2D0+nvXablQkqQVUdD1OB61l6FbMjtdzAHzWLD1JOT+VG&#10;zA1JECIqDOyMYAHao7aBri8eNMFMA5NJqDSuipGpAJwxA5Ira0uwFrYB5VJm5MjcYHoOtAia2tUh&#10;hIVMKO/qacicAsvAPAJ/WqttNFcuk5ZFVhuQeYMnt09elWJW8ve8hBVRkL7UhlaZ44rrzXeEDaQF&#10;3fMx9h6dKZNc7kZkUABfuqCTu+prJ1XULaNo5rsiCOUFd7/Llu3X8qg0jxDZwiR7hSIWGVkJ3r/L&#10;rTsBLdWbTeVJdId+d6ktyfy6Vzt9HdWcgtraZ8HBWZX5PHQ4Fad34htblZIrcXDyBi3yxkAcdB+X&#10;esTzLmaUzyowY8LH12j+ppWGXFjvFhZDcCWMHgsxzk+g71YtIDDGZZixckAAHqKijmXzQhiuNqru&#10;LFMAfrVq4U7V+YABAQucHHencXQu2MUhsWvPMkRTJ5ZZVJK54xj6Vmuht5pELFu/J6+5qzp9rO2o&#10;+XJeGGDyw6RuuPMboOfTrUWp3AleP92iqnIKnJY56n+lFwK7owgJcF88gHCkD6+lUHSaA+dbyOuO&#10;o3Yznt70xxKJxK2JUBH7phxgHir1siTlndkQDuF4Vu3WncWwkM184bzXjtSinDliexJ49TxVqa6s&#10;bbS4mabzJlAIVWAbHPUAYzmqTmNCj3FwrfOV3Meg7ZqSNlmVRGgeFwC03UYBzgelJuxVrjohBtjv&#10;JR9onZudznbFzxkDv7VY8QWyJHCI2BnZdxODg/j71cTTUewmw4hOwnczAD+dc9c6nFYwtbmVpXMg&#10;ZSxOQMYPNZx3LdrWJLSNt2xYX3Y+8xwKsTzSLtTAyOCIzyR65rHS7jj2sssioBlmZiSfUfjWvEYZ&#10;EYEbWcBSccjv/nFWSPaby7b90gLsOm7n8antQWYPJGFJxnPINRsRAi7AxbA525zS+ZLLg7tqHjAH&#10;FR1DoXMby0aR7VxjCgZNSFGHBYLngKR3+tVrZmXqxZs43EVZ+8xw4Axz81UhChZUlcs6vGTxxggV&#10;WnJVGDAfNg8DvU5UyIycFSMHJqvM8jAjgkg554ApsBxVZLcEEkg55P8AnmpYXbylVsAH7mO/pUD4&#10;S3JBAKrnA706HeEXuOMUCNOYRyR2qzByqjJAbnirrzQQzm1jkdPMKyMs5HQDIAOM81QgAuIhEwcN&#10;v4ZB8xPYCsZrS5iv83rSoWY/J91sZwDn6c0MaNm9Nqu7dJFGBwojO7d/niqMUwSLzZI90UhIjXoT&#10;1+Y+wx0960rSwtPNaOaQXMsfKg4QAdcH1qO6R5bCLUJZYwSxAhCkdTnBHt+FFw0RSlUyMoE4Ib5l&#10;iRiAvb8TUTRp564VmYdAD796bIq70ldgu5fuoMYHbHvSBg7Z3kbRkAmmInnVGiJEpVQTx1J+tZj4&#10;VWKxOqqOd3XNXzHLDfpOhIVCA0bjK5+h/OmvHCx8tymCc5GASfqOv0oAhRspHl1Kk7QOn+etTpdA&#10;xY3YIXAXuP8APNN2xRTSAOjjPBHH5VX2yhC0qqOeQGyf5dcUAXt/mrgLwBgDd3NVXP2ZDJMG2rkA&#10;N0B6VG8ktyFjTKNwA6NnJ+lZzW9088wlnaVBwQTj05+tJ3Y15mvaS/bpWx8qryDyQvtQ5C3LrErY&#10;LYIbqB3qnZEW8e0BlTqxB6/1q5Fdb5GQOvXhiMA0kNlg4jIDMNx6jdnNV5IPNLEMRIhGR2x/jV+3&#10;QQ3Ad4RIkikq+QQM9sfUVWtTiaQYOZPXg5zQwQ7ZKse1YmKYxnr+NU1SSPGUdpG5bnGRV92uXaOD&#10;zWZjnGSeD6f0qEI8MKlTlm6gjp+FNCZQncSHYymEkjPPI71F5W2JSUbAJzKT94dquP8AP/rOdvTj&#10;pSu+CEmQfMMDnik0NFeO6QFlQLnGPmH68HrUjAmIOzIGz8uwk/zqpcJBGWeMtjuOtNM8xhEakFGH&#10;JBGaWwF/7Ihs5JPMkbHyKei5J5P5cfjWbcJcbpleW4aDbjK9MitHcEtFtdwkkOGz2X2waqNC8nmK&#10;1yxjbnaDjB/yKkq+pnJCpkSRA24cgMvPFXLq4YyhwPlIwOOlQXMUQG2L7w5LFjx9KtWgjSHdtMkp&#10;BAHGACOvNUxE0zboVB4JUY9xVbecME+8feo7uWZzmPAKqAQRwBUERkD4MgDEZJOAM0CKV81wbzbH&#10;tLhQGJPf8Khae9htZHnYMEGAFAxmtOzW1kknEjnzA2Bg5Oaz7yHUW8r7VtljJZS20DG0/wD6qrQV&#10;mN0yPz51luWC7WwQBmustbYoBI2Nv8JByGFc/p3yrkIRz17VvW115sSoDjtnHSoZSNxfKFuCs46Z&#10;CheBWXKAzkhj9cVIjMEZTghTk45FUZZGXncOTyM1MVqW9iTaqOH3E4HpRuh9vyqtLdKFyDubpgVW&#10;F3c4GI/1P+FU0TcjMZYQmFAfl4VfTJ7D+tOsbuK3aeZuGQbQ/VQasPKJIfIcGG18sKDn529d38sV&#10;VsdHS5YSm0aKx52mY/M5HQhfT3otroDdi9pHkXt3NJMm4qmCzZJbOOvt14xUt7preYH8uNIyMKGj&#10;A/GrOnWlvHLNcOREFXEabCNx9felvb5F2vOxLZ2gE84qraEN6mVLbi0UoqBpH5LnGMfSsKV4opim&#10;F3Y4xn5u+K6OBJNTuTFaRs8jfdVcf/qAqQeGHt7llnMcs4w5CHIA/l+dC1Kehg6Do0dtFNezo2Zz&#10;uQyd/f6eldbbQ2wiU/O5IG6U8A/QYzVa8WeVkhZA7PjdlcgKOn0rWghKxJGoU46ZOOf8KpIhsq+S&#10;rjfEpdeqk9TWNdWyXCyS3K5dTiMqcAev1rfnWR4NpfAY4IBxu/zise8V5rhbO2yTkZxjAz+NTLyC&#10;O5oaUqG2Qwr+7IwTj/GrseTIwVm64O4cVDa20scgiQscDHLfLx1xir6xHb8zDJ4I/wDr1QnuLFOM&#10;bfu84yaZIH8wyEBlB4bOSalHlKM4y3q3J/Wql1IUKxqPvnA2jJOaAKuq3EgsnRZAjuQoxyRmtCR4&#10;raKERSqzIAAoOe1V57aET5Tl05P8K5HtikOzG9j8z8gA8GkPoM+2TT3AQMSd3PP51tO0N7ILDzWO&#10;cSSnGCwH8P096ytPWIXylip3ZCA/xEdvzraUKk7W4IbJzKwIAHoMdTTAhiFhF5kMVkqfMPKwuQTn&#10;k5yTmjUCwijijuEVn+WTgnyxjk/X+tWh5UMgCnLbeuP1qjqVxa+Qs1zMCIgdsKjG5j3b1wKAOdu1&#10;tdReONp1dEfAj2Z5HfP/ANerYsFhEcThXZeVXGMf/WFRaZGSnlxANxvx/F/n/CkkieSZi3mZ/wBk&#10;0wv0IypknkAiKMr7WbGAf0p8tt5Iy4VecqByW+mKitVkWbMkL/OSQS3IBq8jSDfMVjDqCV3HOPSn&#10;pYT3K7B4pAHQqNvOecDrUcriPZPMBIuMbQMEL/KrH2meSIEomXXL55yf8Ko3C+UnUnJ+76UrB1Jo&#10;teto7h4UjdoRwhC/MPU4B9aZk7GkAE6yNtDsfmXHpzWatm8iMy3L28h+XEfcd8+1UIINUkc28Mgc&#10;LyWkHP6UaIb1NTyv3xDNgtwAWBJqOexljl5BCkfMCccUh8O6o210uYlYHlgvWlj03WD5pF+syooD&#10;gDjHFTzIfKy1a6O99b3GI12R8nKggnHWtDTLL7XaK7n9wmQgB4OO9VtA065mmlVtWmjjZMPDAONv&#10;QjOP5V0n2jTdPT7HHIUmUbQhGAKh67Fx0WpzGu2c9rGqx/6vnnoOO/16VjGyMu2RiTkdWPXPc1q6&#10;g80tzukZmI6/OSSM+9V4S4zGzE4yTzkYqktCG9SNNLRAHLhwWHG0gEdfxq/FK8ajdEuzsyDrUUzY&#10;C7MP3x0/CrFqHZcSoAucBT/OnYLkmJGCOAPmP3XPIHPHH86GYqzLtCKDjIP0xTtqLz83lqTjAzk+&#10;lAzKTCpPPJJ6A1G4yJDIdzAMNvy7uo/Gp0iV8licnrk1L9nIfy2ZGRRwM4zQsYGeMZ6gHPNMTEEa&#10;oAVAXHShrcpGWlYBgRkHuDSgIyj58sB0xxVef9/GUbDA9c9M1QCsCyYRV6E56mn2qsu0lMKR+PSo&#10;rVHjiEbuHweT6ipi7ZCjOD1NOwi4jsivLExVlIPXBrMeS5OqFpF8yPGcZ5Oeo5HFW03IzDeATgnj&#10;jNJcbgGVSAWBDHb0+lDQ0xi3KzTr5cfkrGjYAcsWOP1NMEcRcM+0A/exmpLW3mMu5IGKsnH61PJZ&#10;FYVcE4cfIxcKqnvz3x0pCK0cKDEnllkPKqx5NRTN8x+6oAxwP61o21rP5hjcrt+XO1xg/jVO7iKX&#10;CxZQnJ2AfMfzpgOkn81IooHGChDB1zg57Goo4NhjTcPlHJP8IqzCAF2EtJgfOwGO3b/9dVbgguNg&#10;OBkDnOBQBAcbmwF6kgY5wBxUjMJIi25m3Yx8oOB0P8qi8pyPnnVSRnHX6U5oo/L8xWeRsjgnOQKQ&#10;yCSAbgNhG3HA4xU1rGDchJJthbBJ64H+f5VPv3HzFjj6cbeMnFNZB9oDCRSQhOBgk54/nQAnlW08&#10;kjqrYB2pnkmqRCbvlU5U8gCraOqMAcZznjj8ahLYkbkFc847+1ABLKF2SjAOOQD/ABVXnkuIjExK&#10;iRCCxIwT9aWTzTJhVBU9xxUeyV/m2MD2qSjdtQ5ZZAeckgKTjn3pGIHmEkGQdFB756VYhiZ3SOLn&#10;bGDgdQeprLkxLOoDFMZHPT6fpTRIr+d98xEn25zVOQMWB2ZxyGx/OrSyyOkke9VI5XPf1qGWEso+&#10;cAYxjtQxoqSqVfLBTxnC1JDEsoBPyt/eTkmmG1mR2OcggEEj+VT2aiMFHfDMM4NAyw1tdGXYJC7K&#10;mzrnIHIHtVWfTiY3LOd5+vH5Vo29wIjskwTndkd6ivr8AkoFUN1I9amwI5y8t3th+93R4HJLZ/Go&#10;YdRSBV3SOeDj5Tmr93Kk8JYrnggZz146VDHBCY8fNu28cd6fQZdtlW9iDq7HK5AUHn2qjfRbYOGc&#10;KTtBxjmrtqk1rGY1UBXAO5jyPYVBqkeLcusitEpGWU8hvShO4mVNF0wveBxOy7CWPGTWr4lykVrF&#10;EWbcDIcj3xVjw7EskZlxsI7t3qHWbj7TfyqoU+WgQMo6d6layHpYq2F3MsaR/KgB+QMnBP4/StG2&#10;eNGLu6owbOeOtUIomdAx42Hg+hqYxiQFnVSuRyBwKpoSZsWjwOX3XSE57c5FULlEMxw+8EdVpbOK&#10;IyEK20HqQuaklhiSXG45H3T71K0ZW6IYtKBs/tHmNgHBXPNReUP7n61owYcKjuyjPzAdDU/2e1x/&#10;rf5/4U0wsYkkamOJpnBAUjOevPb8K3t/2OwAdfLRlVAgIHHGOvOKyBb5tdoGGxuHGKdPeExxRMpz&#10;gDb7+pqtiXqPu9UBswkFsJJCQAxeqT2/2g+beInT/Vqcgn39f5VXnlm83EchxnJAUAH2+lTW1tfX&#10;f77yVaFG2yOG4Hpgd+9JsFFFuCeaysZZChi8x8K8eAQo9KuQa3KLVpLTT7qddvymVxHvP05OKq28&#10;K311HagD7PE3zc4JPfP5Vv3EYQBMDaq4A9B9KpXsTKxladf39w11K9rFEZW4wwbaOmPX8qtf2fcS&#10;gMb2ZAx4RWAH6dfxpbWzudkrxiMAkYPpWjHeYmWOSwfcuMskgKn+o/WqJKlxZxWts0hkj84DO+Q8&#10;k1S0u3BD3IhCSO2TirGuEzRMHWPbwEgjHJfsM/U96ljllttEVyhDKAp3c47dqnzGh0dvIxBeQEE5&#10;OzsPrVtIsDEcfC++aZpNyt3amaUFQzbcYIBxWiYgSwSHaVX5Rnr9aYWK4gkkix5b7RyWCkgVkTC+&#10;kka4SzmSOI5iVkIYgfxnPT6V1k1rmNnN0H2jmNBgD6Gqb6LFOTKl1Mu0AyM2MD1qdRo42a8vIkd5&#10;YnDOQMMpBFJHJd30ghRHGMAuYyFx65PBp+sXT/a44dKuFaRH4faJMrjsMYzWnczXOm6eDJOZLhwN&#10;32iTP4Y7ChXQ7Ikt7FZ77yjJ5bImxWXBOOMnHvWrZ2q2sLQJK007kncVH8uwFYWgmaW4FzNJGAqG&#10;N2Hy88E/lxXTBkjgLRFA5XO9vSqJK17NbaTZySysWYrhmwAW9hXnTXWp6ncNNJFF5cjYiZgSyr+d&#10;bOu3kd3fJbTEiNCHP+2fSp/tSzbWeNY9xwvy4FFmF9BlpE9nApkc7guGCr94n/CqGrJeusckG2Qn&#10;O9C361sT28wUJbSLI5UMVU5Iz2NN+y3sWVlBU9eExTa0sLzMXTVuBMzvJ+7bgBgc571svcO9uYwU&#10;w3XjkUJHFCS0ob/d64/CnGSHzC8YbnnlQKFogeo+JETAJPQdOpqjfSb3J2g54Oe2O1TPO+D5eOe+&#10;MkVW2k5DKCPXPencCJozgEEg9SKiT7TDtKMAD8w4+936/hVnYRnOcdPwp3yqCQo24x0z+VSMjGoX&#10;ka4EpVZOfp6ikF6i2bwgLl+rgHORmnFULK/HOcgHBxVEo7yEIpyeRmjQepJDczwSMYHKkjBOcbh6&#10;fpU0lw7vvlBZtuC2cc0kaKiEtGDuX5Tnue4/CoiuQeuOOvamhbk4uATvZVfC7QQuT/8ArpMIgDDc&#10;FIzg9TUYWQ8gnAHT/CnlBgEj5s8mgNiRMFt8f3QcgGrUahQGHGeOuahjVRg5wB+VSw5AwTk/THSk&#10;A58k5OfrUsQ69gTkdqaSMA8HI5GOlTh12YJwPX2qRjPlfOQdw43etO8yYbhv69gMClLRfLt555OK&#10;XdkcevFNCIecDIAx1Ioh2StzsLKM89Mf41JIF+7nNQ7hsVAh3FslsngUMBIQ5XAJLHuBUsVuQQ0j&#10;neTkYOMUvIY4x7gfzqIpv55ODxzQBaUGLjIOTgfNz+VTxWbPdSQ+W3moAxc/dGe3p7ViXUVxK6mF&#10;vLkGCCOwzU0FzcHaGlbzHUq+WPI/pQPQ7G3ZTbfZxCYLmNcmRccfqSK5u7hR5wkTSOyjMzlepz2H&#10;pT4L6dWwBlWABcplgB6f41pC/wAXtwiTok6wqsZ8n5unJpWsMx41jik7yoDgMeOe/SnT6ZJIkV0+&#10;FjVSNzHGc4/E9M1ethaSMFjlndVOXYqqhTx6nA71RvXt2vC0V6CNv31yQD3x+PFUTqQb4kbaoOTx&#10;uyQBUTuqgkcDI7dakbZhS7HPUFhw30qOaQAYbA4zye3WgAMqB2AiLZ6AHt+FRuWlBwgGFwPf8Kcq&#10;722uhHAI9uaVoSjsRgkDAI/xpANtFVGYuwCjnpk57gU9TG8oVC3zHkkYxzSR5RQp3Fic9fWpYliS&#10;dZJZAVj6kdvbH50AVwWMzx79yxtjdj7p/wAj9aWaSQFQeQo2gkDgE1JcQteXLFcxbpN5XJG4dPwP&#10;NTPaeUABL5mF6Y6fj3pDKTQ+WitlDETgEevWpYZMQyKqN5pwpx1FSxQxLbyqynY454yB6frWdcfa&#10;NHljuLd/NgcsAjdM8Z/SpbsUrGjIzRI7scFuMKfT1rOS6DSuEbkHDHHHNSXd8klj5zqUl+7sI689&#10;cen+NVtPjDq0k+1U3YXByB9aObawiQlS/wB8bWHXPSgWu1MZiJyMHcc0s0cTbsOF2j5eeMVNDHHc&#10;QKrgkryCDx+lUwRFPnbldu/oNrcCq8YDAxl19Dz1/GrU1qhX92pYjkgNVae1MUyyR5lVvvKpHHvz&#10;SuMVDlvL4z0PfIolti0RcnO08NjgUqPiTkfMOoz0pkpRWAxtQdetDGipJcxfZpAQdkb/ACKw6k0+&#10;wjeGPzny0Tnknt/9arhSOW2mZIRLswzEKTn3p0MMzRgPIyq2B5ZHK+1S2MSSWO4lRI95C/eC8c+t&#10;UdXIiieKJ0kLDIVBkgD1IrfvtPOm2ZuII/ObZtZdwG7jrWFYSK94hmjWNePLXHb3oT0uJ6BbXl29&#10;miiCOBCiqAoO7A7/AFNWkjSSV3VD5WFwc5PvmnmZbcKPmI28Db2qS2fcJWCbVZTgDpQkwbViqZ1i&#10;fYqkrnJqIKqo0gVo8nJXnBqUNgqpB61cMJdB0+b2xiruShlk0nmZ8sbcdzmrMhferLGGBPOTgD61&#10;BFbyqcou4DjOTio3kmRWQrtBOMnvUW1NOhaDRAMGkUYHQmjC9lX86zIQ7N0AGe5q55UX98fnT2Fc&#10;bZhBEUTfgDuck4/lSJaiWfPzGReeK1J4bG12tBFKEUc8Yz+dEdvLdyzQ24AiEqlpM5JGBx6Ve5Nx&#10;NJ0eJ5priVUfjGHxx7D3rRuIl27VjWPJ4UHpWvFboieUNmDz83r3qiIFmuZJZXVvLYqhQ8MPUU9C&#10;LlO208CPci4yeuKkk0+eQ/PcSCPHAUAZ+pNXZ3Ea7uFwP4jVC61pWPkwMjupxvTkZ/GgRoN5dpGA&#10;OMLjORk/jWV9sURuVndWJyzE5JH17Vl3+rSLGN7sVzg9smqljJPd3EaLMFTdl5G5Cj0ouOzNOGRW&#10;vST5zspLhkTcSewz0H41szRTNaASCNEKjOeTn+VJNdQWyBEZdg5AAzk+9Q2OpWV5fFbydRgBYgyM&#10;dzk4AGB2/KgNxJLUTafmN3jWMgrs+8x9qsssUvlmwgvW2jEpdCoT8TxWvPZwxywrcToMggZc447A&#10;A7R+X41R1zUE0+3ElzfG3tEB2MUPX0AHUmpuxorebqFvH5SQyoMHacqCVz3NcP4wtdYa4hVywhm6&#10;p5vGeOSAfetW78c2auIrCO4lkZNokYbctjrk85+lcjqs9/Jd2cFxdTTPned7k9WH+FLVlJa3O68M&#10;aL/wj2lMJZYpLmckEqWYBf7o/wDrVVu7F7m4/dCV2JwAAAtblrIDaRpDab5FXaXUcKe+Sf6VpW1q&#10;jQYk3BjklEGQPypsXW5gRm30uBih8x42wQq5GevbntTJNVmnl3ySG3KkZEjYOPpU2pafPb3HmRTP&#10;HuBygYDI7HIzg1lvZ2hG0xqGyAzk5LGrWxHUS3szLdsfMEiYyJDzkH+tauIwoTzI0Ax8xGfwxVVr&#10;z5fstvGiRqeGzkt9B/8AXpskV6o/dTRgD+8metAGtFdR28Z+zsdo6BVxmojdsULlpAO25cnArNhI&#10;LIGJTHDlvug+1Tyl2XElwzBF4Bbj6CnoBFLJ5xBAODnJxUc7paW6tKyqB26U9JW+XL7eecCnSIsq&#10;MSqySNxvbqO/WkwRErbPm2MWfGQwxtzU9tDvn3ZXBPQnAFUyPnUsRwf1q1xuPOc8/wCRQBJdwrG5&#10;UFWbH8JBAqmYGyGBAUEenNTKShbjnqCaa7hkMgbd247HNICMRRuGkLsrDjsKqtMlvK6+ZEQoxnqD&#10;nsBU0rKD8x5J7mqb24e4DKOmDzihjRPE5eQHYGVwSAPeo2WISF1PypwQT3q/AB5iP5apIo2lgOtR&#10;3MfK/PhGIByBigN2U/PQF1RGA24z6n39aUB1ILEHIGcc1AYT9okxIAnbnIFXkhfYykLhcEep4pRd&#10;xtD1JK7lPPp7VNG64G7AzVePPLvkDHHHepoyNxMZ3HPI9KBWJHA4A7cD3pqtlSq5U+ucYOe1Idm9&#10;S7jKngU1pIccyAyY+XnFTfUonkuCsDFcDA/ixUSXbSDaNhbp6UICuCwLE4ypp0tsrsmNwbqR6Uah&#10;pYkzKCGMecioPOIc+avHbHHP9asqGifGXyB3PFNccxsSm4jn0Bp6kjUbexyGQ9SpPanCTaSVJP1p&#10;Y9lzyBuOcbvU07aqdwp5yMc09QIivysSikZ53VTEqi4xxtHOcjgjtWkQkytlmI4yAMEmkhtFSLy3&#10;jhUFslvLG898ZpajIlMjjAMgB53bzj8KdFHskY29yvmYwDKDhu/fv161H1lwXbceAAeB9amkmjRk&#10;gz5gUZZlOB16D1piJZg13bskcDxQYGRnOTnufyqsIY41CnYpGTnOSfQUn2to0IjZokByFU9KhJbG&#10;M8dcnnJ6c0ATrErR7hl2zgU5rd9vlnyi27GdwyvP86YuAmXORnhRx75qN5lQZAbjJwDzj0pjEZv3&#10;mDuRVHIcYJpm952YRLgsQBnsKsy3AulDImHYfNk5JGeP6VFGZIJdq4BzkluOvP51IEkEXyKkao2C&#10;ASo71akZrVfORUIU44GCT1rPMgjmUxbAxIyc8kGrMMks83lz+UUQZ+UHOT/9amBIfNcNc3iqqSAM&#10;qEbj7f41FdXEZtS+08cFT3qC6uVaXJeQMp4Vsnj1qvPJ5tsQVJ74zgGgRVvNQgkjQbm6dmINYuo3&#10;UkieWJGCbg2M8cdxU9zDufcCRxn2rPvIig3bs7cA/nWUk2WrFuFnunV/MIEa4G9ug/x6VuWrWccL&#10;zvJlFXcwRCTn1/z6VzETjAA3AEYIH3QPWrX2uSOHEbHC8/KevFTB8u47XL93MGLbU+TGfn4rR0y6&#10;j4R9wVsDCjqaw1juL8KuwYHzbiK0IreSzUNI4K5AIB6Zq1LmYrWNCeeVmX5mQo4AAA6e/vVLzX2u&#10;JCX+fq3b6VYnwsKpKhUnG1wcD8aovEyDcBlSTnmrAafMjy0YAJOVYU03EgSSNwcHHbJY+uailRsq&#10;wY7cZIqWCRoX+QhCR95hk4pMDRsrmW3TyoosFzh2fOENX7KbzZ1VQgkkJMiuMnHfFIBGbBS6DdL8&#10;3yc4PTk5Hbmqpt57SczyFYiUwgA3MB68HvU6ND2Omljd7GTbEuFGAcdBXm16BFqDeWXDpJ8xB+VV&#10;9Oa6Oe7vkgaSR9quP9WM9Pf9ax7Wza8kllljMbFtxy2arRIHqWbGNZrrDOZEf5s9xV7ZJE5CRkqB&#10;zgZNMsvJ8xivyzRgLjoPetUunnsrN82zcAOp9qLisYC7xJyG3Dn5h0q+Lp/kRpRjAHC9PrUjmJ2J&#10;UHrggjpTks0uDtwQOhB70MFuOS8nIUZyOgyKjumeT94ZGVgfu9q0l01Y0ARyowB0zg/5NN/s0GdR&#10;IcoOd205qL6l9DJhdsEHnFS+e3/PM/lWnLp8ZlVSdoJ/hGcCpxpUIUD275ouItvp0c8BWeYMrDpj&#10;A/xrM0V3tr94NuIs8sTgccdO+a0dQVnGYmdDkfNnP4YrBUst8yySFQOSc4/yK16ma1NXWbq5klEM&#10;SqY5F+fnHWqMd4miLuu23KwwI1IBUdsg1BqWqBE8qKSNtyBnZOcE+4rnL+M3SeY831bkk/Ws5z5d&#10;gXY1rzWpdQOHcLCegHUiq32hrYiRTnsM9fyrOsrZZZfKku40THys2ea3LfybNPkCGXaCruQfxpRn&#10;JlWRFIk91DE0iLHGyZYN978u1aVpJFBD5cAUAcnnAz6+5qr5gjDmWTLHnd602DUYLNnkktxNMfuK&#10;54UepHrV8yiJ3ZPdGaTcQSQOcDgmrejQXUUkk8biL5SPmOd3euVvNcCXmXjIkI+UZOKv6Pr0NzfW&#10;0M1vOtpI+GSNipkOOO4yM+9Cldj5dNDf1a+VrPbDcXCXqMSZGkRlwfXisD7PcXkLfaLmW9QHLZyR&#10;x2r0OaztIduwW8BLZMZtxI2Pqx61Wa/tkmWIPPPvYKqlQirj0Cjn8aTbYROIj0e4uBHNZafKSB8o&#10;xsOc+/NOTwprEl2t3qMdnGgwWY3IBAHbB5Ndxdar9mUCG1RmA6A/z9KwvPvL24MsbhJQcDaNwA+h&#10;oSdxt2NuGWGO3jtot24DnYowT7E1MwljRmVwG7EHp7VTthJvCyuTKo5DyDOT3P8AgKtuUjVQ0ysw&#10;GQpOPqSauxFzNuA0Z3yZO87ct6npUUmjy7RNIVkQc4VhyaZr01vb2SvGj+du3ne+VGOcCsy91C6e&#10;1VEuHbzGG2P1xzTJ6lxcicJgBcZx3qWeSJeUHB64H9aht8bsytsG3uvQ+lSrCXHHzAcgUAEE9sQx&#10;FsgJHDHnPFU2mDuW8oDAwADwaJ4HL4CbVHv3qVPKUKrEbgMgjkYphYijTG3eCCeeKdNLBb7IpCSz&#10;Y6cYp8hiBxuZ9x4DCq9xCJgRLGik424PalcEPlVDKVGWAPB24z9aeiGMk7Vy3pUQJCdeBwBSB2V9&#10;zcFevtQBZB3YBJY9CAKYYkRuCQoPbrTYidwcdulTyNkmRgMdc4xQBWe2hYhyPm7Cq4VYjsUEPnLf&#10;jU/nuJUVNpGcneO3PFNmnAlYLt3A8hQf1pDJImCt8w4x1/CoJo1uYAzYKkbs55FTJjZk/NntTgV2&#10;MCOex9DTAx/sEwmYRuTGykOCQcY6Voxou1TlsqvQjj0pzxrE28nBHJweMUebCUaRWHUYH19+/NKy&#10;HqyMDbE6sCcnIJ5IotiYjtOOSSB3Az3oiuWd2XZhQcA46+9SM7mUKFVhjPHbnoaBEiorqwkBAzkE&#10;HFR7ISwEaDBI5J6mkNsZOZH+iqenvUYmmWV0kwxA+UgHP0x/9eoK1sXNzZKhcH1FRO7CUCIldgO7&#10;n7xNKqeX95mJxkrngfSn4UncEVcjHp+FUIUneDznPHNJsBh2hfujn6U1lO7IHTt6U1p2jXKnnuCM&#10;5/CmLUk8uVE2RqAuCRtPP4+lQ/aDjBddozkYBJPfr9KuKS8Cu42MxO4dMe1Ur2ygul3sxEgBwRx+&#10;frRr0GrDVl2mNi29T97nnHtV8xmRRNmRUUZCdSa5aSz1FJlUTh1JznO0A59q2LKS7A2zXhIU/Kqr&#10;949BzSTY2kPlO9toQjJpsqRKFBYlujYBwv496tCOWWdfKBYseQfWnRWNw/CfNzufcMAfjTEVtjFQ&#10;xwR69qfKBDCikM078sM4wvbNWojPMjpEsUbISN0nIJPoMYz1qNrZ2B3Rlm4LMvNAECmab5hEPL6s&#10;QcgcetSeWSQWjJAPGO3vmn2oLwEJGocNghycH3qykc6sNzqVz36CjoIzDK9u5MZYOp+Vh7dPrT7u&#10;5e5gjJiVZFAJx39akudwgZmiUtu2kAZx+NMdfs0casykEfxDhSSevrSGU50Qhg6bRtDszcFasW0s&#10;CO2XbcwwqqCTj1qpMZmgE6ZZJHKY/i9yfyNWbW2ZZQyuqqRzkc0aC6Fe5y8hcxnr1zwRVeVj5ODI&#10;Vwfz9v1rUnht/mRd5Y9MnA+mKoywiEDzm+8chVBOaCkUkiV3KkgrgAAdPxqjeWrrH8oY+x6VrQ2L&#10;x75JP3KsCVycnHanLZkuGuJHOwjam3g9+tK47anOR+T5Kl1zt4J7mrUEtvbyl3haRQOBnBJx/Kuh&#10;FvCbeQGKIFRxuUcZ9M1GLOF0KF1JJHG3pip5Rple3jvPmMLRwwv8yruAwM9DmpiGuGCzzRqw5zkE&#10;E+9Qxssrq0sYdeoU8Z7VLeWxiiLxKNuM4z7U1oDY5dLIYSi8D4PTPH5VM9vGJCBIgVcDYVyPxqOz&#10;hEERdWYMW5UtkqOaaki+fMQeBwO9Arlq1tYQ/wA83mRHlgFIwO+Peo7pLOaVvsyNHGgzI4w34ckU&#10;2ORDG4YkKcAcdTWXM0YlBA53ZbjIFMVzWSJ5NPzb5dVBLE8DjA/nUNsX+xyC4bJ2HaQSCW/r0rRt&#10;7sLBb28VuSAnzFRge5p90ifZ5EkRlwMFeMgn6VJVrmZJav8AYI3dwV3rn5s5zk0sEUElw0ZdlEfI&#10;xzz7+tXLi1VtOhhSRU+bOO1YskckTynccs2Ny9PanuD0LETSW83nNl1ckFiME9hV+XUraJ41dOSC&#10;x7n/ADzVCNwEUytlE7Hqc+lS3MaoVkKBVMZK9eef50WAgudXtoLj91vO7HG39K2NLkS+RZo4Sme4&#10;/wA965a3iaacs8ZCjkcZra09WtHzE0q7uDkEZokEUdnDCijZMhVx2I60lzc29sygojAjseR+Fc7N&#10;PqdqpZJpvLxnqMn8fSooJWlYmWRskgncanRGh041GI8wxKuOpYc1X+1N3lT8qqQ+W3yGRfX0qoyy&#10;7jjbjPFAjbuLmNVBG1hyAWbArlL8l7pmZQeMDBwPyNdTJqVxIDCNOZs/dYIf69q5fUrxIdSuofs8&#10;ayTBSNoyEPfFW2zJIgvLCRFHmsPMcDaoYZb8qoTXkMOnS24wshHJHUn0qFWmur0IN7Ofujk5J7Vn&#10;XcUltcmNsZJ/i6Kayk31HYRLiOJQ27MgP3fStO3XzXyWKqgySRnFYlucSPKAHwcEE4H1rSs7mTT7&#10;0ldzoUbDHtkYqVYVy9cXG1FUBmUADc1V7NZrq9G1VCrjLucAfjVe4vfNRssSCTnIzViCRkXaw6jj&#10;mktXdjR1WmNcXs4iaSNVB4CQ5Ygd88fnU19ouddtrzyMKJRtXfuJI9ag8JzE3LnIEezax2Zzz0BJ&#10;/lXU3TK0HByQwYc81slsw5jB1G11LUZzNLdeQN2VJbkfhUMMCG5y9xvVT8hRCOcepqfVrh45DvmC&#10;hQdqjqx9KdAcWS+ajGYg5O7aBVWFcsNMk0RCIokbPG3BY+571Np0BiiYOsaMPvyZyR7D/GpUSa4W&#10;BQpGOPMU8KvvVzYy4iii2Q/xbSuPx5yaYX0IY0IWQhSAp+UdSQO9Z8pvNQmJES7R/CB0rUkljHAd&#10;FKj5sn/CqUurRRr5SlXfnhelUSZeqWjqIop3HTOAc7azlijiuCIy2RyN3v6Vc1C5kuVMTIBuOR68&#10;dqasEM0nn+cQVjC7AOrCkKxPawzXEnlpuZj2Azmt3yoNPsvtM1vlXHVjuINZOn3saMIiHTecHAGQ&#10;PrUtxqDXluYikm0PkHjAHtTaGRXl4nlYjhRA3o2c8e1ZUTuJQd+OfxqWSRGDRRBcg9e9NW3YscAn&#10;uSR3oQh6QcMVJfJzkn7pqG6BHLEn3B6VIMxyFTgdgc96Vl3tt3blHfGKGHUgXcwBYHd7U9tqgliC&#10;PepljKgs6/eOBz0qGTahxGo29+aLAQ+awOY84AJC7c80rSXD/dQNgcEjH6VPvMEZJVSu7cyle3oK&#10;lSWNirK2Ay5BI4pD0K1uCWEbyFX6sdmPqKsSRQwxs0aZbODzyaUkF1ORu6ipJYmaENvCjHJ45pAZ&#10;53ImUDAkZJx09R19Kje4kDorbQWIVST1JPFXVQqF8obwR9c5ODUe2JZlkKSFd3yIBzkZp6hcqRh/&#10;MYyBZdp5Xg5/wFMeK6CKQECsCFUDG2teXEURKqwLnlVqs0wbLMnp09aQXGjzJbdIp2bEI2q2OgyT&#10;/WpYbdVwyBeeT83QUimNgCQMZzknt9KbIuXjXCENlnyc49KLBcfKFDbgc98tTvNghjiuCcsc8EdP&#10;/r1BcLhFUSCQhfvc4z2qncu0qwx5O/g5J7fSiQ0ahKzRq4jPPXNAjX68cfWmQwyC0WRixIOMDtSe&#10;Wdu1ix56lqSYWJuNvUnjBx2qq0YZWJB64yG6jtUvEeAEJXGW5/L+VNFxgFVBdSvIxnGaoBYpfN6N&#10;lcnOT1PenKDvIHJxyAM1VtLsXUkyIsqGIDcHTG7Pp6j3qyEyoyzFixwScfp7UhPQjEe8/dIJ5Oea&#10;Y0ciNtGWOehNSAfwb24ol8xpPlO7GCcLgADjtTAsK0ioQBnHTBp0d5GiqjRmQA/x9/8A61RxSHfk&#10;gAYGTnp+FAaPe6qAWHOMUdALkqW01qGjMiSs2WSNRgZ+v8qhnuEt02RzSnsQygH8cVUWR0lEiH5l&#10;Odo6ijekszNOwaRjk+/+NAFhLgrbeYVxk5PPJrOm1RmkwVdNuRtHIzUNxL5kjdVijJVDg+tVmlkl&#10;XhtirkE4/wA+tJsEi3HfMIGjdVyCGDlsEf41G0rXDqvJXgNt6k57e9VRbzykgvIsYXlyMk/0FSww&#10;zQovmqWcEHJ44NK4y9JDKska5Kq/TPGF/wD11s2tkzcs2I8YzgnJzWHbM1zqcZdztGActkY6YzXb&#10;QJDDEoRUG0DP50pDirmbPpm9H8oMhJ5lbnn2H/16hNrZ28cbOqs6gjc4yS1bc0/lRFly2Bn5e9cj&#10;fXDSh2mw2eQFH6GhK+5XoV55madi4CID90cGovtjRqJGTJBxyQckVDNZiFfMkuTllz8x4HHAFZ8U&#10;mQSrHb0IxyfzpiNBZmmmd2dcgjGRk1K90pdI3CDzJPvMxzWXDuYskXzuTnHSpYY5TdxASoGbJyed&#10;vtSbBXLEcttbzqZiSi5IAGeear3F750pTJ5xgLwMCrd0hhhaExnZ0GDuwfr+NZhglCGQAFemSR/k&#10;UXGy9HeQxhYwGGR8+ecn0psTDO9nVcnjkYqvBbtczoqooIXOJWKhj6D61Ye2uYyzi0hRXQ428jPc&#10;jPWkIcsisFQEBmPXPAFZt3LtZyUUFTj5G4I9alsZVWeSEr5oYfKxXGMde9aVlpVvdMsjS4QPu2gd&#10;SOxpsaRp6fPGbOBfJlY7SWBO3qO1UtX1I6Y0Ze1ZQQRGYjyD7/WtqAxqpLRhNvBLNwKqTWgvZg8+&#10;JI1+5t5AqdSkZV3qLroMUsMGHLb/AJxk4znOKhjuJZrZJmhWLePugZFW/EMCi0VVZRHwi/Njge1U&#10;/Kjaxh3yYRSQxz0HHAqkSx2BcKq8/KSfl5z9a0RNbfZIohksMggjpzXMQ6g1pMxjt3KjIVy33hk4&#10;P5VBJrt+zf6qMKCdoK7j+dGg0jrI4PLmX91kDkn1q3LOyI20Z6EDHJrhZNa1dsf6Tsxz8qiqjahq&#10;0mFa9lK+oGMUtBpHcQ6hPcvLATuVgQu7+E1UmujazhcJIwGCAa5HFycs88u4dw2Ov0qjOlxNMQ0k&#10;pHcliaNB3PR7fXLFiRcMsWBnbTzr2k5P+lfrXmv2JtjFjkjg80nlxf5NFkI9luxNE24XRkkAPyA5&#10;yBXN6qE1XUQYWCyCIby38J/rVm516SGf93Dhgn3mbBrKsmu9QZZoRGrSFt2W4AHOaZn5iPp5husi&#10;cSDbgEZGSaoX9iq3CrI7zADk9P8AIrYlQRIwaQNLjhh2rB1J2ExYMdxHygHGaiew02VxbrFLI0Mc&#10;pXOeuQKHunJMZzuI+9jNQ2988Nrsk+U9gPSlTIYvGCHPQ8H8qyUbvUNB8JcRIGbaWbAVlx+daFqZ&#10;JJ9hxkHLYNVwspiSVxlx2Ip0MkkN4rDmEjB4wT/k1oo23BSsdYktslqhQbWz0U9Knim1DaQZt0ci&#10;kEFeVGOxrO0uG2uJ0SWKTbu4YOQPx9q3TJbxpJ8w2gcF34rXpoTYh0zTQumQT3MpaSRQfm4AP41v&#10;QWkbRGSXylCjkYLE8+nSoLKzuLO0SB3VVQFgIgSRnnqTVomNRs8mSVm6jzOPxxQNjL3ULSR1jt7r&#10;cy9Smcn2+lRwSGIMJEkVsHBzn9DV37M3kqxihhIO7K8/TNRTLPJFydwPAbGMH1qkSZt3IzYTbsUH&#10;+L7zUy08oTKfs+715NatlplrHGC00slwcli7g5/DtUzxwLIcRFG9c9TjoKdxHL6oftTSeVEqvngA&#10;EDr61NFa/wChmMbGdWB3Zxj15qzOsUrbmQqC+BVyD5GOxgyjsq/zpagUVsUd2V7qINGBgKT1/rTx&#10;b/ZlYmePH0GBT9QhFyEkdvKMY+U4IJz61jTzXRb7OfKYA53lCWP0PamgLM08SL8jnJ+8QoGfxqF5&#10;n4UAKmfUZpoXI4ITaecntTlImboAAMDH+NMCaOPzem0YOeT1qNSYyyKAuDn60Stu2wxZ6fMR1zUa&#10;iTY29XDdATSEG2SaUxSElRzxVeW0uoZSY5AI8ZJY9BVtbeUQ70X94DkZqlcXt1cRtFBGC4Py54x6&#10;mkUEju0QcOF+X7z8D3/rRFMt0u0EqiDG88A06a5RbfDopVuSVwc+9TxG3MTL5a+WSMIeoPvigCB2&#10;JQRrMpA4J3Hn24pFeUEJHgDkEdB7VZAiAAWLaO4U/wBajNvukUxc88rupagN3hDueTAHUCpI3eSF&#10;ZIAELHgN1A9TTxCr/ebAJwR6U+Ntr5jUgDoGOSKrqBGju2/5t2Bk4HH1o8vzC5jQBiOSeMfh709l&#10;Bcnb19OOalkWNVRwWVlBB/2qW4FR7PywjE5Zc4+bPShGaFs79hYfMD3FSzFXYOvyqDke1RTRxtGM&#10;ZZgck9eKa0Ak8oysrxDen8TMO/eqDpJ9twVJYHaCFPNa9pfWdjat5rNJk8JCnVvc9qo3GozSS7ni&#10;Mflj5BHzznuf61DuykhInMbSLKzLxkZHGe1S7nC5yQ2OucYqjI8zjM9wWDMCyljj/PFXJZYypwy4&#10;bPU9OOlCuDEYYjJO1QOTzjJzx/OokUg5LKMZyuf1qq8pGAfmAPXPT/GnJcKvMoYknjA4xTEXreeL&#10;zDkguRjJHak81XGC5xk8jtVVrgecpitlUOD/ABY/Smsz4ACbuPTkUXAuLsjX5j27ntUizRRIx3Dj&#10;oCc1RjyAksoBznYpGT+VI+/zMzOdxPp/SlzBYs+ZGq5O5VY/eJ4qWH9+GmiRvLTG5yMAH0+tRtFH&#10;PIqpI7gYG3AyePTsM0z7NPHP5KozAjftQ4/+tnii4WFlJD53BVJzjOB/+upxCX2mNmLscKFGSKYx&#10;lOFWPPrkcmnPNJp8yuIFQoOoJAz6+5p3EUZrCV7h0uZngYEqECcjnqTUkGjpGnz3cjndnBbt61Wk&#10;1BpnffnczZ3Hrk96TzGYfNJubOSd2Bj/ACKQ7WNNUdNyhi+TySBjFSOgghzO+xWYE4OWx9Kx73VF&#10;VQYWj5+9tPf61St4XneNmZ2Vv3hIfaFA69evSmBvvPaWty4EMkoVAQCgwcnP4Vb/AOElWdVWC3O7&#10;pgnp14+tcl50kdy4kffuOCSTn6c+1WLWQoHbeI+cr3xz69qRSNDUb+cIzT3NwCSNqbyAfyqlARcy&#10;IrS85zhm70y9hUo8cbTSY4LFtq7vx59enrVG3ZN4LFIsHnfJ/n9adwNPUMGLDTiVx2jXgD61UtYm&#10;lgYSFiCMDBAy2OBS3N5Da2jZktGTBASM5fNYP9p3Jt0MRiRlckBV5x7mpGbsM50+UwTEKzLgNJxt&#10;J78delTLeyWjq+2GeBTgvyOvbHWscashiZp5pZZnA3FgCC3qDiq66nsZyIXYLyV9eKA1OynvUjtB&#10;tkRVkcErGcH2OT9KxSw+0usW5lJwCD0rJh1N7mWMLbAhR8qs2QcetTRPfsGEcMSkdDtJxRokFrnQ&#10;xyK6W7uDGvRic8AcVnagHZ38iQtCjHb82CRVRl1VDh5QFcYC49fShIdSmBAkEabh91QDRcLWNCOy&#10;hWzWVyUJb5VMnL1ZjJS1w2VjPRRHuI5q7baBO8SSS3kpYD5V3dKviwFnZu7kFVHLFSxpXHYw/slq&#10;6qwbOTk/Lz+VTvNdWSlRIEhVfub8Ej6VeX7NAGkRANxGQVwfriqV3YWmoXHnOnrkbcUwIbq6tpys&#10;M7r5YbK/P6D/AB/nUM+n6fLEkkE6lgeYy5P6VLex6faWoldAVXqR1ApNPlguYzJDEQ6/wZ4PvSAr&#10;vCIl/eKi+hU5FZ7RIeis2T2Fa9yweTAjVRk5TPIqqUZXw0YVG75psNjMeLGNsTHB7kVWklZZAptz&#10;k88nHH4VtSKVPBH1AqsyHAJB571JZky3LR5Hlgfiapkl2Z+ec59K07mEb+ckZqlcIqxNg89qWoOx&#10;lzTyM+C+E9Kg3j1FWfIH2gE4NUWhG4/WqSI1O2hkudQkYrEkQwRhmLdvpWxpNv5NvFFLIWWPec5z&#10;kn1qtY2N2kIEqvEvfI5P4VFdSvaQpJAxc7yCCe1NPUlrQ1Lu2SNGuTkx8HHQke1c9qksVwGwu0gY&#10;Vj1Apwu7yfMbIirgEIW4/wDr1Vv4x5W6NC2eoU/nRJXJSMXcEKliD2PvXQ2OJLdcBlUfdDDmn6Fo&#10;MOoRfap92Fb5AOB+PrWzNYJFlV+QdlzzScWkMrPbFLOFuMtnGaihhee7WN03HPQDAFWSxWLlslR0&#10;xmlh1dIyoVAJBwTikn3EdRbQx6Vaq0xU8AFFcZJqWG2SaN5ZvKSBjzuPb/Peq+nyw38as8ZJQ8bu&#10;c1fut7WXlYt0DsA3mAnC9+MYJrQDRhz5AaJlZSBycjj8uatQhFdWjUuxXJYH5TVJ5oFYJKJZBwQs&#10;Q+9+VTLqG0f8ezwwIMBn4C/h1pAS3EjKjbIl3EHI3c1DJve3QxTugYqJCX+bHcDjpVphI6CQIByA&#10;Nwweayby4k/tGK2MibgdxCEYH1poRoy6hbxx7SP3YwB5YNVLrVbdY3aNCSo5ZlwAPbNVXfde4Ll9&#10;vA28g0t99mS2EQSRju/j6kUxGTYai11f7Uj4c/dPHPqMVoCQ2+62LbmiPXPBPesyOWxh1APLGoMQ&#10;+RV6g+tXAPNuTISrZG7DdPxpjJZ5JWiQkLg8gHkgdjVYsryqyY3r2z+tTXO5yACBngf0xVcqyxby&#10;ec4II60Ekkvypultwcnr0zUaxYOwIV3DKgjGPenwrmX95Iu3HLPkhfpUiwLLfslvM0oHJIU8n0+l&#10;AEKI1qBJ5ib2PAIyT71a8qQBJJSGZ2xjI/yBVgRy72PlRDnBJwSB9TUN5cFI8ebHjGQoIJ/SgYya&#10;7iEqwbgwDfwPxWWZI7RWMK7pZGxkHjA7fSiRhINrDgjlj0/Ko1tUl3SvI4Yk4GMDFTpe5S2H7EYF&#10;XHz/AMQH9KAuGOQVBbIHYCookAzsOQOpzUrRtIjAjOe3bimIkCO7NtztHGc9Kdp6bJ5YmkXeYywb&#10;GeeOKZbY2qHYLHn5uQKgjKwzzWqFXWQ7g/U0bAaDbIZ2USAHO4FTnn/JpqEbthI9/pUSR24hX94G&#10;+YDHQ0qIVB/h3Z560AKqHedpRnycYOABT5pDsYMFDE4BBz71HxyoGABg84zj1/OlwSm1SWJweooA&#10;rNdCAsGKsUb1HFRx3scokDNiQgdvTtUZVi+Vx3DA8ken1pREtvuY4ZiPu4z1FICKRZWlwrhckEcd&#10;ad/q8hiCynO4HqKSSeU4Zo2KgY+/3HHIH0p7IHLtJxIAPl57dvypdSg3KyAYX73OTjNIGDEogCn1&#10;Vc5OSf8AJqoyec+4govQE9jVmOGRFVlnUDrjr/k0XGF2nltkbmJGcbeRU0KttVplXYAflJ5zinx2&#10;zTFXDb2Y9CcZ5pJyhiYAEuScLu4GP0oJK5nRduUJVTwBwPrTHvG8zZFE3I7nA5qBdvmDzTuPYdas&#10;+ZFCwZh5jZyBjigB0KtNIqyAMCeinHHqTRqbywz4tjHcK0Yw56KeuPqOlRm/fa2OCc85rIn1aGKf&#10;ymiknYHtwP8A9dFguaaXE7zbpJMzg4xFwBj6UrvcrcgS3z7VTJYYYjA44PasJTfiQ/Zw0MbjJJIz&#10;z7CpEsw00YeZpFY/OGOAfrRdAaEniOR0eCEPKw/5av8AKB+R7cVX8y7vLjzLi7luMDJZz/SmosXk&#10;/ukCNn7pHJPrUqFcO5246daeoEjXEf7uNbZo2Vcuxb73uB2qi91dEsgUMXGWDdhVi33yh287y0XJ&#10;2uT8xBwCP1pVlnDMzKshkyDg469zSYLcrvJqTWKXTLCuRtUrCMYz1PvVQQXzQiSS8ZOOihRx+VT3&#10;11P9ljsREgIbdxk5zUyaXctCglfEhGXQ9F9Mc0iihHZXMo2tM5ZsEEt144p/2GdRsaRjk5PzHNXN&#10;NhnW7haWUbAcEAYxWmdNldxJvbr0zSY0c39hIILy8McDJJP5VImmFnHAI+mK6M6fG0iBh0PftWrB&#10;YQqobjjvS1KORj0RS7HZwwz6GrUWhrnJT6k811AiWL7qE/SlCGQDMZIx6dKLCOZbRE28qu1egAqa&#10;XSFgs3kCcscEkYrokiVl4QhvSotWBh0sjZlmOPoKdgOWjskSaJgoyTkHNdHb2Iij4jXk5AArGDYC&#10;ZIGOueMV0MOp6TZR4kuUJxhurH9KLAipPbF5ctGcBeM45pssVtFAzyzKiNhSHYdfp3qLU/EMDyRm&#10;xQyhVw+6MgD0x+GaypZ7u+nQyQoO4Udv1p6LcVtTsbfXdHtolV79MADllOP0qhqXimzltmS0nj3Z&#10;4Pf1zzXF3/7yTy2I3DnbjpVWHTmkI/eHr2oWheh01rc2XmM95fbmfkIBuH5irN1dbkC2O4q2MEDn&#10;/wCtXLtYNHL5eCcY+b1zXS2MqWkXlLGcsME+mRSEYOoyXl0HigGyNvlct35rXsfJsrKXzJiMR5JA&#10;OePpU3kRh4zuVSSMg8VNfmERvaqyF2xkJyKN2BgTE3F1vtbh3Rl52kg/55qeHe0gysmO2+pJVitl&#10;V5ThVzhsdKqvq9ioLNcsMHsuSae4OxfZXAO1evOWqG4Vord5nHRSfaq8etW8uBGJn+owKiuLmW9T&#10;YV2oDgikBim+nnkCnCZ9RUkcRZSS2eO9WfsY84EcAZ+lWPsu1fQlvyoYGT5O2bcQBg44qo9id7cj&#10;r/drfniLDhuSQTmmvbKzsQepz1/+vQhaHeao6wWzTBGLxqWAB46elcdZWF5fQKrQhCfmDEj5T2rq&#10;58PKreYDjnBPHFPtbdpl+0bWcs3yNj5eOp9KuxmjAOgTKqs7R5HBySP6VXvNPlMaQtKqxkjComD+&#10;Z/wrsHtnlRY/vMxx6k/THemSeHH84Ss43RjcYhnI+pNGg1cm03TI7HTY1wAOoU9T+NVrzThPIbi4&#10;OAPuqpyTXR2+lXksaqZokjK9NhJH096r3Ph2IIAN7rk7jJLyfyFJtMDgJ/MNy5cnaTgRrzx+FXtO&#10;tI3iLyoIVzyX4GK6mLw9awKFgiZF4Hr+HPNatvo8EaKzQsWBxln4/Kkl1KuYVjC0EW+3DzBjwQn8&#10;quGzmvC3nwyQoMElup5963RAkTKVjWNOST3PsKqyCMTl9wyTnCrjP19aauxMRV/cmOKJOnX/AOvT&#10;PtH2QbUjLSjpzgfh7VHd3LxwZj2CTPGQSAP51n3GrXdqwZrOGSUrwzITge2TVEF6TVY/sUl/d3KL&#10;GvBUkn5vSqdjC97epcSYRirMUAPJPPfoBWbFeQSX+L2GMeZhlDYUBga6eGEsoaV156EGgB/kogJG&#10;N3qT2rPvYDPD8vqDk55+laEoBYIsuweu05qGbyTZeaJmdeoYEUdAOTntmN3IILfM+7DbiBj0JJ6V&#10;NbJeB7dZNjqdwZlfOzB6EfWujh0+Fog11FH57LkjJBBPY4qnH9jtisckEPnBz8uwsFx+OKlXuVoJ&#10;LsWNRK24qeMDgVSuZfMUgAfL0xVnU3S7VcRlVLcunHNVvISBFxJvGed3B/DFVdk2ViKQyJbq0IK8&#10;fOT16UunxfxM0YZjku7E/pTIpJWB+U7T69qWZnlZG2BVUEE44piNGVSS0SGN8c5RucdOnYVmSJGc&#10;qJFPPPGQKdG0jyeWcxxv94qMZ60yJIkuNigsmeH5pMCo1vKUZmYHHTApLaXa7AqN2MAbf1rTYmNw&#10;c854GKri4ijumeTBBBz7cUlcYmm2xkDLh1JyevBq+8cNpBvLbpGYAfn3qvbYPcopzgA9qkVFVGeV&#10;WK9Yweg9zQCGSSZbMsSqjDjAxVATD7cRGpVNmGI6/lVsWnnruLhVB4JyagVvKWVUHmNGctgcsDTQ&#10;EhiheVU27sjIJHP509HEEjSBhzwq4+tOY5j/AHZOO4Xj9ao7rhuRhc9BT0uImkvYy+wHDdWHcd6a&#10;IzdZVC55H3euM1QMDCaSZnj84clF7j1zU3750BgySQRjOMUtBlm5n8mPbEoMgPAyMn6/4VPqCeQg&#10;YMjOQAz5wAe/9ao2bpDKnmABYjvdc/MCOmPxqXUlkluPNkLuCM4J79aQ7FdLf70yyDajYcgcZqyz&#10;I5XaNvPJJ5qpHGqJuCZTHKn1q7uiihy+0E8bcc0hkoht8HcqOD6gGqNxtTdJ5ntgevpUTI8hdg48&#10;texbmq73AROSWU9Rn0pXQWLcFxPvyBwe5FPuLZpY5GiYtsTzJACAAMgf1rPW92QlQpDYz1yKzmuw&#10;2QVZyT0AIB+tFwNCCZEkzG+B/eNV5ZmeYpG2VJ+8On1qCO2nnkztwoOcCtZbFnj2RYyB1p3Fe5Qa&#10;1kKtGgdbgjhsDCg96LbTjCGlkJLKepx8xrbjtoII1WNt8hHzZb881RuEd2OVARD05+Y0gMuZikvP&#10;ygZOBVhGiVtrR7tyYQg4wfWmTWpWRt21cEAnbUsEC+YockoDgnbnH0oAeIVKqoA44B7ZqrJauw2j&#10;YWB+YHmtNvJhAaRio7KBxUjyWiSxmLy23jnnPvT2CxnW9vIbyK0uRI8KDptAAz710MVhHbxMUt0x&#10;ggsDz9arLZpeXqSRHchHzFTkY9OK1HDwgxxHCKOTnn8KT3LRyGoSFtQS2ghZm4A4yVHua2fscxtJ&#10;JJGG4qQF2kflVIiQXnnuh2SN8pAJY0+7vrpov3kLxquMgyBQf60dRIdpmmyLeHzlHklR0zkHrmt6&#10;S1Vlz90Y4Oea5k6rcWSyPH5MpQ/KiOxB/GoX8Waky/LaQoM53Hkn9aW5SOlWxJIO8HHXNTxrEowF&#10;U8YOB0rg5/FGqEb/ADokjJHGOBVGTxNqkyEJOiK/QqmDiiyGekzzpbxM8jAAAn8PashvEkC5T5/L&#10;P3sDmuCm1TUZkCPeTOq9F3YH41UcSDmR2x3yeKrQTO4k8RzxOTGgAPZyKy9Q8QTX6eS00aDPOX/l&#10;iuTKFpjznPepGtg0TENjaRxnr+FK9gNpLi2hbc9+hYckKCf/ANdLLqttj/WOwPTCYxWIloz7RxuP&#10;Aya2L/SGtbpEwCGRWHNTdCL0OtxoNsVrIxPqcZPWmjWtRbcsVqE3fxDk/mak0LT3uJJJW7HBz2/y&#10;K2jbIgUnjHajUZzgW/kfcbcFznJLVatoL8yAgonQ8jNdRFYrjfwO+c06e2hjX5gfXINPUZxmoXV/&#10;bXckJdWJAOVQDtVSfVL+JFU3LAt/dxXQ3toJpy4A9M+tc3Jab9cSIDIVg2Dz70A2TWzCVBLeXJ3Z&#10;5Dkk1qRaxp8DlRLxg8KvU0Xc9j5U1uUy+McL39Kwp7XEhaMElWIbI9OaWvUDfk1W2uFYOjBAD1rC&#10;eBJY2aPBGc7sdfaizCbpvMGUC9c1tadZqLJMLjI5yOaYrmZo0QWMs687iK2xGChwMjHpSCyRIpER&#10;Mh2O4DjrRAZoo/KkGWXOGGMMM0IBgtyJMkcAY6UiwEAZ55OKvIhKLn5cjJGaf5Khhx27UD1KBRdv&#10;LLz69qZsh/v/AM60JIkz0496j8tf7qU7hY7fRdHlkhlN/YgM5/dA4G1fcf41qLp6rEwcgKT8xJ4A&#10;rSEUqxBed2MHb0PvmrCWyoM7Qx9W5/Sk5MmyMlYFcjyg49HK4/LNWPIZVXK7VzlunNaO0rwoXnrx&#10;UMzxxbdzj32gkj8BSVx2RUxLLySY0ToFamF47f5Fcguc4VSST9akMsco+VHb03DGfzqEuTIc8845&#10;IOPYYqhXRLGjZAAULnljzUqhd/DEkdcCnoiiEHODjk5qNr2OMERREv3JXAAp6hoWChMeSML7jNYr&#10;yo9wyoWAHBI7/wCFLeXk07eWVDIoBG096poZIZw5Ltu9uBTRLLUsMSkNzu6gk8imRWIuk8uRcA5I&#10;Yn5lNNacyNgcYPccUsrs1o20qYgCSVBw3rQxGXeaVZRXAIk8zynUltwBJz0B9c1ore39zcBc5Uct&#10;uOAar6Tb283z3KrHEriXL9enAFak89uVzG6SHPpnFCdwehVa5eYyI8SxlBy6twagi1KC20hbUSbF&#10;VCisrdM1oyeS9o0i4dtvOBkfSuQmsJ3RpleFAq8ZXGKBF5tbV1RYJwzrzIQmdgHXJqtLfq6qxLOz&#10;/MGGOeeKoafpySrOk96kDSNuC44fpnmtKWwt5LyMxshQKDkthcU7hYpTX07RSRgOATkcjHp9aXdM&#10;7owIGBlj1CitK605WgLRyQgY6hulZEjyRzcn5RxnNF2CNSC4kVAflbGc8ce1Q39wrTwnJWHBJbsT&#10;+FVE/euqeYOucZqzPbhrfynGSvIY/wBKQDJL4B98ADMRjaOlWLdWJViAB+PWqVhbRqnysgcgkAnN&#10;aIbaAQSOO3emA6VWYDcVyDzgcAUi2cLIWduv3SfWoZ7+JxtTBI6jdyKbHMj5I4UDrSAsAog28545&#10;NMmy8u1s7ewGKrOxc8HgY6CopZoSpU5ww59aYF+ORflZ5MDsBVa4jna4V43EZkGBkcFc4/CorX58&#10;CFjtGdox2qO9G1VKzs7lgWU+maGFi2tjLaxbWXLA84bIP409YBJlixTAO07QafJHfSXYNtDL5bgK&#10;QRhR+JqWSxvo7YXFw8cVsDt/dsDwf0z1pXuNopfY3mcg3EYUD5hu24HfHqahZrKOVljM5QcHHy57&#10;8Zzj61ZfV9Gs41CoZ3zgs+7IH0H4VDBdaZI+YXXO3cZACAO5GDQwRTt7c+YkywMY43y2OTz79zWp&#10;qkW1LcyFt5YgYfIx3GKrf2jCEkeGVvlAAAXO7nqfb6VWuZrZ9WwIykC/faJeSAO341PUoJrtR5ax&#10;IMKe/J4PfPWoriVNhc7mBJ7U6WyiALZYhwNo7844/Wrs0SF7Y3CxxiFRvUNkkfh0qXuC0MR5ZlbJ&#10;bA6YxzVUeZM+xBnriunbU7KVpGa2iCrhgzgln+gx+Fc7c6mf7Ql+ywJDk+mSvbpTswGhFkUJMzdR&#10;k9yf8KnW3iSdgoEme30quRM7ISRI/OFqZA/LDjnJFMRfgLou7IG3kCp7bcFZypbnk9ODVaKEnMnU&#10;jt15qws4BZQB97kAfKDQBYG3zg3yqqgdBj8KhuCod3IbawG0Z5J/Gl+0kfw8njHc1DcsZWEcfLHg&#10;j0oEkU5TkuQeSQPmPWpLexuJSA0qorEE/MKaYo4kyW3uD/EOBV3TFRpAsmPnOcDjPFCGTDQLEx7Z&#10;JhJKxy3c4/8A1VNHodnFC0SwREuQxcjkD61M0NsI2luriKJFzhA2Cfp3NULnxFYwt5Ns+4dT+VOw&#10;GkZYLYKkbKCOFUDFZms3ht7Rn8yDzCMmMZBxWLc63IwcKQZSfkOfmHFY+x7m62XEjsw6s7ZNGgIv&#10;2erXaMrspYsmFQKSMVaku7u/OySzZFU8BTgH6k07almqbcEHgDdjinPfFk8osi5GQo7UtSxHvHC+&#10;VLbxxRDhz1J/Kso3FvI25nUL2UU+5knOEhIkyMtjoB3qnDbGVnLxNhQQdgyAaTAydTuC9yoCEQjI&#10;Hr9avWdv5sEbADAUcdP881ZuNNOwodmWx8p5x3/PmtLT7NVtEVUbcvDA+uaNxGY9h+8Ax2qtqUDR&#10;xrgE7+nt0rrPsbAguhXjg461latGDKiKudg3HPuf/rUD6HPwITIoCk9Bk9jV82sUsmxRjceD0HTn&#10;9c1as7WBZN00qJlh1OKLu5s4AWhkLtu4wMgjvRuLUSGxAA2qN3UE1euLSeR1klfewXChucAVn/27&#10;LGgIgDoDnDnGcf0qB9bu55tyqY8HI28n86Ww7M6Kzme2jYRhdhwDjsR1q5LdQNblZFIcjucEVxST&#10;yqThSD1OTz+NH2y4ZjjByMc88UJopROttL63ilVElQbuxatDzlBJkuVKjn8OlcAJriQcMAO2KcJJ&#10;lI+dW5+6WxRcdjpJtRhKzbeqN06ZHrVPTSlxqMs/yKxGRuOcVkSjfLvM8SnGCvmcVd082sKlnvIg&#10;w42qQSaBMmupwZR5LRMzOWYkZrPb5JLlbh/m4KrtPzA+9bKWyfeyTnt6VQ1Cwknuf3SMcAY/wovq&#10;SyvbXFtDM7NEXK42jtW8bhpFjjjC7nXcAOMCsrTLFmEiSQqemA3I+tbVnbwITti2yd8g4/A07oWw&#10;bpXnMCI2OC0hGQKV4XhQ+WSzAcbjmtFkSOPdj5nPA9TTUgaXdkgYPSgroVlhYqpccnvTvJfrn2q4&#10;Lc4GX4z2oeNRGyk5pDKrxI2RjFM8hfWrvlR8kAj6mmlVyeO9NAepuwUb2fCjnnAFUpr+5uJBHaxZ&#10;Q9ZG4z7D/Gm7JZSTJJjGCPfPtTmuUify0XnGWwOfxoJIx9uZyhIRW+8QSRj607ynRdxJkI7cDFMD&#10;Sy4EabuTyc9Ksou1f3sWAO+RT1EVZfMaMdNo6DNV1kRCN8ihep4q9JNk4SP5fUsB+QpAVkyBtGOv&#10;cU1ewtBTMCn7sbQOQc84/GqYthyzTEsT95z92p/LQRNIWZc8YFQGSNMHaM9iSM0xBHbRi5DiRn4w&#10;TjK/rUkke5wRJgHhtxHP0FQG7aRTskEeRgnjJqJow0iYm3fQ5z+NBNyPzdOju5oJJJnmjICxK+N3&#10;4/8A16vLdJ5TBE2RqMNu5P61Ra1gkuvMnjjLDG1vSrcFtEY5CyqVLH7460hmbcalDHczNJtcoAFB&#10;9/wqu2u2u/G0oQPvBuPpWD4ijaDU5PLRxGyglF7+9Zn2gbFRo8ZOSWNNWFudTJ4ls9PtZN8cs8Zz&#10;5aRfeP1z0rk5dYk1fczIbS03jMYbLN9TVyVoRaKJ8Lufgg4P41TVA7bI8bWOc9vrVAasd/bae21U&#10;BXZ+6J7c85px1PJSVljaNhjBP8x1FZN0rGNSf905xUMAG4JtyM/UYpXBGvJeu1tLtKxK3pyab5rT&#10;W0KMQT9O1IIo2hlkJ4xgccCoYmWHayruJB69RSuM0rUE5ZslxgYx2rTaKSeL92RmM5ZWIHFY9hcy&#10;7DkFwGBYfX3rorS3lMMyu6AyEt8ozsHH60MRzkjmxvI7nyd6N95M4280SanHLdKiI8UfQAjA/MVP&#10;qERtJgJnO5uCSuRj0FVHihaNjGNw9uSPalca1LXmQxSpGuwb8MSx6e1TPPCpIA46kCsiG3leXzpC&#10;qiNflU9T+HrWrb2dykYnaKRs9cLnimmgsyPzC3oCOgGfyxT4o1nIWVFJU8qxxn+pq3HZXVzHtFrK&#10;gPIIjODx6ipxYfuU+1bLW3zl5Dwx5+6B1yaL3CxAunTXBZLKFCQNruRtCj0pryWGi3Qs7WJb3UGx&#10;ueTBWP6A984qLUfFYtQLHR4/s0MX3pSfmY9+fWubhuC0weV0y45JUk/nS2GdJFrk1wzLNxKG2qm3&#10;cT6n61ma5dJsT97IWfOyIHgEcEkUW0kTSMIdxfhUZDjGe/rS6lFCL2C1sozcMg2hgMtIfYUrsDGg&#10;RrqaIyOVUcFgD8v5da0H05rbUVEJEqyjag+7geuOvNSbYbWTZhUmAxIc52+w7de9WJZZorYiOJUw&#10;DiVs/Mcc49aAJ/stpb3LyxZCIoy0rdWB6DFUYtQjsJrl1mkZpYcbNv3iTn8AKhsbC+1nc0sipHAp&#10;ZpDwoPYZrGuE3OZC4yOMKeR6ZP8ASi6A6C3YzxGWW4VQ2WVQvKk8cD1pxZ4L2N7Ml1tyCJJlBLuO&#10;px6CseymMsqiFApiPDHnB9q6C3li+znzEYEk+5bNICFooxGHmYiQ85XqT71nvbQbvMccsMj3/wA4&#10;qe8uJdpt4ARHxuAPzMff6U60ChcyrgjByeaACG0VAskgK5GQPapDNBHEQkakgAEkY/CnGZMMse5j&#10;nhd3B96gkljhRg7qjkZ2gZNMBrzu25SdikcKDihJFjXAkb6FutUhI8gRY1eSTPzZHFWo7F5Jtlwf&#10;LcYJA7CkMe9zsT5FDN1LdxiqL6hJGrLGjZY5Z++a0jLYWBcM0YyOcnOaqjVrHGDZLIDkqScYouwK&#10;RlQnJ3MVGTyTVO81qW0uc2pWLChQMZPfJ5pJgzyGVyIUY5ALYUCudlk3XDGMB8scHHX3/KmhmlNr&#10;19cNhrh3OMcjpVQ3chwXZsN15xmq6zuRtCfeO2pYrSSZpA3ysOmFzk0XfUErjhehWAVwpx1zkfWl&#10;S5lyGRmZs9RTGtGXCB4/oT3qYKEQK0iA9MKKVwsKZbhmG5WyO/Jqxbo2N8nAAzg1VefywQJePQ1X&#10;a9lPCbWyOMnii7GbjXiLAyl0jZhwEJHHoaittbhsGQWwcvgh0YHaf/r1ko+4bpCpI7dRSR4Vs5X8&#10;TRcEb0mpSXE2+S4ijz8xCoSVNT/b7SOFUlmkdx829TjBrnppINw/eBeOcsDUQmt92WnH1zmlcasd&#10;LLq6rDiKa5PrvYY/nWbLqE8xLbxzx05xWUb62HBmXA/ujjFMOp23PzH2wM07voPSxe80mUOcs4H3&#10;m54zTldS2WAOM81jyasoTbGGPPXoBUD6rMTlRj8aVmK6Omjmjzjyc/8AAqcLwo+REg9PWuUbU7jk&#10;Bhg/jQ2p3LDHmYOOwxT5Q5kdOxklPGFUnkk1E8OzG+cLjnG7Gfwrl/tU7dZXyPc0xpnblnJJ9TRy&#10;C5jdlnXOwznA44Oc06M2zj/XH8Sea57celKrEDg/rT5RKR08NnEZ8F/kxnOe9WrdBYSkyASbjwoP&#10;IFckHbP3zx71LNNMjbPMYgd89aTVx3PSLfWLAH5sqRwMrV6O/wBOkmASaMnB4JryISvwAx4qeO9n&#10;jbIckinyIFJWPXIAqSNPFsklxt2qeGFT28sjMxmiVIx6MCSfSvNdP8STQcSYJ6AkkVsx+LZCeIoW&#10;we0nWpcWg0Z2l3cNBbbo1Rjuwd3YHrVSyuWaPnPJJ5HvXOt4nlKETRxBSRhQajl1e5njkaB/LwMj&#10;Yc4palI665vvKj+RvmPvWPPqJDEAuzc9644vqs0u95pPUMWpkdncyOA0xznH3jTYXOw/4SCGKLMk&#10;vzAcCq3/AAlcHt+dcy2nMIy7OF292HSo/sUZ5+0x/kaE0B9M+SkSL+9y3Vnc8n8BilDQOcrh2I5x&#10;8wFMAjGGeBix9UJp7O0JRPmRCwwoHX8KogFeQyYiDRRrx0Az+VStgghscjqBSvhAMk4HY8mql3Lc&#10;uBHbPENw+cuecewoAbMIAqyYckcDjHH41mXN4/mmKKRI14JUn+dWJZLxH8tQkxA4OcAex/8ArVzO&#10;p291BqSbv9a3Lk8g/SrRDZvG7ma2YCWMkMAO5PHNVIdTW4lKqwkZGw2BVCO0lIwJGC7huyOf0qMW&#10;/wDZTSFBnJzhRgj60CNyRt8bRqQWOAcHkU8KVwVUnHUCue+23KSXE8cLBiB/Fxk+go+3X4K7JGG7&#10;BcNzz9O1GgWOgZJM7gwznowzUE+tQwgpkFs7WwayxcyNEUllcb8htoJzVbUbd7TS3kjiXDsuGlBU&#10;49s0aCRX+2T6jf3s0MiwRon3Gb72OMD61lTxO+3aduCM98mo4b+Ebo0C+ZGMk4Jz+P1rcs8XW0GF&#10;fmH8IqdSjAmaJzteQO+MFc9KW0VotpPA/velPOh3cuovHAgkK5OM/d981u6PoskwBuZYUUHDMxpJ&#10;sbSsULuQGLIYCMAb809IY4Y3ePaXOMnPFdX/AGFpEVtm5uZCrJ/CgXP0zzTLay0WH9ys8kz4wN4A&#10;2/8A16evYRz2GaMA/NtHygdKLWz8y4QuCAQdx3YBrqU07TyoxbkjP3t/WqswtIoTFb2+wrk7y25v&#10;fFDuBlyLHbRtCfJWM8uRkt+dPGoRwIrrIzMMAYXP6VUv7uCd+EKrgjI6j0zVKAkqzqoXbkEkdvxo&#10;BGq1zeauNiae+xnJLuxP5Cn2Xh3UUkdvLRI+jGV8Y9gOpqtDL5UPmvOWYjoBjFNOszuDHEzpEVwC&#10;xxjjr/8AXpcqbGnbY7KGwt4CpjtrdMH5mKZJ9c1Hc6zZ2rqjylDyQE7fhXH3Wu3F2ozdlEwBsRsj&#10;jv71SttPnv5X8lmlKHkkkYPYE9qr3ULU6i88UW0Su8Nu00mPl8wYUEetcbqWv3ms3I/tG4eCBWOV&#10;jGAo7BR9aZezT+ebJdqyIcOoPWpLXTEkbfKyuwPAc8fQVLl2HYz7P7LFuDyMQWyHlGM56VotsC7k&#10;jb7oCpnJJ9varUlgk0bQPGAoOQuMk0luiWygKfz5P50rh1GWTSoZf3EW6RgSTxVy0vIobKaWYk3x&#10;YxeYeAq8H5R79Pw96ptcI9wVOUXHQc8/0ps0btMY4tvmMBgdM/jSAqzXQQ+bJIgUA4Z8A5PtTo9d&#10;WWJLfzkkES8EKWOPXNLLYQyybrgL5nQKTnFTRabHb/MhAyMEZ4ouOwk0k8tqzW8IaCQhWJyB+Hrz&#10;UMel42SXEqOqDJX7uT71Z+YNs+Yxhsld3y/hTJ7y3gUbzkL23cmh6jLcT29um2OHB/vZ7d6qTsfJ&#10;RxIwjY4BA9+feqR16PcxW2EuBgcYHWqLXt3cMN0kcKsfl2n/ADigDT/dx7f3uB1xgkk0l3eIJAHa&#10;Rh0G44yPpVO2S4XiN0Y85YMD3ouoGWdXur235GSWfJH4DpRcQq3ETyqioQB0C9KlQhVYiPLE565y&#10;KyzqNnZhi+o2+89dmWI/Css+KRE+I/3uAQHZcHr9aaTYHaxa4LaHKWY3D+8ep9az73WZpgzSSxQB&#10;uCqnJxnpmuFuNfuZ3JYnJJ6mqj6hO/IbinYR1L30YYsZHYk4yelP/tQHbs8veDy7ngfhXGNcTNyZ&#10;CcVE0jHqx+maLDudpdXUMm0y3SbEIO3cAM+uKoPqdkj8fMQcA5rmSxOD70Z96LIVzXlvoGk3ICF7&#10;rnqakfXSykqG3MTzmsPtjpS+hosO5otq0pGB0qJtRlIwOPxqlyDS4zzTsK7JvtMnUtk0NdzPnLc1&#10;FtNLs6jjPpQCuOM8v99vzNN3sepJ/GnbB0oCDPT8jS2AYWOAckUgPripmj7YHTinCI4xj9Kd0Mgy&#10;c0c+lWxAcAngZxzThbHqP5UrhYpjOMgUFTjNaYsm6FcVKLEbdxI9MUcw7GQFOcYpfLfOAp9/at2H&#10;TvMJGAeMAY5qeHTQxxgAdeeKXOFtTmxG+cbTUn2aUjISuqjsFaRvLjDMTznirsekfPtCbm6bcjGf&#10;6VPOPlOMWwnYgBDk9qlTSrp13BRt3YyD3rtZdNZFYsg+QZUDk4qaytI5QdxG0EbuCDzQ5hyHEpo1&#10;y/8Ad/L/AD71aOh3EluGON6fKeOo7V3KW+x5R5KZ42rjOKcLGQsZBFsG7vwB7VPOx8qODj8N3TNt&#10;JxjrxzU0fhm5MXmYbbu2k7eK7X+zo/Pxvy3Qknr7/SteG0ggumIeQqE+UEZDH39qPaMfIjzqPwZf&#10;y7mQqQBkdzTU8JaiGBABwcE5xXpTWvlR7hCVOcggbeMdAKtWWmm7lJdmiVk4O3IYj1HajnYcqPNJ&#10;fCuoiYtLIsZUcc9fxq5Y+D7h2/eTnJ4wOQfxr0hfCjXat5sk2G+6EWp4dDliOBEdoO3dJkZPTI/C&#10;pdR9B2Rxlt4MWEhGu3k454xjNb1j4fs0tvs5tFlMjDBcfMPpXQppcUGWZzux0c5FaukpbQwLcfKz&#10;5IX2pXbYbFXTPBGlRWe24tEeUjO4j7tWj4M0gknyV/79r/hWmdSVQcqQew7mo/7Sf/nkau0SfeYD&#10;eYsHac9TzT1lhiKhjlz0JwPyFZkVw/LyXSpnpwSal35bIdNpH3j2rWxNy80ockAkH0rKunaORzbx&#10;xtKSBhzgE57/AP66s21wHaTMjMynG3bj8u1VrkqsjTty5cbUJ6H1polj1t72WTIjCsMD5SNv4c1U&#10;v9Pv7y4iebyo/JJ2qsmS49+MDmnnVTap5cspjfdtGWLE+/HSlTUUXjDysBkspwPpzzTsIW00N5WY&#10;3MTIOCpRwwP6/wBK0ToVjyHCDd2zzWRPdyI4lSWRQePL3cH34q7bTMQJDMWJPGVz6e9Fg0Jn0azg&#10;jKxop78jdRHomnlzIH+fOWAwOfpTZ5mkVRG/zDgtnFRL5ruMttZeSQx2t/SpsGg6509YpFEMkCrn&#10;cwY4z+NYuuDfGkcqgqSTk9DXRGZ4ADhFPUk88VgazKuoNJI03yquPcntimI486V/pOyMEKegHGRW&#10;pp4nsnX5QdpAAxnJ9KuafcwwpiSBZHHG5uoFaC3NjPcr5ViXmUAqdxwCO/p3o2GkZaT3Npd3JhVY&#10;5dmZVlGAwB6Hv36VTn1W/muDIHjtVzlYoEwv65NSamwlvfOVf3hPzbSDisuczSkpuyAeABQmATpd&#10;zzedJdSEk/3jxVQQTqGfzixLf3uavp8vlrKoCD72GwW/GpVht0LlG2+nei7AXTL6eJXeRz8jcI5w&#10;OKutrVrczM9wNqHj5VyP1rGkUs2R+9UZHJ5qvLLdvH5caIq9Dt6mhsLGlc6hpISXZI5l/hJXAxWc&#10;t3ayMNjlj2B4Jqg2ltKwaUvkfwjpU0emxxsCIpMjqQeKV0OxpR+VNKglYhR0C9qmuLZPJAiy25jy&#10;ew96xRrMNkCsUcrynjbImMfjWLeXmo3knEzxoDwqnAFAanTOYrcbvMTK8Y7U6y1S3t45bm4kkCAg&#10;hVIG7nnOa486dM5UPIxJwfvVcj0jHzSvkDn7x4pcyCxebW47i7e4f5pZCcnGcD8Kni1tYgMxy5PQ&#10;dD+nNJDpfyqVOEAzhV5NWo9NjDA7cMTySOtS5lWGya3cuBHHaTOAP4htH9TWY1xqdyVLwMsYPzqB&#10;nj0rroY4gvzkEj5cYqO4j25Mat5ecHauKXOwsZO1VQCHDP1yR0+tPhmlEM+8sXcbSA239adcs0EZ&#10;baEVh3PJrPcFoN80yon3iA3X6mi4JD5j5UYUEMR1C5IH496rtqixRiJpR5nQqp3MBVfUNVtYV8tY&#10;5D2zjgisNtTtrYN5MSgk53MKauJtHTG8tWtwr3nklyPvPlj+XSsa51NIZP3TxzKvy5IPNYM2pkoT&#10;lcn+7jms2S7lkP3jg9qq3cDo59ZLcSTLGo52qP8ACqb63DG2Yrd5D0LStj9BWEWJbJP40hORinZX&#10;Ear67dMCqMIweu2qU15PLzJKxyearZHQ9qXmmApY0Z700YFGaOoDs8YozxzSZNJzQCF/Tik9TTgD&#10;2pwQ46e9AEfpmjGfaphEDwAee9SpAS5GDxzxSuFitszxnP0qQR55A4+lW0tyRjHTvU0dmXbaDk9e&#10;O9K5SRniMccZp4gY9B+BrSFqM5PA+tWEtUA+Y9DQ5BymR9nbJABqdbQ7cnnGBWmtoZAAGJPPA61K&#10;lu2QiZLfwjHWlzD5WY4tGPRTjOOlS/ZGUfN0781rrAxG0hyeoUj604WwVSTyBx97JNTzDUTNNhyc&#10;FSfTOeactqFYZGBgfUVrLZZKiMEs34VKlhI8q4ibnAPHIxS5h8plfZNr4xjIBAx2qQWibT8uT09M&#10;f5Na3kssyNCiZ7l+nSri2TbPMkXJPJAHbtS5gsY6WORyrhiACcHmrSacu1fmyRz0wa1fJRszYXJf&#10;G0LwB2NWI7V5nbJAboi4x19KXMOxlLpxbJCnk8EdanWy2MANv3cED1zWutpeQOqBdu7llIzn0pJL&#10;U72fYA3XCnHNTe40U4rCNhEFYByOUAqyLEb+24Yzu4JPpUtvFPG6GH5ZD0Pf/OKvTWs7ZDgFuDnH&#10;OfejmQ7FB7QI0RJwwzuUH7oqeO33wttG3n5j3AqW20yYyJKXyS2GGOQKt/ZDI8ju7Ky4PJ5I9KLg&#10;UY7VVEgVXbJzkenrVyPMjoWjBjAwh24z65qc25QrhxsIyuDgg1aSOMHcoBctkq3AH0NK4GeYYQ53&#10;RncRkZ6U+O2kllby3RgBypHP4H1q25jQebKQyqxIUdq0tONqu6aD5sfL0xtJGcUahcRdFvrlIxK4&#10;KIuFDscitfTLM2+6OZB5gAPPpT7ab93udhnrwaxNQ1m7TxGsloGkt0iEbAEHJ6n8OaaXVk6nUSF3&#10;YBXAUdqjuceQ27LADACdSTVeByQskuY+OUParJuxjbEFLEce9NAZslihgTzAxYLz82eaw49Tlsp5&#10;Ai/Ij7Srjhsehrfee2vg8UySRqpyVZtv8jWHc22nuwhkeSG2JJRsnDH2NIfTU2rPWLXURhgscnUc&#10;9fpSnX7FWK7icHGdw5riryyFm2+1uvN3fwAHI/Gsvbc/89G/MVSt1FbsdnHDeMGPnwxs54VBz+tW&#10;4bO727ZbmHPYqCD/AD/WpFubkItwsKRxyHCyOP6VFdXuGXZIGkHQqOK6TC5etrRLKIk4aQ8lm6Z9&#10;u9Yur3AAeN8twGBAwOvqKiurgzOXcfPjaGB6Cq0zCWNmk5XaRijYV7lptRjEm/Z8xGR9ahH2m7nG&#10;x9jMedozVa2Sa6WFcIqKuAzDAxVsxxwxOTerHjhsGi4bF9bFYThgWJIzJJITz+PQUjzNwkc6hE67&#10;DjP+fesO51MlPLtpStuOr5+Zvyql9rmwRG33hjftyfzNGgWOkOreWdkT72PG4qSPrVeXVrmMk5BJ&#10;644x+ArnpJruNAjFXz3DA4pDMuzIYkjrRcdjYGrkuWkMjsOxbilXVobhWhePZkHHQ5rGDQFGzIU7&#10;4zTUKIwkH4c55ovcRqlHiUfLuJOBzjFTwXckAkijDAspUuB2PvWT9tzlQWDd8dPzp8d7cPGYUJK9&#10;WwfSpQy4LdFwRhl3ZOTwTTZ7Q+U0sP3jlsAYwKrT3Bjt8lgdxwPWraiX7EmZFChcjHH50mBkBpZZ&#10;MMmWPTKniiSOZjtWQDucrgVa3R3JYuxBHI5qqZzIxEQVHHBzzQMZcwvEpPmE5+9t64qq1yqMAjvn&#10;oVq3LPIpAHzepHc1Skgj80yEYz1Gc0rjG/aZGHXaB6+lWI7kqqqCQc8HPBHfNNWFChLZIIOBiotk&#10;USb2+7nhc8n8KLgLcqGk3hVOOpIz+QqtHBA0+05BHTdV+1OeNoxnOSabcxm6n2x7UVODIRn8qi+o&#10;7CusAl4QNgfSpobTkPIGI6hey+lMt9KSOTzsvM46ZPStMNIEG5VUDpzmk3caGxxCPOxcg9s1eihL&#10;AllCexGagSbB4XOOTg81R1DxRpFhuWa7VpAOYl5P0pWbGas0JCH5o+e5GCK5++uJoJMxuWiU8gHO&#10;awL/AMfwyjFvBIPQHpXPXXiq7l3eUqID/s5NWoMXMdbeahH5JkllMat03EDj9f0rmLvxF5bbbVtx&#10;J++T2+lc9PczXDlppWcn1NRZParUbEsuXWqXV4++aUsR61ULsTknmkyaTJ7n6UxBnoD60nb+VHPQ&#10;0c54oAMelLwOSaTkjmjPbFAw+tHPUD9KPWlAJ59aYhMU7bxnNLwKUY7nj+lLUYgWnKntUiorEc4q&#10;YRqehpXBIhCcZAP5VOIDjgHp6YqxHCMcnap6VYWMdm+TOanmsWokCRM65xwO9WBA5yAhGOOtSgLs&#10;Uq+duCRjmnpsHJ5LEeuf8Km47DFsiqZLKT1xU0dsQyBWUBT94cGnNLFHGrEEspz9P6VJbXEcylmU&#10;7iccDrRfqFhEt42ZcnOevPYe1TTW8cxO3HJz1zU5ZVdWRB8o2jj9cU8sdrqISVzgH2rNyKsNigAl&#10;BhIUHgbh1qbYiuSHL4wwIXGD7UxZJCvMYUdcjGSferhmlygEcYyPn+bqPcUczHZDD9nDAqrFQuFJ&#10;7HvUcMNvkBInOBjOcZ54xU3myZbmMLnsOMe1OSU+XsBXHdQvJ/GlcLIs+XmGMLEODjfnGPbFSttV&#10;iNrM5JYMD1qgsUgQESbPm5OPrU/lSDGJ3xxkg8jH9aVwsiaGBSuRGHds4U8Y4/xqxaQsTsQD5lwP&#10;m9KpxqHkYmaRiTk5PNPhRZCiuZCMZJ3YOKBlxLRR96YcsQQB1461KI3cENIjbW4z1+lUWjhkYAqw&#10;VeMA44qSKKKIZVDgcr82fxouw0NWNkWPLs5kAyAO4pbSdZXJkwoVcE5z+OKqbIsDevzD7pzTRDCr&#10;ZZ+oOTQ2w0NQyxhl2Mm4IRy3U1YglQxlTdrub73TGPSsLbbnbtZxjOccc1YENqBklznJBz3pai0N&#10;GUWh4+07gemKlja0WR3+1cKMjJ5J/wD1VhrHbZPzsuW7Hmrf7hcKWOFHBHfj2p6j0NiSZAwMbbnI&#10;JO0ZwKiM0DFSGzjso6Gs4fZwFxuP/AiKcYbVlXI+Yc/eNGvQV0aUjwBWhkjdXTJGF59cfSmW+bVp&#10;Zo5NyS8um4de1VZkh3ksoBwACD2xVizhtSzRoBkgAZFGoaF19QV4GiZ1iVh1DjI/Gs62v83gnDxL&#10;Ei7UAbJY+p9617axtdrBoE5HdRiqWoaMYru0FkAkb/eA7GjWwXQv9sSSCTMifL/DjmkTVpm/1Zzg&#10;4yFJxW0kXl7UZVb1PrU620Q5QbDjggdKSuHMrGBc3DzoYzGXbHKhTWbNDcXGnra5PnK4xxjHWupE&#10;UEJMiL83ck8msHUp5mvHWPjIGCvBHrVWYrmUY7i1idZZJDnjqPyqh9pxxvfjjrW7aaPLdTB5y20n&#10;qTV8+HoMnGaLivYZEbifHnBjx8uemKlO4KcFFAGORxTmt4bKFXUyhcfKsv3s+uBVbciEvIZDxnDG&#10;uq9zAdKkiDYEZc98dapXbXFmuRGHXbyM80h1BlJKAKp45PNUn1qLzNrIWHckZpagLPqF7dlQY1UK&#10;MDA61BIs8ww7MAOi/wBaGvw5J+bYfUjik+12oICuGb26mndjAJPkROpCjv0qXbCi7XAIzyT0FV3u&#10;NvzbwB2APNQveAtg5IPrU3CxY85FYbckZwVA7UhMZJIhVVz3brVXz4lbhcE1HLMhU8E/TtSvqBcW&#10;aNMgBSSOlRrcgsY8ctwM1mZaSQhOQOuactwkE20n5u1O9wNJpGGQqZX3zkGmbJFIkYBSO+ccUjXf&#10;mYw+Wx0FU7iWVk5Zhjk89qV9Rmg0nnbMEDaep/SpTqCxgwyNub+6pyayIp0A2yMduODSS3EThTlt&#10;vXJOM/T1p6iurGzdSqsKBQOBwAP61mC4kZ9qhEyMkuScflUNtqEDjZhto4y1NW/t42Z5p440BwCz&#10;cAUWYXRZQkfNdTvgEkeUnX05PWhNQiQMZIpMDgetYGq+KLYboICZAvAdeBx6ViSeIbh1AAUcYPfN&#10;Pl7hc6251JpAflIAHA9RWfNKXXzGJHpjmuYl1i6c5VwoxjAFVZr+5mPzzOeMHmnZAd9bXshgEZmi&#10;jXGCSw/KoJfFOnW0hCzPMV4yq8Z9jXBbmPJOfxpO+T26UuVXC7O7/wCE6gRTtimJPXkAVSk8d3G/&#10;MVqm0D7rMTz9a5DjHP40e1FkO9jfvfF+q3S7ElECZ6RDBx9etYBbnJ65zmjI6ikwCf600K9wyfWj&#10;vgUuD2GeaApIyRTAQ9OaOv0p2w/pQEboRSENHtSd+BUvlHP4UohPTH40DuQnPp+NHQcVYWE7aUQH&#10;OBQK5X+brQFPOB3q15PTinCEdT+tAuYqbT6Uu3HOKuCEcnH0pfKGM449aLj5kU9pz9OlOC/oatCP&#10;1B45p3lDOdtIXMV0ByOKnB9Mc09Yx0wMilCHPT8aA5x8bcckfSrCuMAngDsOlVgD7+9SBj0J+tLl&#10;H7Qtqdy9Mc+lTIQFOQcdQTVESNjFP898Dnt0zU8rH7Q0A6GMjJ9TUiOqNkcAkEgcVmec3bk/rThM&#10;c5x3yeaHDQPadTWEm1lyT8p78093XkrzwOfyrJ84nkYOaeLhuvOaXIHtTUWVc9cY4P1qVrlck9cD&#10;GQKxjOR/EMnrQsvBGeoo9mP2htm7XcuBkAYz7VH9qfJYHjJPrmskznJxgZ9KBKeh7dDS5Be0Nr7c&#10;fKVSTtPOKcdQbqBx6Z74xWKJmCgAj3pPNJ7jinyoXtDYku8gMOpOT+dTrf8AlrsBHT17ZrC804Hb&#10;FL52Oeenc0ciH7Q3ftowQp+9yTj0qYXuMMp6jBFYCzMAc5Iz1xUiu65IHAHpS5EHtLm8t0N3zMT/&#10;AI0rXiscqT6cVhK7/Kc9PepPMfJHOMijlGpm2lwAMkc5qybvJ9O1c8ZWzySfpUgkfgDPSlyi57m4&#10;8wMXrnkUsd0CcZ7YFYxmkZec44ojZ9/AOaLD5zb+04ZQSOeKnF0gUFm5rB8yQ7TnpThLIR0707If&#10;Obk18u4MPy605bwDa6ths1gHzX7/AEx1qVA23BfvSshc52sGtBI2ViMjvT4NeD3aCQHAPGK5WIfx&#10;FzmpEwjK2T1z1p2Q+Y7xtUgZM7uaT+1ogCC2MVyQmXoH4znrThKeqtQkg5jck1JSGwepqvDcwG6z&#10;I3BrIMgUdfyqLz9ku7NKwcx3EEkLRjY3AqTy1/vD864+LUiGHJ+tT/2p/vVXKhcxtSzwRJ+7tgJR&#10;n94eSfxNY91dCQ/vXVMcgbgea5y91C5mLGW6AjTsG6VV8+2WP95djd1zuzirJNO7vY1Yk4bORmsW&#10;SRQQyksT0HalnubB9oM7SA4JwOlM83TmGWaXOOgXiiwgnefC5VVVvRs1FHIwdQ3y5PerK6hp0QRF&#10;hkODk8AVIuu2cbsws+Rzk4/On0DURg7EbWJIGcGoJhONoiZDngZYdalufEUhwVhUHI5Ykke1U31q&#10;dyCIYSQegjzmgNSZLe8X52VCDzyeaWS3upCuNzf3mJxtHvUKaldyozGMBgMgCPAJqCW5u5JAXHbk&#10;c/yFK4jXsoHRXQoChPLdc0T6cZH2RwlhnKkk7h/nmsmB9U8oC2fZHvJwPlOfU1K0GpyAh7ogk/eM&#10;h5qtAua66QoDMFZ3GMBmwM1A9iYYmW4vFTuwDA7faoI7K7+YyarcKNoBCHis248PxSuXN47BueaF&#10;YXMSy3OlWx/fXoZhzsUZz7cDg1Su/EltIwMFucjA3O3AA9hUY8P2uCTM4+g75ol8PxR4Cygn3HWm&#10;HMmjKn1y6lJACquTgAcCs12kfLHJ9+tbzaHk/f4zxgVEdHmztC5/HpSTDnRh7W9KUIfStd9MlTho&#10;8YqMWbYOF/T8aAczMKd/zo8tscitQWjDqv6UptW67cAmnoL2hleS3XtTvIP61qrZueQtJ9kcdUz6&#10;0uoc5mi3yM4zR9n65BrWFlIQTsPTNKLCXgeWxNGgucyvs44yDjNAgHb9a1Tp8o42nOKZ9lfdgIfT&#10;pRcOZlDyAO2KUQj0wKvG3kzjZ9TigwNk/Kee1GguYp+SOhFAjGP/AK9XBA3TbigQMeQv4U9A5yn5&#10;Qx3x9adsGcY4q15DY5H4ijyjgkA9PSkhcxWEfGSB0pdnHOBVnyWwRtJ/CnrbsTgL7Hii4XKgTjjF&#10;KEHU/jVo2zg8g/iKkSxkJxt7etGgXKYX26U3bk5NaQ06XGdhp/8AZknBwBnnBNK4uYzCuR/hShMk&#10;mtMac3Yil/s1wRkgZ44ouhXMwKehwT06il28DjGa1Rp4zy3OfTtUq6fEcKN2aLhcxgntj2pdg9K2&#10;DYx9yRTZLJVOAB7c0r6hcytnAOKBFkcj8a1fsRAz8vp1pRalQAQuSe/pQmFzLEeeg/8ArU4QN6Vp&#10;C0yM5QdutT/YiF3GQcelFxmOYGA547cUvkt0x9a1xaHrjPoelPjsyepGOwpXC+hjiFielSCBs8km&#10;tX7KASpANJ5OGKhQScdKLjMwWhbA5zTzZexyRxzWosDeg9xijyjkDJpX1AzfsvGBTha5bAFae3aM&#10;kc9OtMKEn5R+OKLjKP2cDqKlFsAo+Wr3kkKeCSTzTliHfGMUuozO8ja2AMA+lSCLIHBGB+VXDEF+&#10;bHv9aVFQLyPpzQ2BUEAHX86l2DAIPTp+dWRFvIweMdKesAA5I/GpGVBGO4/SpNhxwDVrZ6Yo24HI&#10;zj3pgrlfyz75pyRtxk/nU+36inqueMc54waBoi8onkY9qZsIOSKssrDt+VMYcrxwPWlcZGFqRVP/&#10;AOqlUZ6fhUgRutFx9RVBHOafg+vekAYDkVIBkc00wJV6dfrmnhqaNo7Up2+lFxoD1PBIpmOfu5+t&#10;P4FITg8Uhk0OR0UVL5R/uD8qiifFS+f9fzpoDim09skNKc+lOTSVKjdMe27jvXXTaXETkAA45Jqo&#10;bFV4AHrwKsx1OfOn28IHzuecHjmn7LZV2+Tv69TWnNaZyB0qm9uw4Ck1SsLmYi+QFVjCmeO1SJNb&#10;B/8AUqST6VGbUkYx0p0dkSRn15p6CuyaV4W58tcH2qvLNggjA57CrDWx9enWmmzJxkZ/CkK7K/nh&#10;uMc015mGABz3q0tqQ33TTzZlv4aYFe2Yktk8elMnkOTjPJxjFW0s3B44o+wt/Ee3+TQBArSMOemM&#10;VEUwGzn1JFaHlADGfpTBCTwR1pAZywb2xnFTPEQBkE/WrwtgF6daesQxyPpTAoxW6qN23v0pAiiT&#10;oOtXtgxj86i8obuaLMV0VJY1cZx+OKrfZFPUfpWs0Q7GozCOgHPc5pWHdMzGtAMYHaojag9BWsYl&#10;Appijxg/nTEUILdVIB696lNuob7v6VeRY9vQHNKxA4UDpSsO5VjiAHC9fap/KXOCv44pwdUGcVIr&#10;AnOP1pNIExnkqR09+lMa2jxgKKtMu7k/rTvLA78/WpsirMoNZxngIBURtIlOWUZ9SK1jEPUVVljA&#10;pg4md9mi2/cFNaCD5vl78Yq60WQMGq7Rc8du9O5DRUa2gUYwemcioGt0BJHPvWi8QAyeMVAsR3Hj&#10;ii4WZXSDkqG/KntFg7gpPrVlU5+6R68U1kbJwTyOhouKxV8kE5AJ78jNPwRnC/rUoibfxx3p4tzj&#10;lzx+GaVx2Gb24G0kDjik3cnIJPpU6xAD5iSfTNS+SpHAxmi+oFLOGOE+nHvSh3UYwORVvyVJ4BH4&#10;0fZQx5wD9aOYLFUyHjJHHYc8UZJ5VSfoKu/ZVPBIqQW6EcvSuw6mcFyRhWJPUEUpAB/1ee/StHyY&#10;l4AJzzyKQoMDCrx7UNjsUdu5TmMZNIIzt4UGrucLwo96YS3t+GBSuMh+zl8jBHP9aBA0YzkgD361&#10;MhDDkjn0qXeuMgjHpijUEVipbAAJ+nFOCODjHTnpirPmoBkY/Kl8xZOAKBlXyxu54P0pCGDrxx9K&#10;nwB05pdw64GfSgCu5YnAO0Yzx60q7vm3EHHepsbjkrRtC/w596VxjVkGCDGB05pVIGQQQOwFKqEn&#10;ke9OWLnO39aQWHBFK53H3o2qp4Bz6inAEdsCgqSDgfSncdiPHUkZHv2pojycbcD9KaVYE/N+Ao5A&#10;PzdDjFS2KxLtIPA6+lDDhct+dRZYnBbFOCjOSc5ouOxKDjAxS4J5qMYzgGnrnORnI96L2GkLtK5P&#10;rTtxBwP5005/i/nQqnIyep70XHYlDHHXpSjYODnPtRsKgEtuzzTdrAZIPPA5oH0HK0e7A/lUmV7f&#10;lUSrzz949RUqlehByRxzRuAK4PJB/EVIDzjH41EZAEyOoP6UIxbkkY60bAWRyOacUbAJU4I4NMUj&#10;j0pxlwcA8elMaQmD05pOSeppchiMtx7UHAP3u9Ax4VhgYNP+b3qLecbQf1p2R60JjNI8jFRtEnUj&#10;9KnVOPpSmP0rc5ykYYt3IP4VHJFEFwUHtV4wjOcdKjlhHbHPenYVjO8tMHCjFJtjA+6M1c+zKCTk&#10;0hgTPSmgsVCFxwooyMZAqx5Q544pyxoo+7n6igCpje2cfpQ2c4ANWzEegU4pvl85I+lAMrqp68bv&#10;rUTK27kZzWiEA6qBxUbpwcCgCiynP8uKQKWqVlOacgBPIpARlTgCmhTj8asSKMYx71HjA4FAEG04&#10;pjKd2PSrAGaTbzSuSQEUhTHUVZCnHSgoeOaAKmzI4BpgQfxelWigxnv6ULGM0BYrhB6DFI0YPcVb&#10;8pcdvwprIO4496Vx7FXyxxg1IsYFTCIA8DjNO8o+30zSAaVAXr2pu3v29BVnYD1HU5pGHfFLQoi2&#10;989aikQ9Ks7Dt6dO9Rsp7fypDZUKnnIz6Uqrx071PsJHfmnCP2ouTYpvGxGMfhioRGd2AKvuhAqN&#10;Y+eOaAtqQLEen86Vo8N17ce1WPL56daUxGlcLFExktnP5VILfcBz0qfyhjBH61KIz6UrjsU/JHTA&#10;p3lnpnAFW9oPUVGYx6cUXCxXEYYnJ/AUhQDoTirIUf3fxpTGxOcfhTuFit5ZyDj86TYWHP05q3sY&#10;Dt+NKEJ6Dv6UrhYqiIkevrk0piOOatKp5OeKQxtjOaVx2KfkHqRxTDEMjaPrV3YcZBPNRshAzn9a&#10;LjsVxBgdPzpzIQoO0YzUihup+bnoaa0fHU8Hpmi4iMgZ6dfQUeWzD0/CpAp7E9OaAMev50rlDVVh&#10;1+bj0oVPRaeoJbg1IEORnvRcLCY9sfWkGOrD9al8oYHzCmNH69B3pDshVI28AD1ppJDYC/MenFO2&#10;r0AqNz82QenFFw0JzuxgkjHamEdiPxpy/wB7H41IGGeme/NNDKk2xVCjcSe5AGKaOvzc+manmUOS&#10;xH5VCEJ+fB2jjmkxDVG0kkA5HftT1HfA+uKMg4J/KngDdk59KQDdh3gKF59aVQcEDr7GnN8rcE9M&#10;1JEFOeOvenYaDYgDbzz0AA70qopOOOmcVJtBUnNOiATqOnrTGhpiQHAOT3yKryKuc5q9lSCMjNVZ&#10;AATzx70mBCjkNkmpBySSce9Rqm5jjjjtUm0gcin0EmRsoJzmnJgEHBwPeg7u3agHacHFJXYEydM9&#10;s07jtmocnOPb1pwfn36UwJBjPX8KcAHPJwPeowxJ6d6a0jDNMdyUYAIzyKXf7n86hDbjnHrRuP8A&#10;cNGgXOoVe5FOK96FbnpT8gdutb3MiIKehqOVSBgVaYhVzg1FISf4D+NMCkEbHPrQyDtUx3dAnFNY&#10;Hsvai4iEIOpFSbKXnsKQsc8ikLYNvGCKNvbH507fj+E0bsjkcUAN2mmso29OamDZ4HHFNIyCDQBn&#10;yKcnA/KmogFWnQZ6U1VGeBzSEQuvBqPbjgj6VbC+oBprIM5oGVAvPSjbz/OrDKOw/OmFTnkHFAWI&#10;wPTNKV4zUgUZoKkc+3egLFdlxkkc0mKlIz2pyqM9M57mlqOxHjjp16UhXtxzU5UcZppABwOR64pB&#10;YjVD60/BzT1HHSnYBP8A9ai4DfLO3IOajKc8n8anwQuB6UjLxnI5pDIcc4BprACpsc5JzTCP0oAi&#10;Ax60e2D9Kd3pwIPagZBJzkevWmKBnnp9KncnOMD2pgXBOBSAb6EfrQwO3NP2d84xSY569qQaEKe/&#10;61N+NNKE9+KcUx6fhQOwEA9Mk96aVHU9c807HOKGwOMde9KwEQx0GKXJHBB/OlAHYfjSkDHUdaBC&#10;e+Kfgcgde1MABOc5xRk5x70DHhM9OMdaCpxQM7eBznmpMZHFOwIgZu2KY2COTnjkZqyoQn95nHti&#10;q5C7vlBx7/1pcoCQpuB4xUj26jaT0681JCMcnHJNTNgYyN3vTsgKZhiVmAyQaaIkz0J9jVp/UHjt&#10;gUijsP1osBXMYyASBz1pm3DgAr7GrLoCM561CMBun50raDBuBgAY6UmD6Z9qefmXOKaM4ODxSsA0&#10;BeTgZ9qikGeAKtYGM1GwwMk/TFJoBIlOOewxUgYoCB368UKDtzk88ZNOIOOMelMOhWkLA4x9Oaj3&#10;HnBPvU0kTAYxn2qMJ8wJHX0oswBV3KCP5UmMEZp7xDbkD86hUkHnIGelKzETnGOfzpyAjkUigt0P&#10;1FSKuCcYpj8xQCcZP608benem475pygdzTsO4vCjj+VV5N2elWRgYOfqBVeTqSM9aAGrGd2dtOwQ&#10;MEU9D7nJpScHpSsIjGM9KCvJz2p33j1x3ofA6miwDNuPp60BeMmlLgdfzpfMHTH44p2BC7eMjrTS&#10;p7D8ad5g9qY06r1IosPqKAccAfWjY398fnUYvEGc5PNN+1J/k0JBc7VVOOP5U7AxyenTNPEeRQIw&#10;oy2DWxFiPcAe5prkn+Gptyj7q1EzMR0APp1oTAiwTnH86iO4HBFS853bgBn0psnTJ/KmIix3Hel8&#10;vjkfWj5RyT04ODUmQV5IpANwPSm89Nv41IZBngdKbknqDikFhhX1NNZCecmpDj0pGIA709RWK7jj&#10;iowR7VJIwwQagBHUDmkOxKTwcd6aWUDAPIoqNwcDn86GKwjPn0pm4k/X1pGXBBLA0gJDZNJjsSZG&#10;aG54oUoxZnY57YHWhiB0pgiPJA46GpE6c4/E1HzkcfpU8Cp1YkHtxS1GNYAHOcUzGTjt61LIg7sS&#10;KiVgMYXJ96GgHjoaUDnmkUrg09ZNqFSq4J64yaEAjgeueOtRkkJhTgE81IxBAAHX0qPPfH5UAM5J&#10;xSHFLxnkc0MTjJH4UAR4BOQM1IDj8aZ3yaf3PU5pWAa59B+lNJ6FR25zQc9KZg4ph1FbJbJFICTS&#10;c46c9BQAcZxSsIAwGM9PTNO+UHAP0pu3nB/GjaexoGOPHB/Soz74/CnYbGMimkkDnvRYCMHB4P50&#10;buKTHvSjGOKVhDuuMZ/OnAnoOaZz60oJ9KBkg4AAP4Uu7jqaZzjmlIPTmgBDjbjPHvUR9jj1NK2M&#10;8Uw5zx+NAXJVbIxngGpi3v1qorY5P6VYViASf500Au4DgnntSq4zgk+9REjdyKXf747UwRM7fLkC&#10;oCQXzn86e5JHXP0qtJJtfBH60rBcnJGMZ/KmAYOT0qJX+UEelIGGcsSfpSsF9SyckcEEU04xn0pV&#10;bPABBx6VGzEHAwKLDJE5A549KkI9agAYtncM4px3cZNOw7ivuOQB2pu3HAB/GjzGH8RqM7yeKVhE&#10;hzjBGDVYOueW71Lk7MEE8dSaq4OemPWjlQMvJjYDn8hTiQoJz71FCdq4PA9BUrhOoGfcGhIY1pQD&#10;gilWQHt160wKW4xT4IiWxn8KNBEm89MVAzsOMg4PpVx4CowcH6VUeMiTnNFigUnHX680jO2OlSqo&#10;A4pjJu6HntTAYjknNK+en51GqssnTjrVhhkZxnihCKpBHNKpGOtDZGaTjJB4o0EhScc5yPaoJAGP&#10;XDVI2cEDnHeoTk5Bb60iiErg4z+NJxjrTmB688U0Kcfdb86ExWPTVb5f6U4g4xkDFVw5PQj3qRWX&#10;ua0Afs3Z+YjI6CmtACDk54o8wE4BBp+4hckjGKB2K+wKcE/rULxKByOfc1YYhzkfhkVE4P8AjTJZ&#10;AIxjGM5PpTzEvAP50qjJwDxQ4xwSOvFFkIbsQnBz+dN2KDwetOw3t05NJn/OaVgEBVT0/WkIBHT6&#10;UhycjH50ZI4p2EVJyu3GCPfNVhuPQ49Sauzj5MY5PPWqoAyOT+NIY3aw/iHvmmOwAwSc9qsYy2Bz&#10;Uc0QYgkYAoEVVdckZyetPByeT70vkgDI/SmlRzRYeg5H7ZokypGTmlCgDgHNNcZ6rnPegQm8luP5&#10;VYjxuyTVbGCM9qepY4AosMsS5ZfvYFQ8YOKV2yoBpitg8CgCUEjjFIN2eaQOQfxpS5/wpagPBIGA&#10;PzFJnvmo/MOMDr1oVsdT9aYhxIJwKViD1FMyR0NIScZNFhiDGeO9SDA7596h3DdjvS+1FgFdwOKj&#10;yvfNDqeuaaM84/nSsIkLDrTd3PHFNbJ6UAdz0oshgXwc5/Cm7z0x1NOdTjpUfT86VkA4scdMCmkm&#10;n4yKYe4zQFhm7rxS7/UfSkPFIORQIcXPpSBz0zzmmsTjjtTAfm7/AI0WAmVm6Zp+84pgAx0+tIMD&#10;gmgLDXZgeuajLHOOTxT2bJx60wnngd+uaLgGQCByKl3ZAwfwqEFsYJBHpTlKkZGeKLgSFjwPSgNl&#10;vYetN46+vvS7j0HSi4yXqc+3aq0vXOPwqZW547dKbISeo5Hai49CNScdP1poBDjA5p6tgY/U00k7&#10;sf1pCJyTwQ1NxkZPHvSq2FAP505mPBJ6e1FykCkbcA9utSAehPPcVXHLElc1IjY6Zx3FFwQjctjF&#10;HqeQT2pj7t42jv1JqNWcMcluB6UrgTAjvwRULA7+AaGJBPJ59BTsszYVT07ilcVrjougDdR1qYld&#10;pUcmquGB+99cU9Q2cbjincroPBOOCevOBUkLlZV6H2FRiMhWOAOOcmmoqrJnB/Ci5NjVyz/NmopY&#10;yGznPtUIYFhknHSp/l6gmncvcj2nkEY4qIcn3qwM54H403y/3mMEjNK4ym2BJye/HFStkJwaWdCh&#10;HHHrSOgYZyeRmi4iuQT3qPa2evSrCozDkYp2znrSbFYrFCVzxyKjIIznH5Vc8oluOnSh7ct26+9S&#10;x2KZjOwHHB6YqLy39K1FhwMZNGznqfyoTHY6JZGPUbfrUqudu01XVGbknipkXCks4ArcglDgNjnA&#10;60puFxgHP4VGI41XO4nPXNKpULwlAD/MIOCPypjPxk+lMVjk4THbBodpSuQQKdwBWP8AD+tLwDg4&#10;yeetQIjcndz7CnCM5yVP1NFxEuWxnI/OmMAOgx9Kb8xfAXjvilKHqeD2ouFhM03Jp34U3bnrz9aB&#10;DJihQg5PtiqykHjbk9uKsuuFyOPWoo87sgd+mKVwAA7cAGm3A2oMHDGrSDDdPrmmTAHAA+vFMRny&#10;HAB5yaQZbk/zqecfdIXjpUW7jAApDGr9KSQcgHj61Iuc802VSeeKAIf85qVOOopoB6U9QScE0wGs&#10;Pm6UBW59/wBKk4zgGjbk4o6AMAKseP1prDAzUmBjFMbg89fSpuAgz9DTlPXODUYI9KdHnHSmApO0&#10;EevWmn7tP4I5FIMdelAEXBODTtnPWmgfvMZqXbkZzQAzBxTArButTqhzz1J4FMaMhiKVwYzBxnI/&#10;KkGcjtipdpA70w9c9KBiydBkdKh7VM2SvI7dajwMgUgDnHFNI5681JnjHI7Ypu3NK4yMqD1FGzvn&#10;8akwPX9KOcYo3ERlR/kVFtO7n9Ksj5u1NZfc0BbqRkEDAFKoHTHbrT8ArgCpF2hSCnPrmlcZXkUY&#10;zz14NRbD1I4q4wJTHGM96YIyMZzQJoh2AYIFKEOOB+FWCm7jvS+SSAT0oCxW8st1AFL5RHOelWjF&#10;8vC9uaayYXOPxFA7FXbk8fjTvLGcgZqQKM8iplwRwO1FwsUDGWY/KQB1BpwRSDnj9KslXU4496a0&#10;ZORigEhqIDgbRirDxLt6Y9zRbwZwcc4xVtkO3AX86RRlFgG2hfrxRtJXAB/CrUkbdgM01UY8GgRT&#10;kBAANNweMDr7VakhB5P603YDggUrisyEKdp/xqaONm6cfhTlHH3TUkfuaCkiB4SCSR+lNVMc4yfW&#10;rUnI6fjUKZU8nj2ouKw4KMHNRNhSTjvVjaDz1pjITwB0o3YxA3GcfnU0bM44xUaZ24xSxnac/wBK&#10;WwF1UOzoOB1qIja3HFSqcjA6YpkqkkECmUQXK7sE+tIfuDaORViX/U56egFVcDuaQmhIw27GakMQ&#10;I4H6VGAc8frU53CMc0ARRrycGpApbjn34qE5DcHFTR4OMn680DQ8W45+Y/nS/Z1/vj86mUKRnAxS&#10;7R/cNAy6pwMk4+vpTw2DnIOaoK4zy1Seae5AA/GtjMtGUDofx/8A10CTABXt7CqhcY++eeeBR9pG&#10;cBvzoBFnzctyKXdkEEfTNUludzYVifcVKWJ5JIpoCTzVRuAMehNPaRpBgEAdyKqZ+Y5Oee5p4Y5x&#10;xii4i1E4xhec04jjp9c1AkhyMBfwqTeW6igBmcmjoaAfmx705gOp60CI3/yKjQjdwamK5GAT+VNC&#10;7DknNK4D157mkcHsaEILcU89D9aoRSmRvvHn2qIIM5yOKt3HC44qmh3EqAPxqRjguTgUSDApybt3&#10;p6+9LKvQ0AQFSDntSjgc0pPoKDnGSaYAgLMQKk2gds9qbH948U7Jz16UgI2G1uDTHyTg/wAqeev+&#10;FRspzSYDQADg9KEwBwKbgg5NKMj0x70hknBHbgU0Doe1KCp6n8qMgcEfpQCI8DzOD+GKlJGMYGRU&#10;fIkzg8VLkYIxzQA3HPPXrSYycZp+Ru4AxTT97gD8KroFh+BswBg/WoSBnoOal5Kfd/GmEHrmpuAm&#10;M8CkEXvUisdvA7UmWJx/OkAxlCdqYQO1SSKxHPam4+UZH60hiKM9DinbB0yKeuMEbfpTCmTkjFNA&#10;IFA4H50EL3GKPm3dRSt0BHOaAExzTduDnqfpT/wpSB0xSAaRkZPWnIpIwRTlOFxgVIpYjrTsFiMI&#10;RxmnFOMA/kadxjNKpA+bHSkAxVByM9e1I42p0zzUufbA9qYxPNMZAzkHK8UbienOaXY208c/WkG4&#10;MMnrSAdweD1oxxgD86d7luKkjSNlJeUKR/DtzSAdZjccN+laHlArgj9Ky4pdknsavpcBhjJ/Cq3G&#10;hJ4UC8VTYAdABVyT7mSCPrVSQhsY/GkFitIMnGM0zgD0qU5PXFNPHA/PFSFhmVx1pAwDHApxAApo&#10;UdRSY7DtxK9KaR0z/OpFVSvJOfTFNZcDmjcLDlwFyTmkJXnHrSrjb/8AWpu3nHf0pisAJzxz7AU0&#10;kBtzN3p6gL2PXrSOhzxSHZlyJlaLKjpRISRgdulQxZC4Ap6hmIAHzepp3HYYM+WcnFV888n8auNH&#10;lWB61UwM4zzSuFhVxuFWCBs6gnHaoFwG6VOCMYYUJhYgdeePTNPiUgAgDrz60SYAyP5U6CZkyAQA&#10;fUUwsWIxkYDcVLt/zmo45FJyfmz6GnF0z0P5mgaKm4E8kY7Gomm27VUfiaQksM7SAO5NQShj93P1&#10;NaNmPUtiUgHOzJ7tzS+aVYMChwPaqAUq2Tg57ZzSSFQeR39aLgW/tzGbaoUc+nFXPOZhjJ/KsDz5&#10;Eb5B+Aq6LqdsZUjPXmhSAv8AmEMBn60pK5+d3X/d5qh5rkZyR6k0F++4n2zUuQzUDw4GHc5/vcVZ&#10;UjAw2cismOf5l4H0NaCv8oOB9cVVwJg434zzUpYE5AH5VUDHcoBA98VawVOGJ/SmJofsJ9fwoKhV&#10;BI496VST1J5ofO3BpiISx35wPpinhiTjFNON6nNKycggHPfmgCKflMdfeqKKwl5P1rRkUEHdxjsK&#10;oqP3zA+uMZpdQRKuFY/pRKQR0pdg3Yx9KCvHyr0oQyuc54Apc46jP4U8r8xoKgjrRcBoYbsAD8BT&#10;u/P86bgZ4NO29se2aLhqHy9x+tRsBnjpjpT2APHH4ClEPGc0mwKz/fJPWm8Yxj61YeIZ+U0wRLjL&#10;HpSTHbQjBOOFp2G6+1KMDpSjBJ9qOgIQg4BzmlJBHSkOD0NLtPYUJjG456Cg5Hp+dKCd3TJpShbn&#10;Bp3AAcdf500qck4p+1h2pvJJx+opXCwig8jI49KUAevftQAc0u0560XCwSIduAevc1EBjmpiCR1p&#10;iJ82WNTcdiRF+XcwJB75oYjPSnFecD+dNKnqBRcLEZBHJH6UYI7fWpDn9Oaaw6Ci7CwBR16U1+mK&#10;m4xwMcc0xucBFJzxRcBqkAj1p4z69O1CD1HbpmlwMnj86L3CwbD1z+FOUcAE/lSrlulGADyevpTu&#10;Fh2AOc9vWopAc7tuDmpCFxgnmkZSoycH2oCwzYCMnJprKDwBUuQFyD+lNHXk1IyEoM59KUYJycip&#10;G+aM4/nTMGi4CMcMCKswzNngjHtVQ9DnFSRZVsg9KLhYsyylx0A/Sq7HsH5/OklUkZyetMQBjyxA&#10;9aLjGHO7rRnC8mkaQozKuCvr60zd2/M1NwsLuxklQBTQ2e35UZDcGkHB5HSpuOxLnbyBx60bgV6U&#10;0AY+9UgK42nn3oTCwijPQde4p205yB+dOBCnA9M0hl2jA7+tVcLBtPPIyOvNMboecnNI8m/JOPyx&#10;RjAB7UrjsSQ5wRSscN1pkZAalPLcCi4yRWyO59qicquf3YPPXuKsxquMtmq1wAG4B9802wsQqwZs&#10;f1qyrLgDr6VXUKfTA71KoOOB1NSnqFiXemwgoSSOD6VD95sj8qe319sU0Bd3XrVXFYcp2EAjvUv4&#10;j86ZwDk0ZX1H5UXHYpCEjIIytNkVip4/+tVvy2IwWJ9aheIhG4Y81oYWK4BZcY4x1pSAFBAB+tSp&#10;hVAAOR1OeKbIu4ZA4+tK4WKkmW5A6UobaoBH60EHkHAoUDG3rjuKz5rMLaD95xnkjp7UvTnjmo2w&#10;OOvHSpePLVhge1O47DoXAk5Na0GdoJ5GKyoxl8nGK0IVyApfAHAqoyCxYEg+mD3q0HVlBH1qp5O4&#10;EA5+lSxxlY1JH4k1aYWLastDk9QPzqJDxjFSsSeFH6U7kjSjFQxwMUEsOckUoJY49OuKcUQDcxxT&#10;uBEcMNwOSarSphskdaseYqtwOO1V7h2xkj3FJsY5MMMlqG4GATiokc45H6U9eW+YUrhYay5zt/Wm&#10;HIzkcn3qx8oB+XmoZM7elO4bjAR7DnmnFuMkmomBHBGc0d+lK9x2H+YoIAGfalaQkYC4X0pnJPGB&#10;TckdaTCxIXOMc0xQSOeKUN8oOcCjnvyKVx6gIz6g07y8cjvxTQRnkUuCSPT60ALs4zx0qM5z1x+F&#10;SE44NATnuaA1Is7TyM08FtvSgx4OM0m0nIzSuMRmYkjP6Umdv0pd+OAPrims3OMGi4WJA5xTgobk&#10;kD600IS2Ce1JuOOGouOwvAHWm8A9aQk55oUfPg4Prml1AefWl3NjOePSk2kcE8EUoH+NACb/AJcY&#10;NBIwMfjmjjsRz7075T3psLDcsOhwKaWOAAKdxjrx1pGx1xn0waAGAH+LI9s1YjKBfmXPpziqgYjv&#10;3qYYXkcc+tCHYUMQ2Rwae8rHAYde/rUfmFuRTtxYqWJ4oCwMTjk/hSEFkyM0rc9/pik56jPvRcLC&#10;o3G0/rSnHUUBM9BnP86bt79DQFhCc5owTz3pSBnIP0pSjse1TcdiIjjrz9KcuQcHH50EHIH61MNp&#10;4A79aYEbjK/0qMrgdasOAFI5poU7TkfmaW4WKbH1NRtnGQcfWrRVd3I3egAprhUydgrNspIarxm2&#10;I2ZkJ5fvUa+3PNOCLnJJA9qeFRWJUH8TUodhMLyD346UJH3OcnpUxAPzAgY5OaI1aQ7VBb14qris&#10;BXjHt1qIqM84q20TRcN1+tQqSOPl/GqvoFiErnA/Q08JhAAvH1p2cDpUoG8cilcdisqgPUhDZUqa&#10;HUDGBTeQwx/Klcdi4J3ZFDhTj0GKrXBaTtTlOX/+tUmzk44HuKObQLFIRvkfX0zViONgmc4IpSgB&#10;A39ehqRAX+UFixOAMZzU3CxCQTyQDzSFDyOK0rbSL+6mWKO3cbjgbhtA+pNDaFqgK5tJfm+7xwcU&#10;7iMwLlsGnYT0rbtvC95KSJnSFs/Krck1VbQr8MR5B4PqKYylgZ6VE4GDx6UUV0s5ioOrfWmEmiio&#10;e4yvL99qZ0j49aKKyQwHT8KlWiimA9fvrWhb9F+tFFVARoqAF4FI33RRRVrcSCAnd19ac3+rH0oo&#10;pgOThVxUh+5RRTBlZvv/AIio7noKKKBIiHX8KmH3looqUUTL98/QVFL92iimJbldvvfjTzwoxRRS&#10;KIh93/gIpq0UUMEPYnB57Unaiikw6gv3vwpz9PpRRQNbCKTvNOb75oopghHJweaR+o/Ciik9wGMT&#10;8/NIPvj6UUUIOhICefpRF94/SiipexQs39BSL96iiqWwib+IfSmt/QUUVI1sRnrTKKKoRI33aZ60&#10;UUIEQ/x/jUy9aKKOoxG+9/n3oH3TRRQxIl/g/Co+/wCNFFJ7DWxLkhlx60dzRRSQEZ6/jTx1oopD&#10;Qxvv1KOtFFMGPf7g+tRDofpRRSQyW3A3DimXQHzcDtRRWb3Q0Uh1FTP2ooqBscnX8qlJIcYP8NFF&#10;UwI2Jx1pD93PvRRTkC3G/wAQp470UUIBrfeH0oNFFIaJrYAyrkV0tzDELHIjQHb12iiikBlwxRtG&#10;m6NDlu612Nha24MLiCIMDwdgyOKKKXUHsaMfJlJ54HWiQnMY7elFFbLYzJZ40O0lFOM4yKbRRVD6&#10;H//ZUEsBAi0AFAAGAAgAAAAhAIoVP5gMAQAAFQIAABMAAAAAAAAAAAAAAAAAAAAAAFtDb250ZW50&#10;X1R5cGVzXS54bWxQSwECLQAUAAYACAAAACEAOP0h/9YAAACUAQAACwAAAAAAAAAAAAAAAAA9AQAA&#10;X3JlbHMvLnJlbHNQSwECLQAUAAYACAAAACEAsPVulyoGAAC0EQAADgAAAAAAAAAAAAAAAAA8AgAA&#10;ZHJzL2Uyb0RvYy54bWxQSwECLQAUAAYACAAAACEAWGCzG7oAAAAiAQAAGQAAAAAAAAAAAAAAAACS&#10;CAAAZHJzL19yZWxzL2Uyb0RvYy54bWwucmVsc1BLAQItABQABgAIAAAAIQA9EeEL3QAAAAUBAAAP&#10;AAAAAAAAAAAAAAAAAIMJAABkcnMvZG93bnJldi54bWxQSwECLQAKAAAAAAAAACEAhWMHb/DBAQDw&#10;wQEAFQAAAAAAAAAAAAAAAACNCgAAZHJzL21lZGlhL2ltYWdlMS5qcGVnUEsFBgAAAAAGAAYAfQEA&#10;ALDM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77" o:spid="_x0000_s1027" type="#_x0000_t75" alt="P1010229" style="position:absolute;width:44196;height:60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NLlDFAAAA3gAAAA8AAABkcnMvZG93bnJldi54bWxEj0GLwjAUhO+C/yE8wYtoalEr1SiusLCI&#10;F6sXb4/m2Rabl9Jktf77zYLgcZiZb5j1tjO1eFDrKssKppMIBHFudcWFgsv5e7wE4TyyxtoyKXiR&#10;g+2m31tjqu2TT/TIfCEChF2KCkrvm1RKl5dk0E1sQxy8m20N+iDbQuoWnwFuahlH0UIarDgslNjQ&#10;vqT8nv0aBdfK7pa+OMjTLE/q4/zr1YziTKnhoNutQHjq/Cf8bv9oBfFsniTwfydcAb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zS5QxQAAAN4AAAAPAAAAAAAAAAAAAAAA&#10;AJ8CAABkcnMvZG93bnJldi54bWxQSwUGAAAAAAQABAD3AAAAkQMAAAAA&#10;" stroked="t" strokecolor="black [3213]">
                  <v:imagedata r:id="rId54" o:title="P1010229"/>
                  <v:path arrowok="t"/>
                </v:shape>
                <v:shape id="Freeform 24578" o:spid="_x0000_s1028" style="position:absolute;left:857;top:14001;width:42672;height:7525;visibility:visible;mso-wrap-style:square;v-text-anchor:top" coordsize="4100,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SgMIA&#10;AADeAAAADwAAAGRycy9kb3ducmV2LnhtbERPy4rCMBTdD/gP4QpuhjFV1JGOUcTHIO6sfsCluTZl&#10;mpvaxFr/frIQXB7Oe7HqbCVaanzpWMFomIAgzp0uuVBwOe+/5iB8QNZYOSYFT/KwWvY+Fphq9+AT&#10;tVkoRAxhn6ICE0KdSulzQxb90NXEkbu6xmKIsCmkbvARw20lx0kykxZLjg0Ga9oYyv+yu1Xgr5d6&#10;a6Yjmu/sPat+b5P2+HlQatDv1j8gAnXhLX65D1rBeDL9jnvjnXgF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1KAwgAAAN4AAAAPAAAAAAAAAAAAAAAAAJgCAABkcnMvZG93&#10;bnJldi54bWxQSwUGAAAAAAQABAD1AAAAhwMAAAAA&#10;" path="m,554c97,535,187,505,280,474v40,-13,78,-38,120,-40c540,427,680,421,820,414v230,-57,455,-145,680,-220c1551,177,1607,183,1660,174v473,-79,-125,-28,740,-60c2971,,2914,69,3960,54v85,-28,39,-20,140,-20e" filled="f" strokecolor="black [3213]" strokeweight="1pt">
                  <v:path arrowok="t" o:connecttype="custom" o:connectlocs="0,752475;291419,643814;416312,589484;853440,562319;1561171,263502;1727696,236337;2497873,154841;4121491,73346;4267200,46181" o:connectangles="0,0,0,0,0,0,0,0,0"/>
                </v:shape>
                <w10:anchorlock/>
              </v:group>
            </w:pict>
          </mc:Fallback>
        </mc:AlternateContent>
      </w:r>
    </w:p>
    <w:p w:rsidR="007A27CD" w:rsidRPr="001B0620" w:rsidRDefault="007A27CD" w:rsidP="007A27CD">
      <w:pPr>
        <w:tabs>
          <w:tab w:val="left" w:pos="0"/>
        </w:tabs>
        <w:jc w:val="both"/>
        <w:rPr>
          <w:rFonts w:ascii="Arial" w:hAnsi="Arial" w:cs="Arial"/>
          <w:sz w:val="16"/>
          <w:szCs w:val="16"/>
        </w:rPr>
      </w:pPr>
    </w:p>
    <w:p w:rsidR="007A27CD" w:rsidRDefault="007A27CD" w:rsidP="00E90DFD">
      <w:pPr>
        <w:ind w:left="288" w:hanging="288"/>
        <w:jc w:val="both"/>
        <w:rPr>
          <w:rFonts w:ascii="Arial" w:hAnsi="Arial" w:cs="Arial"/>
          <w:sz w:val="16"/>
          <w:szCs w:val="16"/>
        </w:rPr>
      </w:pPr>
      <w:r w:rsidRPr="00350EA9">
        <w:rPr>
          <w:rFonts w:ascii="Arial" w:hAnsi="Arial" w:cs="Arial"/>
          <w:b/>
          <w:sz w:val="16"/>
          <w:szCs w:val="16"/>
        </w:rPr>
        <w:t>Figure 2</w:t>
      </w:r>
      <w:r w:rsidR="00045FD9" w:rsidRPr="00350EA9">
        <w:rPr>
          <w:rFonts w:ascii="Arial" w:hAnsi="Arial" w:cs="Arial"/>
          <w:b/>
          <w:sz w:val="16"/>
          <w:szCs w:val="16"/>
        </w:rPr>
        <w:t>6</w:t>
      </w:r>
      <w:r w:rsidRPr="00350EA9">
        <w:rPr>
          <w:rFonts w:ascii="Arial" w:hAnsi="Arial" w:cs="Arial"/>
          <w:sz w:val="16"/>
          <w:szCs w:val="16"/>
        </w:rPr>
        <w:t>.</w:t>
      </w:r>
      <w:r>
        <w:rPr>
          <w:rFonts w:ascii="Arial" w:hAnsi="Arial" w:cs="Arial"/>
          <w:sz w:val="16"/>
          <w:szCs w:val="16"/>
        </w:rPr>
        <w:t xml:space="preserve">  Bluff at Grinders Ferry</w:t>
      </w:r>
      <w:r w:rsidR="00CD3AD3">
        <w:rPr>
          <w:rFonts w:ascii="Arial" w:hAnsi="Arial" w:cs="Arial"/>
          <w:sz w:val="16"/>
          <w:szCs w:val="16"/>
        </w:rPr>
        <w:t xml:space="preserve"> showing reentrant</w:t>
      </w:r>
      <w:r>
        <w:rPr>
          <w:rFonts w:ascii="Arial" w:hAnsi="Arial" w:cs="Arial"/>
          <w:sz w:val="16"/>
          <w:szCs w:val="16"/>
        </w:rPr>
        <w:t>.</w:t>
      </w:r>
      <w:r w:rsidR="00E90DFD">
        <w:rPr>
          <w:rFonts w:ascii="Arial" w:hAnsi="Arial" w:cs="Arial"/>
          <w:sz w:val="16"/>
          <w:szCs w:val="16"/>
        </w:rPr>
        <w:t xml:space="preserve"> See text for further explanation.</w:t>
      </w:r>
      <w:r>
        <w:rPr>
          <w:rFonts w:ascii="Arial" w:hAnsi="Arial" w:cs="Arial"/>
          <w:sz w:val="16"/>
          <w:szCs w:val="16"/>
        </w:rPr>
        <w:t xml:space="preserve"> From</w:t>
      </w:r>
      <w:r w:rsidRPr="0080642F">
        <w:rPr>
          <w:rFonts w:ascii="Arial" w:hAnsi="Arial" w:cs="Arial"/>
          <w:sz w:val="20"/>
          <w:szCs w:val="20"/>
        </w:rPr>
        <w:t xml:space="preserve"> </w:t>
      </w:r>
      <w:r w:rsidRPr="0080642F">
        <w:rPr>
          <w:rFonts w:ascii="Arial" w:hAnsi="Arial" w:cs="Arial"/>
          <w:sz w:val="16"/>
          <w:szCs w:val="16"/>
        </w:rPr>
        <w:t>Smart and Doerr (no date).</w:t>
      </w:r>
    </w:p>
    <w:p w:rsidR="001B0620" w:rsidRDefault="001B0620" w:rsidP="001B0620">
      <w:pPr>
        <w:tabs>
          <w:tab w:val="left" w:pos="0"/>
        </w:tabs>
        <w:jc w:val="both"/>
        <w:rPr>
          <w:rFonts w:ascii="Arial" w:hAnsi="Arial" w:cs="Arial"/>
          <w:sz w:val="20"/>
          <w:szCs w:val="20"/>
        </w:rPr>
      </w:pPr>
    </w:p>
    <w:p w:rsidR="00CD3AD3" w:rsidRDefault="00CD3AD3">
      <w:pPr>
        <w:rPr>
          <w:rFonts w:ascii="Arial" w:hAnsi="Arial" w:cs="Arial"/>
          <w:sz w:val="20"/>
          <w:szCs w:val="20"/>
        </w:rPr>
      </w:pPr>
      <w:r>
        <w:rPr>
          <w:rFonts w:ascii="Arial" w:hAnsi="Arial" w:cs="Arial"/>
          <w:sz w:val="20"/>
          <w:szCs w:val="20"/>
        </w:rPr>
        <w:br w:type="page"/>
      </w:r>
    </w:p>
    <w:p w:rsidR="0086205C" w:rsidRPr="00692B6A" w:rsidRDefault="00B20E48" w:rsidP="0086205C">
      <w:pPr>
        <w:ind w:firstLine="288"/>
        <w:jc w:val="both"/>
        <w:rPr>
          <w:rFonts w:ascii="Arial" w:hAnsi="Arial" w:cs="Arial"/>
          <w:sz w:val="20"/>
          <w:szCs w:val="20"/>
        </w:rPr>
      </w:pPr>
      <w:r w:rsidRPr="00B20E48">
        <w:rPr>
          <w:rFonts w:ascii="Arial" w:hAnsi="Arial" w:cs="Arial"/>
          <w:b/>
          <w:color w:val="FF0000"/>
          <w:sz w:val="20"/>
          <w:szCs w:val="20"/>
        </w:rPr>
        <w:lastRenderedPageBreak/>
        <w:t>2.3</w:t>
      </w:r>
      <w:r>
        <w:rPr>
          <w:rFonts w:ascii="Arial" w:hAnsi="Arial" w:cs="Arial"/>
          <w:b/>
          <w:sz w:val="20"/>
          <w:szCs w:val="20"/>
        </w:rPr>
        <w:t xml:space="preserve">   Shine Eye Bend</w:t>
      </w:r>
      <w:r w:rsidR="0086205C" w:rsidRPr="00692B6A">
        <w:rPr>
          <w:rFonts w:ascii="Arial" w:hAnsi="Arial" w:cs="Arial"/>
          <w:b/>
          <w:sz w:val="20"/>
          <w:szCs w:val="20"/>
        </w:rPr>
        <w:t xml:space="preserve"> </w:t>
      </w:r>
      <w:r w:rsidR="0086205C">
        <w:rPr>
          <w:rFonts w:ascii="Arial" w:hAnsi="Arial" w:cs="Arial"/>
          <w:b/>
          <w:sz w:val="20"/>
          <w:szCs w:val="20"/>
        </w:rPr>
        <w:t>—</w:t>
      </w:r>
      <w:r w:rsidR="0086205C" w:rsidRPr="00692B6A">
        <w:rPr>
          <w:rFonts w:ascii="Arial" w:hAnsi="Arial" w:cs="Arial"/>
          <w:sz w:val="20"/>
          <w:szCs w:val="20"/>
        </w:rPr>
        <w:t xml:space="preserve"> </w:t>
      </w:r>
      <w:r w:rsidR="00AD5CBD">
        <w:rPr>
          <w:rFonts w:ascii="Arial" w:hAnsi="Arial" w:cs="Arial"/>
          <w:sz w:val="20"/>
          <w:szCs w:val="20"/>
        </w:rPr>
        <w:t>Conspicuously visible are</w:t>
      </w:r>
      <w:r w:rsidR="0086205C" w:rsidRPr="00692B6A">
        <w:rPr>
          <w:rFonts w:ascii="Arial" w:hAnsi="Arial" w:cs="Arial"/>
          <w:sz w:val="20"/>
          <w:szCs w:val="20"/>
        </w:rPr>
        <w:t xml:space="preserve"> two large</w:t>
      </w:r>
      <w:r w:rsidR="0086205C">
        <w:rPr>
          <w:rFonts w:ascii="Arial" w:hAnsi="Arial" w:cs="Arial"/>
          <w:sz w:val="20"/>
          <w:szCs w:val="20"/>
        </w:rPr>
        <w:t xml:space="preserve">, </w:t>
      </w:r>
      <w:r w:rsidR="00FD1D13">
        <w:rPr>
          <w:rFonts w:ascii="Arial" w:hAnsi="Arial" w:cs="Arial"/>
          <w:sz w:val="20"/>
          <w:szCs w:val="20"/>
        </w:rPr>
        <w:t xml:space="preserve">very </w:t>
      </w:r>
      <w:r w:rsidR="0086205C">
        <w:rPr>
          <w:rFonts w:ascii="Arial" w:hAnsi="Arial" w:cs="Arial"/>
          <w:sz w:val="20"/>
          <w:szCs w:val="20"/>
        </w:rPr>
        <w:t>cherty</w:t>
      </w:r>
      <w:r w:rsidR="00D07C2E">
        <w:rPr>
          <w:rFonts w:ascii="Arial" w:hAnsi="Arial" w:cs="Arial"/>
          <w:sz w:val="20"/>
          <w:szCs w:val="20"/>
        </w:rPr>
        <w:t xml:space="preserve"> b</w:t>
      </w:r>
      <w:r w:rsidR="0086205C" w:rsidRPr="00692B6A">
        <w:rPr>
          <w:rFonts w:ascii="Arial" w:hAnsi="Arial" w:cs="Arial"/>
          <w:sz w:val="20"/>
          <w:szCs w:val="20"/>
        </w:rPr>
        <w:t>oulders</w:t>
      </w:r>
      <w:r w:rsidR="00D07C2E">
        <w:rPr>
          <w:rFonts w:ascii="Arial" w:hAnsi="Arial" w:cs="Arial"/>
          <w:sz w:val="20"/>
          <w:szCs w:val="20"/>
        </w:rPr>
        <w:t xml:space="preserve"> of Boone Formation that fell from </w:t>
      </w:r>
      <w:r w:rsidR="00AD5CBD">
        <w:rPr>
          <w:rFonts w:ascii="Arial" w:hAnsi="Arial" w:cs="Arial"/>
          <w:sz w:val="20"/>
          <w:szCs w:val="20"/>
        </w:rPr>
        <w:t>high o</w:t>
      </w:r>
      <w:r w:rsidR="0074428E">
        <w:rPr>
          <w:rFonts w:ascii="Arial" w:hAnsi="Arial" w:cs="Arial"/>
          <w:sz w:val="20"/>
          <w:szCs w:val="20"/>
        </w:rPr>
        <w:t>ff</w:t>
      </w:r>
      <w:r w:rsidR="00AD5CBD">
        <w:rPr>
          <w:rFonts w:ascii="Arial" w:hAnsi="Arial" w:cs="Arial"/>
          <w:sz w:val="20"/>
          <w:szCs w:val="20"/>
        </w:rPr>
        <w:t xml:space="preserve"> </w:t>
      </w:r>
      <w:r w:rsidR="00D07C2E">
        <w:rPr>
          <w:rFonts w:ascii="Arial" w:hAnsi="Arial" w:cs="Arial"/>
          <w:sz w:val="20"/>
          <w:szCs w:val="20"/>
        </w:rPr>
        <w:t>the bluff</w:t>
      </w:r>
      <w:r w:rsidR="0086205C">
        <w:rPr>
          <w:rFonts w:ascii="Arial" w:hAnsi="Arial" w:cs="Arial"/>
          <w:sz w:val="20"/>
          <w:szCs w:val="20"/>
        </w:rPr>
        <w:t xml:space="preserve"> </w:t>
      </w:r>
      <w:r w:rsidR="00D07C2E">
        <w:rPr>
          <w:rFonts w:ascii="Arial" w:hAnsi="Arial" w:cs="Arial"/>
          <w:sz w:val="20"/>
          <w:szCs w:val="20"/>
        </w:rPr>
        <w:t>and came to rest in water at the base of the bluff</w:t>
      </w:r>
      <w:r w:rsidR="00E90DFD">
        <w:rPr>
          <w:rFonts w:ascii="Arial" w:hAnsi="Arial" w:cs="Arial"/>
          <w:sz w:val="20"/>
          <w:szCs w:val="20"/>
        </w:rPr>
        <w:t xml:space="preserve"> (</w:t>
      </w:r>
      <w:r w:rsidR="00E90DFD" w:rsidRPr="00350EA9">
        <w:rPr>
          <w:rFonts w:ascii="Arial" w:hAnsi="Arial" w:cs="Arial"/>
          <w:sz w:val="20"/>
          <w:szCs w:val="20"/>
        </w:rPr>
        <w:t>Figure 2</w:t>
      </w:r>
      <w:r w:rsidR="00045FD9" w:rsidRPr="00350EA9">
        <w:rPr>
          <w:rFonts w:ascii="Arial" w:hAnsi="Arial" w:cs="Arial"/>
          <w:sz w:val="20"/>
          <w:szCs w:val="20"/>
        </w:rPr>
        <w:t>7</w:t>
      </w:r>
      <w:r w:rsidR="00E90DFD" w:rsidRPr="00350EA9">
        <w:rPr>
          <w:rFonts w:ascii="Arial" w:hAnsi="Arial" w:cs="Arial"/>
          <w:sz w:val="20"/>
          <w:szCs w:val="20"/>
        </w:rPr>
        <w:t>)</w:t>
      </w:r>
      <w:r w:rsidR="0086205C" w:rsidRPr="00350EA9">
        <w:rPr>
          <w:rFonts w:ascii="Arial" w:hAnsi="Arial" w:cs="Arial"/>
          <w:sz w:val="20"/>
          <w:szCs w:val="20"/>
        </w:rPr>
        <w:t>.</w:t>
      </w:r>
      <w:r w:rsidR="0086205C">
        <w:rPr>
          <w:rFonts w:ascii="Arial" w:hAnsi="Arial" w:cs="Arial"/>
          <w:sz w:val="20"/>
          <w:szCs w:val="20"/>
        </w:rPr>
        <w:t xml:space="preserve"> </w:t>
      </w:r>
      <w:r w:rsidR="0086205C" w:rsidRPr="00692B6A">
        <w:rPr>
          <w:rFonts w:ascii="Arial" w:hAnsi="Arial" w:cs="Arial"/>
          <w:sz w:val="20"/>
          <w:szCs w:val="20"/>
        </w:rPr>
        <w:t>Th</w:t>
      </w:r>
      <w:r w:rsidR="00AD5CBD">
        <w:rPr>
          <w:rFonts w:ascii="Arial" w:hAnsi="Arial" w:cs="Arial"/>
          <w:sz w:val="20"/>
          <w:szCs w:val="20"/>
        </w:rPr>
        <w:t>e boulders provide</w:t>
      </w:r>
      <w:r w:rsidR="0086205C">
        <w:rPr>
          <w:rFonts w:ascii="Arial" w:hAnsi="Arial" w:cs="Arial"/>
          <w:sz w:val="20"/>
          <w:szCs w:val="20"/>
        </w:rPr>
        <w:t xml:space="preserve"> a good </w:t>
      </w:r>
      <w:r w:rsidR="00AD5CBD">
        <w:rPr>
          <w:rFonts w:ascii="Arial" w:hAnsi="Arial" w:cs="Arial"/>
          <w:sz w:val="20"/>
          <w:szCs w:val="20"/>
        </w:rPr>
        <w:t>opportunity</w:t>
      </w:r>
      <w:r w:rsidR="0086205C">
        <w:rPr>
          <w:rFonts w:ascii="Arial" w:hAnsi="Arial" w:cs="Arial"/>
          <w:sz w:val="20"/>
          <w:szCs w:val="20"/>
        </w:rPr>
        <w:t xml:space="preserve"> to examine</w:t>
      </w:r>
      <w:r>
        <w:rPr>
          <w:rFonts w:ascii="Arial" w:hAnsi="Arial" w:cs="Arial"/>
          <w:sz w:val="20"/>
          <w:szCs w:val="20"/>
        </w:rPr>
        <w:t xml:space="preserve"> the cherty character of </w:t>
      </w:r>
      <w:r w:rsidR="0086205C" w:rsidRPr="00692B6A">
        <w:rPr>
          <w:rFonts w:ascii="Arial" w:hAnsi="Arial" w:cs="Arial"/>
          <w:sz w:val="20"/>
          <w:szCs w:val="20"/>
        </w:rPr>
        <w:t xml:space="preserve">Boone </w:t>
      </w:r>
      <w:r w:rsidR="00D07C2E">
        <w:rPr>
          <w:rFonts w:ascii="Arial" w:hAnsi="Arial" w:cs="Arial"/>
          <w:sz w:val="20"/>
          <w:szCs w:val="20"/>
        </w:rPr>
        <w:t>Formation limestone</w:t>
      </w:r>
      <w:r w:rsidR="00614A94">
        <w:rPr>
          <w:rFonts w:ascii="Arial" w:hAnsi="Arial" w:cs="Arial"/>
          <w:sz w:val="20"/>
          <w:szCs w:val="20"/>
        </w:rPr>
        <w:t>.</w:t>
      </w:r>
    </w:p>
    <w:p w:rsidR="0086205C" w:rsidRPr="00692B6A" w:rsidRDefault="0086205C" w:rsidP="0086205C">
      <w:pPr>
        <w:ind w:firstLine="288"/>
        <w:jc w:val="both"/>
        <w:rPr>
          <w:rFonts w:ascii="Arial" w:hAnsi="Arial" w:cs="Arial"/>
          <w:sz w:val="20"/>
          <w:szCs w:val="20"/>
        </w:rPr>
      </w:pPr>
      <w:r w:rsidRPr="00692B6A">
        <w:rPr>
          <w:rFonts w:ascii="Arial" w:hAnsi="Arial" w:cs="Arial"/>
          <w:sz w:val="20"/>
          <w:szCs w:val="20"/>
        </w:rPr>
        <w:t xml:space="preserve">Silurian </w:t>
      </w:r>
      <w:r w:rsidR="00B84184">
        <w:rPr>
          <w:rFonts w:ascii="Arial" w:hAnsi="Arial" w:cs="Arial"/>
          <w:sz w:val="20"/>
          <w:szCs w:val="20"/>
        </w:rPr>
        <w:t>l</w:t>
      </w:r>
      <w:r w:rsidRPr="00692B6A">
        <w:rPr>
          <w:rFonts w:ascii="Arial" w:hAnsi="Arial" w:cs="Arial"/>
          <w:sz w:val="20"/>
          <w:szCs w:val="20"/>
        </w:rPr>
        <w:t xml:space="preserve">imestone </w:t>
      </w:r>
      <w:r w:rsidR="00B84184">
        <w:rPr>
          <w:rFonts w:ascii="Arial" w:hAnsi="Arial" w:cs="Arial"/>
          <w:sz w:val="20"/>
          <w:szCs w:val="20"/>
        </w:rPr>
        <w:t xml:space="preserve">is exposed </w:t>
      </w:r>
      <w:r w:rsidRPr="00692B6A">
        <w:rPr>
          <w:rFonts w:ascii="Arial" w:hAnsi="Arial" w:cs="Arial"/>
          <w:sz w:val="20"/>
          <w:szCs w:val="20"/>
        </w:rPr>
        <w:t>at</w:t>
      </w:r>
      <w:r w:rsidR="00B84184">
        <w:rPr>
          <w:rFonts w:ascii="Arial" w:hAnsi="Arial" w:cs="Arial"/>
          <w:sz w:val="20"/>
          <w:szCs w:val="20"/>
        </w:rPr>
        <w:t xml:space="preserve"> the base of the bluff at</w:t>
      </w:r>
      <w:r w:rsidRPr="00692B6A">
        <w:rPr>
          <w:rFonts w:ascii="Arial" w:hAnsi="Arial" w:cs="Arial"/>
          <w:sz w:val="20"/>
          <w:szCs w:val="20"/>
        </w:rPr>
        <w:t xml:space="preserve"> river level.</w:t>
      </w:r>
      <w:r>
        <w:rPr>
          <w:rFonts w:ascii="Arial" w:hAnsi="Arial" w:cs="Arial"/>
          <w:sz w:val="20"/>
          <w:szCs w:val="20"/>
        </w:rPr>
        <w:t xml:space="preserve"> </w:t>
      </w:r>
      <w:r w:rsidR="00B84184">
        <w:rPr>
          <w:rFonts w:ascii="Arial" w:hAnsi="Arial" w:cs="Arial"/>
          <w:sz w:val="20"/>
          <w:szCs w:val="20"/>
        </w:rPr>
        <w:t>It is overlain with marked disconformity by undulating “</w:t>
      </w:r>
      <w:r w:rsidRPr="00692B6A">
        <w:rPr>
          <w:rFonts w:ascii="Arial" w:hAnsi="Arial" w:cs="Arial"/>
          <w:sz w:val="20"/>
          <w:szCs w:val="20"/>
        </w:rPr>
        <w:t>basal Mississippian sandstone</w:t>
      </w:r>
      <w:r w:rsidR="00B84184">
        <w:rPr>
          <w:rFonts w:ascii="Arial" w:hAnsi="Arial" w:cs="Arial"/>
          <w:sz w:val="20"/>
          <w:szCs w:val="20"/>
        </w:rPr>
        <w:t xml:space="preserve">” that is </w:t>
      </w:r>
      <w:r w:rsidR="00B84184" w:rsidRPr="00692B6A">
        <w:rPr>
          <w:rFonts w:ascii="Arial" w:hAnsi="Arial" w:cs="Arial"/>
          <w:sz w:val="20"/>
          <w:szCs w:val="20"/>
        </w:rPr>
        <w:t>5</w:t>
      </w:r>
      <w:r w:rsidR="00B84184">
        <w:rPr>
          <w:rFonts w:ascii="Arial" w:hAnsi="Arial" w:cs="Arial"/>
          <w:sz w:val="20"/>
          <w:szCs w:val="20"/>
        </w:rPr>
        <w:t>–</w:t>
      </w:r>
      <w:r w:rsidR="00B84184" w:rsidRPr="00692B6A">
        <w:rPr>
          <w:rFonts w:ascii="Arial" w:hAnsi="Arial" w:cs="Arial"/>
          <w:sz w:val="20"/>
          <w:szCs w:val="20"/>
        </w:rPr>
        <w:t xml:space="preserve">6 feet </w:t>
      </w:r>
      <w:r w:rsidR="00B84184">
        <w:rPr>
          <w:rFonts w:ascii="Arial" w:hAnsi="Arial" w:cs="Arial"/>
          <w:sz w:val="20"/>
          <w:szCs w:val="20"/>
        </w:rPr>
        <w:t>thick, and this thickness exceeds that</w:t>
      </w:r>
      <w:r w:rsidR="00AD5CBD">
        <w:rPr>
          <w:rFonts w:ascii="Arial" w:hAnsi="Arial" w:cs="Arial"/>
          <w:sz w:val="20"/>
          <w:szCs w:val="20"/>
        </w:rPr>
        <w:t xml:space="preserve"> of the sandstone</w:t>
      </w:r>
      <w:r w:rsidR="00B84184">
        <w:rPr>
          <w:rFonts w:ascii="Arial" w:hAnsi="Arial" w:cs="Arial"/>
          <w:sz w:val="20"/>
          <w:szCs w:val="20"/>
        </w:rPr>
        <w:t xml:space="preserve"> at</w:t>
      </w:r>
      <w:r w:rsidRPr="00692B6A">
        <w:rPr>
          <w:rFonts w:ascii="Arial" w:hAnsi="Arial" w:cs="Arial"/>
          <w:sz w:val="20"/>
          <w:szCs w:val="20"/>
        </w:rPr>
        <w:t xml:space="preserve"> any other location on the river. Phosphate pebbles </w:t>
      </w:r>
      <w:r w:rsidR="00B84184">
        <w:rPr>
          <w:rFonts w:ascii="Arial" w:hAnsi="Arial" w:cs="Arial"/>
          <w:sz w:val="20"/>
          <w:szCs w:val="20"/>
        </w:rPr>
        <w:t>up to 4 cm in size</w:t>
      </w:r>
      <w:r w:rsidRPr="00692B6A">
        <w:rPr>
          <w:rFonts w:ascii="Arial" w:hAnsi="Arial" w:cs="Arial"/>
          <w:sz w:val="20"/>
          <w:szCs w:val="20"/>
        </w:rPr>
        <w:t xml:space="preserve"> are present in the sandstone</w:t>
      </w:r>
      <w:r w:rsidR="00B84184">
        <w:rPr>
          <w:rFonts w:ascii="Arial" w:hAnsi="Arial" w:cs="Arial"/>
          <w:sz w:val="20"/>
          <w:szCs w:val="20"/>
        </w:rPr>
        <w:t>, which also</w:t>
      </w:r>
      <w:r w:rsidRPr="00692B6A">
        <w:rPr>
          <w:rFonts w:ascii="Arial" w:hAnsi="Arial" w:cs="Arial"/>
          <w:sz w:val="20"/>
          <w:szCs w:val="20"/>
        </w:rPr>
        <w:t xml:space="preserve"> exhibits disturbed bedding </w:t>
      </w:r>
      <w:r w:rsidR="00B84184">
        <w:rPr>
          <w:rFonts w:ascii="Arial" w:hAnsi="Arial" w:cs="Arial"/>
          <w:sz w:val="20"/>
          <w:szCs w:val="20"/>
        </w:rPr>
        <w:t>that can be attributed to</w:t>
      </w:r>
      <w:r w:rsidRPr="00692B6A">
        <w:rPr>
          <w:rFonts w:ascii="Arial" w:hAnsi="Arial" w:cs="Arial"/>
          <w:sz w:val="20"/>
          <w:szCs w:val="20"/>
        </w:rPr>
        <w:t xml:space="preserve"> soft sediment deformation.</w:t>
      </w:r>
      <w:r>
        <w:rPr>
          <w:rFonts w:ascii="Arial" w:hAnsi="Arial" w:cs="Arial"/>
          <w:sz w:val="20"/>
          <w:szCs w:val="20"/>
        </w:rPr>
        <w:t xml:space="preserve"> </w:t>
      </w:r>
      <w:r w:rsidRPr="00692B6A">
        <w:rPr>
          <w:rFonts w:ascii="Arial" w:hAnsi="Arial" w:cs="Arial"/>
          <w:sz w:val="20"/>
          <w:szCs w:val="20"/>
        </w:rPr>
        <w:t>Thin</w:t>
      </w:r>
      <w:r w:rsidR="00AD5CBD">
        <w:rPr>
          <w:rFonts w:ascii="Arial" w:hAnsi="Arial" w:cs="Arial"/>
          <w:sz w:val="20"/>
          <w:szCs w:val="20"/>
        </w:rPr>
        <w:t>-</w:t>
      </w:r>
      <w:r w:rsidRPr="00692B6A">
        <w:rPr>
          <w:rFonts w:ascii="Arial" w:hAnsi="Arial" w:cs="Arial"/>
          <w:sz w:val="20"/>
          <w:szCs w:val="20"/>
        </w:rPr>
        <w:t xml:space="preserve">bedded St. Joe Limestone, approximately 10 feet thick, is present above the </w:t>
      </w:r>
      <w:r w:rsidR="00B84184">
        <w:rPr>
          <w:rFonts w:ascii="Arial" w:hAnsi="Arial" w:cs="Arial"/>
          <w:sz w:val="20"/>
          <w:szCs w:val="20"/>
        </w:rPr>
        <w:t>“</w:t>
      </w:r>
      <w:r w:rsidRPr="00692B6A">
        <w:rPr>
          <w:rFonts w:ascii="Arial" w:hAnsi="Arial" w:cs="Arial"/>
          <w:sz w:val="20"/>
          <w:szCs w:val="20"/>
        </w:rPr>
        <w:t>basal Mississippian sandstone.</w:t>
      </w:r>
      <w:r w:rsidR="00B84184">
        <w:rPr>
          <w:rFonts w:ascii="Arial" w:hAnsi="Arial" w:cs="Arial"/>
          <w:sz w:val="20"/>
          <w:szCs w:val="20"/>
        </w:rPr>
        <w:t>”</w:t>
      </w:r>
      <w:r>
        <w:rPr>
          <w:rFonts w:ascii="Arial" w:hAnsi="Arial" w:cs="Arial"/>
          <w:sz w:val="20"/>
          <w:szCs w:val="20"/>
        </w:rPr>
        <w:t xml:space="preserve"> </w:t>
      </w:r>
      <w:r w:rsidRPr="00692B6A">
        <w:rPr>
          <w:rFonts w:ascii="Arial" w:hAnsi="Arial" w:cs="Arial"/>
          <w:sz w:val="20"/>
          <w:szCs w:val="20"/>
        </w:rPr>
        <w:t xml:space="preserve">This is a </w:t>
      </w:r>
      <w:r w:rsidR="00B84184">
        <w:rPr>
          <w:rFonts w:ascii="Arial" w:hAnsi="Arial" w:cs="Arial"/>
          <w:sz w:val="20"/>
          <w:szCs w:val="20"/>
        </w:rPr>
        <w:t>good</w:t>
      </w:r>
      <w:r w:rsidRPr="00692B6A">
        <w:rPr>
          <w:rFonts w:ascii="Arial" w:hAnsi="Arial" w:cs="Arial"/>
          <w:sz w:val="20"/>
          <w:szCs w:val="20"/>
        </w:rPr>
        <w:t xml:space="preserve"> place to examine the crinoidal </w:t>
      </w:r>
      <w:r w:rsidR="00AD5CBD">
        <w:rPr>
          <w:rFonts w:ascii="Arial" w:hAnsi="Arial" w:cs="Arial"/>
          <w:sz w:val="20"/>
          <w:szCs w:val="20"/>
        </w:rPr>
        <w:t>character</w:t>
      </w:r>
      <w:r w:rsidRPr="00692B6A">
        <w:rPr>
          <w:rFonts w:ascii="Arial" w:hAnsi="Arial" w:cs="Arial"/>
          <w:sz w:val="20"/>
          <w:szCs w:val="20"/>
        </w:rPr>
        <w:t xml:space="preserve"> of the St. Joe</w:t>
      </w:r>
      <w:r w:rsidR="00D07C2E">
        <w:rPr>
          <w:rFonts w:ascii="Arial" w:hAnsi="Arial" w:cs="Arial"/>
          <w:sz w:val="20"/>
          <w:szCs w:val="20"/>
        </w:rPr>
        <w:t>, which has</w:t>
      </w:r>
      <w:r w:rsidR="00AD5CBD">
        <w:rPr>
          <w:rFonts w:ascii="Arial" w:hAnsi="Arial" w:cs="Arial"/>
          <w:sz w:val="20"/>
          <w:szCs w:val="20"/>
        </w:rPr>
        <w:t xml:space="preserve"> </w:t>
      </w:r>
      <w:r w:rsidRPr="00692B6A">
        <w:rPr>
          <w:rFonts w:ascii="Arial" w:hAnsi="Arial" w:cs="Arial"/>
          <w:sz w:val="20"/>
          <w:szCs w:val="20"/>
        </w:rPr>
        <w:t xml:space="preserve">been observed </w:t>
      </w:r>
      <w:r w:rsidR="00D07C2E">
        <w:rPr>
          <w:rFonts w:ascii="Arial" w:hAnsi="Arial" w:cs="Arial"/>
          <w:sz w:val="20"/>
          <w:szCs w:val="20"/>
        </w:rPr>
        <w:t xml:space="preserve">to host pyrite crystals </w:t>
      </w:r>
      <w:r w:rsidRPr="00692B6A">
        <w:rPr>
          <w:rFonts w:ascii="Arial" w:hAnsi="Arial" w:cs="Arial"/>
          <w:sz w:val="20"/>
          <w:szCs w:val="20"/>
        </w:rPr>
        <w:t>at this location.</w:t>
      </w:r>
      <w:r>
        <w:rPr>
          <w:rFonts w:ascii="Arial" w:hAnsi="Arial" w:cs="Arial"/>
          <w:sz w:val="20"/>
          <w:szCs w:val="20"/>
        </w:rPr>
        <w:t xml:space="preserve"> </w:t>
      </w:r>
      <w:r w:rsidRPr="00692B6A">
        <w:rPr>
          <w:rFonts w:ascii="Arial" w:hAnsi="Arial" w:cs="Arial"/>
          <w:sz w:val="20"/>
          <w:szCs w:val="20"/>
        </w:rPr>
        <w:t xml:space="preserve">The </w:t>
      </w:r>
      <w:r w:rsidR="00D07C2E">
        <w:rPr>
          <w:rFonts w:ascii="Arial" w:hAnsi="Arial" w:cs="Arial"/>
          <w:sz w:val="20"/>
          <w:szCs w:val="20"/>
        </w:rPr>
        <w:t>St. Joe is overlain by</w:t>
      </w:r>
      <w:r w:rsidR="00EE5588">
        <w:rPr>
          <w:rFonts w:ascii="Arial" w:hAnsi="Arial" w:cs="Arial"/>
          <w:sz w:val="20"/>
          <w:szCs w:val="20"/>
        </w:rPr>
        <w:t xml:space="preserve"> thick</w:t>
      </w:r>
      <w:r w:rsidR="00D07C2E">
        <w:rPr>
          <w:rFonts w:ascii="Arial" w:hAnsi="Arial" w:cs="Arial"/>
          <w:sz w:val="20"/>
          <w:szCs w:val="20"/>
        </w:rPr>
        <w:t xml:space="preserve"> </w:t>
      </w:r>
      <w:r w:rsidR="00EE5588">
        <w:rPr>
          <w:rFonts w:ascii="Arial" w:hAnsi="Arial" w:cs="Arial"/>
          <w:sz w:val="20"/>
          <w:szCs w:val="20"/>
        </w:rPr>
        <w:t xml:space="preserve">cherty </w:t>
      </w:r>
      <w:r w:rsidRPr="00692B6A">
        <w:rPr>
          <w:rFonts w:ascii="Arial" w:hAnsi="Arial" w:cs="Arial"/>
          <w:sz w:val="20"/>
          <w:szCs w:val="20"/>
        </w:rPr>
        <w:t xml:space="preserve">Boone </w:t>
      </w:r>
      <w:r w:rsidR="00EE5588">
        <w:rPr>
          <w:rFonts w:ascii="Arial" w:hAnsi="Arial" w:cs="Arial"/>
          <w:sz w:val="20"/>
          <w:szCs w:val="20"/>
        </w:rPr>
        <w:t>that is the source of the boulders</w:t>
      </w:r>
      <w:r w:rsidR="009169AC">
        <w:rPr>
          <w:rFonts w:ascii="Arial" w:hAnsi="Arial" w:cs="Arial"/>
          <w:sz w:val="20"/>
          <w:szCs w:val="20"/>
        </w:rPr>
        <w:t xml:space="preserve"> that fell</w:t>
      </w:r>
      <w:r w:rsidR="00EE5588">
        <w:rPr>
          <w:rFonts w:ascii="Arial" w:hAnsi="Arial" w:cs="Arial"/>
          <w:sz w:val="20"/>
          <w:szCs w:val="20"/>
        </w:rPr>
        <w:t xml:space="preserve"> in</w:t>
      </w:r>
      <w:r w:rsidR="009169AC">
        <w:rPr>
          <w:rFonts w:ascii="Arial" w:hAnsi="Arial" w:cs="Arial"/>
          <w:sz w:val="20"/>
          <w:szCs w:val="20"/>
        </w:rPr>
        <w:t>to</w:t>
      </w:r>
      <w:r w:rsidR="00EE5588">
        <w:rPr>
          <w:rFonts w:ascii="Arial" w:hAnsi="Arial" w:cs="Arial"/>
          <w:sz w:val="20"/>
          <w:szCs w:val="20"/>
        </w:rPr>
        <w:t xml:space="preserve"> the river</w:t>
      </w:r>
      <w:r w:rsidRPr="00692B6A">
        <w:rPr>
          <w:rFonts w:ascii="Arial" w:hAnsi="Arial" w:cs="Arial"/>
          <w:sz w:val="20"/>
          <w:szCs w:val="20"/>
        </w:rPr>
        <w:t>.</w:t>
      </w:r>
    </w:p>
    <w:p w:rsidR="001B0620" w:rsidRDefault="001B0620" w:rsidP="001B0620">
      <w:pPr>
        <w:tabs>
          <w:tab w:val="left" w:pos="0"/>
        </w:tabs>
        <w:jc w:val="both"/>
        <w:rPr>
          <w:rFonts w:ascii="Arial" w:hAnsi="Arial" w:cs="Arial"/>
          <w:sz w:val="20"/>
          <w:szCs w:val="20"/>
        </w:rPr>
      </w:pPr>
    </w:p>
    <w:p w:rsidR="001B0620" w:rsidRDefault="00B84184" w:rsidP="001B0620">
      <w:pPr>
        <w:tabs>
          <w:tab w:val="left" w:pos="0"/>
        </w:tabs>
        <w:jc w:val="both"/>
        <w:rPr>
          <w:rFonts w:ascii="Arial" w:hAnsi="Arial" w:cs="Arial"/>
          <w:sz w:val="20"/>
          <w:szCs w:val="20"/>
        </w:rPr>
      </w:pPr>
      <w:r w:rsidRPr="00692B6A">
        <w:rPr>
          <w:rFonts w:ascii="Arial" w:hAnsi="Arial" w:cs="Arial"/>
          <w:noProof/>
          <w:sz w:val="20"/>
          <w:szCs w:val="20"/>
          <w:lang w:eastAsia="en-US"/>
        </w:rPr>
        <w:drawing>
          <wp:inline distT="0" distB="0" distL="0" distR="0" wp14:anchorId="6AFF7E86" wp14:editId="66A5CF0B">
            <wp:extent cx="5943600" cy="4416552"/>
            <wp:effectExtent l="19050" t="19050" r="19050" b="22225"/>
            <wp:docPr id="23574" name="Picture 23574" descr="P101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313"/>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416552"/>
                    </a:xfrm>
                    <a:prstGeom prst="rect">
                      <a:avLst/>
                    </a:prstGeom>
                    <a:noFill/>
                    <a:ln>
                      <a:solidFill>
                        <a:schemeClr val="tx1"/>
                      </a:solidFill>
                    </a:ln>
                  </pic:spPr>
                </pic:pic>
              </a:graphicData>
            </a:graphic>
          </wp:inline>
        </w:drawing>
      </w:r>
    </w:p>
    <w:p w:rsidR="00E90DFD" w:rsidRPr="001B0620" w:rsidRDefault="00E90DFD" w:rsidP="00E90DFD">
      <w:pPr>
        <w:tabs>
          <w:tab w:val="left" w:pos="0"/>
        </w:tabs>
        <w:jc w:val="both"/>
        <w:rPr>
          <w:rFonts w:ascii="Arial" w:hAnsi="Arial" w:cs="Arial"/>
          <w:sz w:val="16"/>
          <w:szCs w:val="16"/>
        </w:rPr>
      </w:pPr>
    </w:p>
    <w:p w:rsidR="00E90DFD" w:rsidRDefault="00E90DFD" w:rsidP="00E90DFD">
      <w:pPr>
        <w:ind w:left="288" w:hanging="288"/>
        <w:jc w:val="both"/>
        <w:rPr>
          <w:rFonts w:ascii="Arial" w:hAnsi="Arial" w:cs="Arial"/>
          <w:sz w:val="16"/>
          <w:szCs w:val="16"/>
        </w:rPr>
      </w:pPr>
      <w:r w:rsidRPr="00350EA9">
        <w:rPr>
          <w:rFonts w:ascii="Arial" w:hAnsi="Arial" w:cs="Arial"/>
          <w:b/>
          <w:sz w:val="16"/>
          <w:szCs w:val="16"/>
        </w:rPr>
        <w:t>Figure 2</w:t>
      </w:r>
      <w:r w:rsidR="00045FD9" w:rsidRPr="00350EA9">
        <w:rPr>
          <w:rFonts w:ascii="Arial" w:hAnsi="Arial" w:cs="Arial"/>
          <w:b/>
          <w:sz w:val="16"/>
          <w:szCs w:val="16"/>
        </w:rPr>
        <w:t>7</w:t>
      </w:r>
      <w:r w:rsidRPr="00350EA9">
        <w:rPr>
          <w:rFonts w:ascii="Arial" w:hAnsi="Arial" w:cs="Arial"/>
          <w:sz w:val="16"/>
          <w:szCs w:val="16"/>
        </w:rPr>
        <w:t>.</w:t>
      </w:r>
      <w:r>
        <w:rPr>
          <w:rFonts w:ascii="Arial" w:hAnsi="Arial" w:cs="Arial"/>
          <w:sz w:val="16"/>
          <w:szCs w:val="16"/>
        </w:rPr>
        <w:t xml:space="preserve">  Fallen boulders of upper Boone Formation resting in river</w:t>
      </w:r>
      <w:r w:rsidR="00F56603">
        <w:rPr>
          <w:rFonts w:ascii="Arial" w:hAnsi="Arial" w:cs="Arial"/>
          <w:sz w:val="16"/>
          <w:szCs w:val="16"/>
        </w:rPr>
        <w:t xml:space="preserve"> at Shine Eye Bend</w:t>
      </w:r>
      <w:r>
        <w:rPr>
          <w:rFonts w:ascii="Arial" w:hAnsi="Arial" w:cs="Arial"/>
          <w:sz w:val="16"/>
          <w:szCs w:val="16"/>
        </w:rPr>
        <w:t>. See text for further explanation. From</w:t>
      </w:r>
      <w:r w:rsidRPr="0080642F">
        <w:rPr>
          <w:rFonts w:ascii="Arial" w:hAnsi="Arial" w:cs="Arial"/>
          <w:sz w:val="20"/>
          <w:szCs w:val="20"/>
        </w:rPr>
        <w:t xml:space="preserve"> </w:t>
      </w:r>
      <w:r w:rsidRPr="0080642F">
        <w:rPr>
          <w:rFonts w:ascii="Arial" w:hAnsi="Arial" w:cs="Arial"/>
          <w:sz w:val="16"/>
          <w:szCs w:val="16"/>
        </w:rPr>
        <w:t>Smart and Doerr (no date).</w:t>
      </w:r>
    </w:p>
    <w:p w:rsidR="001B0620" w:rsidRDefault="001B0620" w:rsidP="001B0620">
      <w:pPr>
        <w:tabs>
          <w:tab w:val="left" w:pos="0"/>
        </w:tabs>
        <w:jc w:val="both"/>
        <w:rPr>
          <w:rFonts w:ascii="Arial" w:hAnsi="Arial" w:cs="Arial"/>
          <w:sz w:val="20"/>
          <w:szCs w:val="20"/>
        </w:rPr>
      </w:pPr>
    </w:p>
    <w:p w:rsidR="00E90DFD" w:rsidRDefault="00E90DFD">
      <w:pPr>
        <w:rPr>
          <w:rFonts w:ascii="Arial" w:hAnsi="Arial" w:cs="Arial"/>
          <w:sz w:val="20"/>
          <w:szCs w:val="20"/>
        </w:rPr>
      </w:pPr>
      <w:r>
        <w:rPr>
          <w:rFonts w:ascii="Arial" w:hAnsi="Arial" w:cs="Arial"/>
          <w:sz w:val="20"/>
          <w:szCs w:val="20"/>
        </w:rPr>
        <w:br w:type="page"/>
      </w:r>
    </w:p>
    <w:p w:rsidR="001210B0" w:rsidRPr="00692B6A" w:rsidRDefault="006C3FF7" w:rsidP="001210B0">
      <w:pPr>
        <w:ind w:firstLine="288"/>
        <w:jc w:val="both"/>
        <w:rPr>
          <w:rFonts w:ascii="Arial" w:hAnsi="Arial" w:cs="Arial"/>
          <w:sz w:val="20"/>
          <w:szCs w:val="20"/>
        </w:rPr>
      </w:pPr>
      <w:r w:rsidRPr="00267DF2">
        <w:rPr>
          <w:rFonts w:ascii="Arial" w:hAnsi="Arial" w:cs="Arial"/>
          <w:b/>
          <w:color w:val="FF0000"/>
          <w:sz w:val="20"/>
          <w:szCs w:val="20"/>
        </w:rPr>
        <w:lastRenderedPageBreak/>
        <w:t>2.5</w:t>
      </w:r>
      <w:r>
        <w:rPr>
          <w:rFonts w:ascii="Arial" w:hAnsi="Arial" w:cs="Arial"/>
          <w:sz w:val="20"/>
          <w:szCs w:val="20"/>
        </w:rPr>
        <w:t xml:space="preserve">   </w:t>
      </w:r>
      <w:r w:rsidRPr="00267DF2">
        <w:rPr>
          <w:rFonts w:ascii="Arial" w:hAnsi="Arial" w:cs="Arial"/>
          <w:b/>
          <w:sz w:val="20"/>
          <w:szCs w:val="20"/>
        </w:rPr>
        <w:t>Shine Eye Bluff</w:t>
      </w:r>
      <w:r w:rsidRPr="00692B6A">
        <w:rPr>
          <w:rFonts w:ascii="Arial" w:hAnsi="Arial" w:cs="Arial"/>
          <w:b/>
          <w:sz w:val="20"/>
          <w:szCs w:val="20"/>
        </w:rPr>
        <w:t xml:space="preserve"> </w:t>
      </w:r>
      <w:r>
        <w:rPr>
          <w:rFonts w:ascii="Arial" w:hAnsi="Arial" w:cs="Arial"/>
          <w:b/>
          <w:sz w:val="20"/>
          <w:szCs w:val="20"/>
        </w:rPr>
        <w:t>—</w:t>
      </w:r>
      <w:r w:rsidRPr="00692B6A">
        <w:rPr>
          <w:rFonts w:ascii="Arial" w:hAnsi="Arial" w:cs="Arial"/>
          <w:sz w:val="20"/>
          <w:szCs w:val="20"/>
        </w:rPr>
        <w:t xml:space="preserve"> </w:t>
      </w:r>
      <w:r w:rsidR="00A0642F">
        <w:rPr>
          <w:rFonts w:ascii="Arial" w:hAnsi="Arial" w:cs="Arial"/>
          <w:sz w:val="20"/>
          <w:szCs w:val="20"/>
        </w:rPr>
        <w:t>T</w:t>
      </w:r>
      <w:r w:rsidRPr="00692B6A">
        <w:rPr>
          <w:rFonts w:ascii="Arial" w:hAnsi="Arial" w:cs="Arial"/>
          <w:sz w:val="20"/>
          <w:szCs w:val="20"/>
        </w:rPr>
        <w:t>hin</w:t>
      </w:r>
      <w:r w:rsidR="0074428E">
        <w:rPr>
          <w:rFonts w:ascii="Arial" w:hAnsi="Arial" w:cs="Arial"/>
          <w:sz w:val="20"/>
          <w:szCs w:val="20"/>
        </w:rPr>
        <w:t>-</w:t>
      </w:r>
      <w:r w:rsidRPr="00692B6A">
        <w:rPr>
          <w:rFonts w:ascii="Arial" w:hAnsi="Arial" w:cs="Arial"/>
          <w:sz w:val="20"/>
          <w:szCs w:val="20"/>
        </w:rPr>
        <w:t xml:space="preserve"> to medium</w:t>
      </w:r>
      <w:r w:rsidR="0074428E">
        <w:rPr>
          <w:rFonts w:ascii="Arial" w:hAnsi="Arial" w:cs="Arial"/>
          <w:sz w:val="20"/>
          <w:szCs w:val="20"/>
        </w:rPr>
        <w:t>-</w:t>
      </w:r>
      <w:r w:rsidRPr="00692B6A">
        <w:rPr>
          <w:rFonts w:ascii="Arial" w:hAnsi="Arial" w:cs="Arial"/>
          <w:sz w:val="20"/>
          <w:szCs w:val="20"/>
        </w:rPr>
        <w:t>bedded</w:t>
      </w:r>
      <w:r w:rsidR="00282E21">
        <w:rPr>
          <w:rFonts w:ascii="Arial" w:hAnsi="Arial" w:cs="Arial"/>
          <w:sz w:val="20"/>
          <w:szCs w:val="20"/>
        </w:rPr>
        <w:t xml:space="preserve"> </w:t>
      </w:r>
      <w:r w:rsidRPr="00692B6A">
        <w:rPr>
          <w:rFonts w:ascii="Arial" w:hAnsi="Arial" w:cs="Arial"/>
          <w:sz w:val="20"/>
          <w:szCs w:val="20"/>
        </w:rPr>
        <w:t>Silurian</w:t>
      </w:r>
      <w:r w:rsidR="00EB01B4" w:rsidRPr="00692B6A">
        <w:rPr>
          <w:rFonts w:ascii="Arial" w:hAnsi="Arial" w:cs="Arial"/>
          <w:sz w:val="20"/>
          <w:szCs w:val="20"/>
        </w:rPr>
        <w:t xml:space="preserve"> (probably </w:t>
      </w:r>
      <w:r w:rsidR="00EB01B4">
        <w:rPr>
          <w:rFonts w:ascii="Arial" w:hAnsi="Arial" w:cs="Arial"/>
          <w:sz w:val="20"/>
          <w:szCs w:val="20"/>
        </w:rPr>
        <w:t>Lafferty</w:t>
      </w:r>
      <w:r w:rsidR="00EB01B4" w:rsidRPr="00692B6A">
        <w:rPr>
          <w:rFonts w:ascii="Arial" w:hAnsi="Arial" w:cs="Arial"/>
          <w:sz w:val="20"/>
          <w:szCs w:val="20"/>
        </w:rPr>
        <w:t>)</w:t>
      </w:r>
      <w:r w:rsidRPr="00692B6A">
        <w:rPr>
          <w:rFonts w:ascii="Arial" w:hAnsi="Arial" w:cs="Arial"/>
          <w:sz w:val="20"/>
          <w:szCs w:val="20"/>
        </w:rPr>
        <w:t xml:space="preserve"> limestone</w:t>
      </w:r>
      <w:r w:rsidR="00EB01B4">
        <w:rPr>
          <w:rFonts w:ascii="Arial" w:hAnsi="Arial" w:cs="Arial"/>
          <w:sz w:val="20"/>
          <w:szCs w:val="20"/>
        </w:rPr>
        <w:t xml:space="preserve"> that strikes N</w:t>
      </w:r>
      <w:r w:rsidR="00EB01B4" w:rsidRPr="00692B6A">
        <w:rPr>
          <w:rFonts w:ascii="Arial" w:hAnsi="Arial" w:cs="Arial"/>
          <w:sz w:val="20"/>
          <w:szCs w:val="20"/>
        </w:rPr>
        <w:t xml:space="preserve"> 10</w:t>
      </w:r>
      <w:r w:rsidR="00EB01B4">
        <w:rPr>
          <w:rFonts w:ascii="Arial" w:hAnsi="Arial" w:cs="Arial"/>
          <w:sz w:val="20"/>
          <w:szCs w:val="20"/>
        </w:rPr>
        <w:t xml:space="preserve">° </w:t>
      </w:r>
      <w:r w:rsidR="00EB01B4" w:rsidRPr="00692B6A">
        <w:rPr>
          <w:rFonts w:ascii="Arial" w:hAnsi="Arial" w:cs="Arial"/>
          <w:sz w:val="20"/>
          <w:szCs w:val="20"/>
        </w:rPr>
        <w:t>W and dip</w:t>
      </w:r>
      <w:r w:rsidR="00EB01B4">
        <w:rPr>
          <w:rFonts w:ascii="Arial" w:hAnsi="Arial" w:cs="Arial"/>
          <w:sz w:val="20"/>
          <w:szCs w:val="20"/>
        </w:rPr>
        <w:t>s</w:t>
      </w:r>
      <w:r w:rsidR="00EB01B4" w:rsidRPr="00692B6A">
        <w:rPr>
          <w:rFonts w:ascii="Arial" w:hAnsi="Arial" w:cs="Arial"/>
          <w:sz w:val="20"/>
          <w:szCs w:val="20"/>
        </w:rPr>
        <w:t xml:space="preserve"> 18</w:t>
      </w:r>
      <w:r w:rsidR="00EB01B4">
        <w:rPr>
          <w:rFonts w:ascii="Arial" w:hAnsi="Arial" w:cs="Arial"/>
          <w:sz w:val="20"/>
          <w:szCs w:val="20"/>
        </w:rPr>
        <w:t>°</w:t>
      </w:r>
      <w:r w:rsidR="00EB01B4" w:rsidRPr="00692B6A">
        <w:rPr>
          <w:rFonts w:ascii="Arial" w:hAnsi="Arial" w:cs="Arial"/>
          <w:sz w:val="20"/>
          <w:szCs w:val="20"/>
        </w:rPr>
        <w:t xml:space="preserve"> </w:t>
      </w:r>
      <w:r w:rsidR="00EB01B4">
        <w:rPr>
          <w:rFonts w:ascii="Arial" w:hAnsi="Arial" w:cs="Arial"/>
          <w:sz w:val="20"/>
          <w:szCs w:val="20"/>
        </w:rPr>
        <w:t>E is angularly overlain by relatively flat-lying</w:t>
      </w:r>
      <w:r w:rsidR="001C6797">
        <w:rPr>
          <w:rFonts w:ascii="Arial" w:hAnsi="Arial" w:cs="Arial"/>
          <w:sz w:val="20"/>
          <w:szCs w:val="20"/>
        </w:rPr>
        <w:t xml:space="preserve"> “basal Mississippian sandstone” and</w:t>
      </w:r>
      <w:r w:rsidR="00EB01B4">
        <w:rPr>
          <w:rFonts w:ascii="Arial" w:hAnsi="Arial" w:cs="Arial"/>
          <w:sz w:val="20"/>
          <w:szCs w:val="20"/>
        </w:rPr>
        <w:t xml:space="preserve"> </w:t>
      </w:r>
      <w:r w:rsidR="001C6797">
        <w:rPr>
          <w:rFonts w:ascii="Arial" w:hAnsi="Arial" w:cs="Arial"/>
          <w:sz w:val="20"/>
          <w:szCs w:val="20"/>
        </w:rPr>
        <w:t xml:space="preserve">St. Joe Limestone Member of the </w:t>
      </w:r>
      <w:r w:rsidR="00EB01B4">
        <w:rPr>
          <w:rFonts w:ascii="Arial" w:hAnsi="Arial" w:cs="Arial"/>
          <w:sz w:val="20"/>
          <w:szCs w:val="20"/>
        </w:rPr>
        <w:t>Boone Formation (</w:t>
      </w:r>
      <w:r w:rsidR="00EB01B4" w:rsidRPr="00350EA9">
        <w:rPr>
          <w:rFonts w:ascii="Arial" w:hAnsi="Arial" w:cs="Arial"/>
          <w:sz w:val="20"/>
          <w:szCs w:val="20"/>
        </w:rPr>
        <w:t>Figure 2</w:t>
      </w:r>
      <w:r w:rsidR="00045FD9" w:rsidRPr="00350EA9">
        <w:rPr>
          <w:rFonts w:ascii="Arial" w:hAnsi="Arial" w:cs="Arial"/>
          <w:sz w:val="20"/>
          <w:szCs w:val="20"/>
        </w:rPr>
        <w:t>8</w:t>
      </w:r>
      <w:r w:rsidR="00EB01B4" w:rsidRPr="00350EA9">
        <w:rPr>
          <w:rFonts w:ascii="Arial" w:hAnsi="Arial" w:cs="Arial"/>
          <w:sz w:val="20"/>
          <w:szCs w:val="20"/>
        </w:rPr>
        <w:t>).</w:t>
      </w:r>
      <w:r w:rsidR="001210B0" w:rsidRPr="00350EA9">
        <w:rPr>
          <w:rFonts w:ascii="Arial" w:hAnsi="Arial" w:cs="Arial"/>
          <w:sz w:val="20"/>
          <w:szCs w:val="20"/>
        </w:rPr>
        <w:t xml:space="preserve"> Downstream</w:t>
      </w:r>
      <w:r w:rsidR="001210B0" w:rsidRPr="00692B6A">
        <w:rPr>
          <w:rFonts w:ascii="Arial" w:hAnsi="Arial" w:cs="Arial"/>
          <w:sz w:val="20"/>
          <w:szCs w:val="20"/>
        </w:rPr>
        <w:t xml:space="preserve"> toward the end of the bluff, older Silurian units </w:t>
      </w:r>
      <w:r w:rsidR="00C34547">
        <w:rPr>
          <w:rFonts w:ascii="Arial" w:hAnsi="Arial" w:cs="Arial"/>
          <w:sz w:val="20"/>
          <w:szCs w:val="20"/>
        </w:rPr>
        <w:t>come into view</w:t>
      </w:r>
      <w:r w:rsidR="001210B0" w:rsidRPr="00692B6A">
        <w:rPr>
          <w:rFonts w:ascii="Arial" w:hAnsi="Arial" w:cs="Arial"/>
          <w:sz w:val="20"/>
          <w:szCs w:val="20"/>
        </w:rPr>
        <w:t xml:space="preserve"> above river level</w:t>
      </w:r>
      <w:r w:rsidR="00C34547">
        <w:rPr>
          <w:rFonts w:ascii="Arial" w:hAnsi="Arial" w:cs="Arial"/>
          <w:sz w:val="20"/>
          <w:szCs w:val="20"/>
        </w:rPr>
        <w:t>,</w:t>
      </w:r>
      <w:r w:rsidR="001210B0" w:rsidRPr="00692B6A">
        <w:rPr>
          <w:rFonts w:ascii="Arial" w:hAnsi="Arial" w:cs="Arial"/>
          <w:sz w:val="20"/>
          <w:szCs w:val="20"/>
        </w:rPr>
        <w:t xml:space="preserve"> and the Brassfield </w:t>
      </w:r>
      <w:r w:rsidR="001210B0">
        <w:rPr>
          <w:rFonts w:ascii="Arial" w:hAnsi="Arial" w:cs="Arial"/>
          <w:sz w:val="20"/>
          <w:szCs w:val="20"/>
        </w:rPr>
        <w:t>L</w:t>
      </w:r>
      <w:r w:rsidR="001210B0" w:rsidRPr="00692B6A">
        <w:rPr>
          <w:rFonts w:ascii="Arial" w:hAnsi="Arial" w:cs="Arial"/>
          <w:sz w:val="20"/>
          <w:szCs w:val="20"/>
        </w:rPr>
        <w:t>imestone eventually forms the lower 30</w:t>
      </w:r>
      <w:r w:rsidR="001210B0">
        <w:rPr>
          <w:rFonts w:ascii="Arial" w:hAnsi="Arial" w:cs="Arial"/>
          <w:sz w:val="20"/>
          <w:szCs w:val="20"/>
        </w:rPr>
        <w:t>–40 feet of the bluff.</w:t>
      </w:r>
    </w:p>
    <w:p w:rsidR="00DD73A1" w:rsidRDefault="00DD73A1" w:rsidP="001B0620">
      <w:pPr>
        <w:tabs>
          <w:tab w:val="left" w:pos="0"/>
        </w:tabs>
        <w:jc w:val="both"/>
        <w:rPr>
          <w:rFonts w:ascii="Arial" w:hAnsi="Arial" w:cs="Arial"/>
          <w:sz w:val="20"/>
          <w:szCs w:val="20"/>
        </w:rPr>
      </w:pPr>
    </w:p>
    <w:p w:rsidR="00DD73A1" w:rsidRDefault="00DD73A1" w:rsidP="001B0620">
      <w:pPr>
        <w:tabs>
          <w:tab w:val="left" w:pos="0"/>
        </w:tabs>
        <w:jc w:val="both"/>
        <w:rPr>
          <w:rFonts w:ascii="Arial" w:hAnsi="Arial" w:cs="Arial"/>
          <w:sz w:val="20"/>
          <w:szCs w:val="20"/>
        </w:rPr>
      </w:pPr>
    </w:p>
    <w:p w:rsidR="00DD73A1" w:rsidRDefault="00E90DFD" w:rsidP="001B0620">
      <w:pPr>
        <w:tabs>
          <w:tab w:val="left" w:pos="0"/>
        </w:tabs>
        <w:jc w:val="both"/>
        <w:rPr>
          <w:rFonts w:ascii="Arial" w:hAnsi="Arial" w:cs="Arial"/>
          <w:sz w:val="20"/>
          <w:szCs w:val="20"/>
        </w:rPr>
      </w:pPr>
      <w:r w:rsidRPr="00267DF2">
        <w:rPr>
          <w:rFonts w:ascii="Arial" w:hAnsi="Arial" w:cs="Arial"/>
          <w:b/>
          <w:noProof/>
          <w:color w:val="FF0000"/>
          <w:sz w:val="20"/>
          <w:szCs w:val="20"/>
          <w:lang w:eastAsia="en-US"/>
        </w:rPr>
        <w:drawing>
          <wp:inline distT="0" distB="0" distL="0" distR="0" wp14:anchorId="761BB153" wp14:editId="1F6EBB09">
            <wp:extent cx="5943600" cy="4453128"/>
            <wp:effectExtent l="19050" t="19050" r="19050" b="24130"/>
            <wp:docPr id="23576" name="Picture 23576" descr="IMG_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342"/>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453128"/>
                    </a:xfrm>
                    <a:prstGeom prst="rect">
                      <a:avLst/>
                    </a:prstGeom>
                    <a:noFill/>
                    <a:ln>
                      <a:solidFill>
                        <a:schemeClr val="tx1"/>
                      </a:solidFill>
                    </a:ln>
                  </pic:spPr>
                </pic:pic>
              </a:graphicData>
            </a:graphic>
          </wp:inline>
        </w:drawing>
      </w:r>
    </w:p>
    <w:p w:rsidR="00A46BC8" w:rsidRPr="001B0620" w:rsidRDefault="00A46BC8" w:rsidP="00A46BC8">
      <w:pPr>
        <w:tabs>
          <w:tab w:val="left" w:pos="0"/>
        </w:tabs>
        <w:jc w:val="both"/>
        <w:rPr>
          <w:rFonts w:ascii="Arial" w:hAnsi="Arial" w:cs="Arial"/>
          <w:sz w:val="16"/>
          <w:szCs w:val="16"/>
        </w:rPr>
      </w:pPr>
    </w:p>
    <w:p w:rsidR="00A46BC8" w:rsidRDefault="00A46BC8" w:rsidP="00A46BC8">
      <w:pPr>
        <w:ind w:left="288" w:hanging="288"/>
        <w:jc w:val="both"/>
        <w:rPr>
          <w:rFonts w:ascii="Arial" w:hAnsi="Arial" w:cs="Arial"/>
          <w:sz w:val="16"/>
          <w:szCs w:val="16"/>
        </w:rPr>
      </w:pPr>
      <w:r w:rsidRPr="00350EA9">
        <w:rPr>
          <w:rFonts w:ascii="Arial" w:hAnsi="Arial" w:cs="Arial"/>
          <w:b/>
          <w:sz w:val="16"/>
          <w:szCs w:val="16"/>
        </w:rPr>
        <w:t>Figure 2</w:t>
      </w:r>
      <w:r w:rsidR="00045FD9" w:rsidRPr="00350EA9">
        <w:rPr>
          <w:rFonts w:ascii="Arial" w:hAnsi="Arial" w:cs="Arial"/>
          <w:b/>
          <w:sz w:val="16"/>
          <w:szCs w:val="16"/>
        </w:rPr>
        <w:t>8</w:t>
      </w:r>
      <w:r w:rsidRPr="00350EA9">
        <w:rPr>
          <w:rFonts w:ascii="Arial" w:hAnsi="Arial" w:cs="Arial"/>
          <w:sz w:val="16"/>
          <w:szCs w:val="16"/>
        </w:rPr>
        <w:t xml:space="preserve">.  </w:t>
      </w:r>
      <w:r w:rsidR="00C34547" w:rsidRPr="00350EA9">
        <w:rPr>
          <w:rFonts w:ascii="Arial" w:hAnsi="Arial" w:cs="Arial"/>
          <w:sz w:val="16"/>
          <w:szCs w:val="16"/>
        </w:rPr>
        <w:t>Silurian</w:t>
      </w:r>
      <w:r w:rsidR="00C34547">
        <w:rPr>
          <w:rFonts w:ascii="Arial" w:hAnsi="Arial" w:cs="Arial"/>
          <w:sz w:val="16"/>
          <w:szCs w:val="16"/>
        </w:rPr>
        <w:t xml:space="preserve"> </w:t>
      </w:r>
      <w:r w:rsidR="00614A94">
        <w:rPr>
          <w:rFonts w:ascii="Arial" w:hAnsi="Arial" w:cs="Arial"/>
          <w:sz w:val="16"/>
          <w:szCs w:val="16"/>
        </w:rPr>
        <w:t>(p</w:t>
      </w:r>
      <w:r w:rsidR="00956649">
        <w:rPr>
          <w:rFonts w:ascii="Arial" w:hAnsi="Arial" w:cs="Arial"/>
          <w:sz w:val="16"/>
          <w:szCs w:val="16"/>
        </w:rPr>
        <w:t>robab</w:t>
      </w:r>
      <w:r w:rsidR="00614A94">
        <w:rPr>
          <w:rFonts w:ascii="Arial" w:hAnsi="Arial" w:cs="Arial"/>
          <w:sz w:val="16"/>
          <w:szCs w:val="16"/>
        </w:rPr>
        <w:t xml:space="preserve">ly </w:t>
      </w:r>
      <w:r w:rsidR="00C34547">
        <w:rPr>
          <w:rFonts w:ascii="Arial" w:hAnsi="Arial" w:cs="Arial"/>
          <w:sz w:val="16"/>
          <w:szCs w:val="16"/>
        </w:rPr>
        <w:t>Lafferty</w:t>
      </w:r>
      <w:r w:rsidR="00614A94">
        <w:rPr>
          <w:rFonts w:ascii="Arial" w:hAnsi="Arial" w:cs="Arial"/>
          <w:sz w:val="16"/>
          <w:szCs w:val="16"/>
        </w:rPr>
        <w:t>)</w:t>
      </w:r>
      <w:r w:rsidR="00C34547">
        <w:rPr>
          <w:rFonts w:ascii="Arial" w:hAnsi="Arial" w:cs="Arial"/>
          <w:sz w:val="16"/>
          <w:szCs w:val="16"/>
        </w:rPr>
        <w:t xml:space="preserve"> </w:t>
      </w:r>
      <w:r w:rsidR="00614A94">
        <w:rPr>
          <w:rFonts w:ascii="Arial" w:hAnsi="Arial" w:cs="Arial"/>
          <w:sz w:val="16"/>
          <w:szCs w:val="16"/>
        </w:rPr>
        <w:t>l</w:t>
      </w:r>
      <w:r w:rsidR="00C34547">
        <w:rPr>
          <w:rFonts w:ascii="Arial" w:hAnsi="Arial" w:cs="Arial"/>
          <w:sz w:val="16"/>
          <w:szCs w:val="16"/>
        </w:rPr>
        <w:t xml:space="preserve">imestone is angularly overlain by </w:t>
      </w:r>
      <w:r w:rsidR="00956649">
        <w:rPr>
          <w:rFonts w:ascii="Arial" w:hAnsi="Arial" w:cs="Arial"/>
          <w:sz w:val="16"/>
          <w:szCs w:val="16"/>
        </w:rPr>
        <w:t xml:space="preserve">Mississippian </w:t>
      </w:r>
      <w:r w:rsidR="00C34547">
        <w:rPr>
          <w:rFonts w:ascii="Arial" w:hAnsi="Arial" w:cs="Arial"/>
          <w:sz w:val="16"/>
          <w:szCs w:val="16"/>
        </w:rPr>
        <w:t>St. Joe Limestone Member of Boone Formation in the upstream portion of Shine Eye Bluff.</w:t>
      </w:r>
      <w:r>
        <w:rPr>
          <w:rFonts w:ascii="Arial" w:hAnsi="Arial" w:cs="Arial"/>
          <w:sz w:val="16"/>
          <w:szCs w:val="16"/>
        </w:rPr>
        <w:t xml:space="preserve"> See text for further explanation. From</w:t>
      </w:r>
      <w:r w:rsidRPr="0080642F">
        <w:rPr>
          <w:rFonts w:ascii="Arial" w:hAnsi="Arial" w:cs="Arial"/>
          <w:sz w:val="20"/>
          <w:szCs w:val="20"/>
        </w:rPr>
        <w:t xml:space="preserve"> </w:t>
      </w:r>
      <w:r w:rsidRPr="0080642F">
        <w:rPr>
          <w:rFonts w:ascii="Arial" w:hAnsi="Arial" w:cs="Arial"/>
          <w:sz w:val="16"/>
          <w:szCs w:val="16"/>
        </w:rPr>
        <w:t>Smart and Doerr (no date).</w:t>
      </w:r>
    </w:p>
    <w:p w:rsidR="001B0620" w:rsidRDefault="001B0620" w:rsidP="001B0620">
      <w:pPr>
        <w:tabs>
          <w:tab w:val="left" w:pos="0"/>
        </w:tabs>
        <w:jc w:val="both"/>
        <w:rPr>
          <w:rFonts w:ascii="Arial" w:hAnsi="Arial" w:cs="Arial"/>
          <w:sz w:val="20"/>
          <w:szCs w:val="20"/>
        </w:rPr>
      </w:pPr>
    </w:p>
    <w:p w:rsidR="00843189" w:rsidRDefault="00843189" w:rsidP="00843189">
      <w:pPr>
        <w:jc w:val="both"/>
        <w:rPr>
          <w:rFonts w:ascii="Arial" w:hAnsi="Arial" w:cs="Arial"/>
          <w:sz w:val="20"/>
          <w:szCs w:val="20"/>
        </w:rPr>
      </w:pPr>
    </w:p>
    <w:p w:rsidR="00843189" w:rsidRPr="00692B6A" w:rsidRDefault="00843189" w:rsidP="00843189">
      <w:pPr>
        <w:jc w:val="both"/>
        <w:rPr>
          <w:rFonts w:ascii="Arial" w:hAnsi="Arial" w:cs="Arial"/>
          <w:sz w:val="20"/>
          <w:szCs w:val="20"/>
        </w:rPr>
      </w:pPr>
    </w:p>
    <w:p w:rsidR="00843189" w:rsidRPr="00692B6A" w:rsidRDefault="00843189" w:rsidP="00843189">
      <w:pPr>
        <w:jc w:val="both"/>
        <w:rPr>
          <w:rFonts w:ascii="Arial" w:hAnsi="Arial" w:cs="Arial"/>
          <w:sz w:val="20"/>
          <w:szCs w:val="20"/>
        </w:rPr>
      </w:pPr>
    </w:p>
    <w:p w:rsidR="00843189" w:rsidRPr="00692B6A" w:rsidRDefault="00843189" w:rsidP="00843189">
      <w:pPr>
        <w:jc w:val="both"/>
        <w:rPr>
          <w:rFonts w:ascii="Arial" w:hAnsi="Arial" w:cs="Arial"/>
          <w:sz w:val="20"/>
          <w:szCs w:val="20"/>
        </w:rPr>
      </w:pPr>
      <w:r w:rsidRPr="001A0CD8">
        <w:rPr>
          <w:rFonts w:ascii="Arial" w:hAnsi="Arial" w:cs="Arial"/>
          <w:b/>
          <w:color w:val="FF0000"/>
          <w:sz w:val="20"/>
          <w:szCs w:val="20"/>
        </w:rPr>
        <w:t>3.0</w:t>
      </w:r>
      <w:r>
        <w:rPr>
          <w:rFonts w:ascii="Arial" w:hAnsi="Arial" w:cs="Arial"/>
          <w:sz w:val="20"/>
          <w:szCs w:val="20"/>
        </w:rPr>
        <w:t xml:space="preserve">   </w:t>
      </w:r>
      <w:r w:rsidRPr="001A0CD8">
        <w:rPr>
          <w:rFonts w:ascii="Arial" w:hAnsi="Arial" w:cs="Arial"/>
          <w:b/>
          <w:sz w:val="20"/>
          <w:szCs w:val="20"/>
        </w:rPr>
        <w:t xml:space="preserve">Lane Bluff </w:t>
      </w:r>
      <w:r>
        <w:rPr>
          <w:rFonts w:ascii="Arial" w:hAnsi="Arial" w:cs="Arial"/>
          <w:b/>
          <w:sz w:val="20"/>
          <w:szCs w:val="20"/>
        </w:rPr>
        <w:t>—</w:t>
      </w:r>
      <w:r w:rsidRPr="00692B6A">
        <w:rPr>
          <w:rFonts w:ascii="Arial" w:hAnsi="Arial" w:cs="Arial"/>
          <w:sz w:val="20"/>
          <w:szCs w:val="20"/>
        </w:rPr>
        <w:t xml:space="preserve"> The first cut bank in Lane Bluff provides the last large exposure the Silurian Brassfield </w:t>
      </w:r>
      <w:r w:rsidR="005F42C1">
        <w:rPr>
          <w:rFonts w:ascii="Arial" w:hAnsi="Arial" w:cs="Arial"/>
          <w:sz w:val="20"/>
          <w:szCs w:val="20"/>
        </w:rPr>
        <w:t>Limestone</w:t>
      </w:r>
      <w:r w:rsidRPr="00692B6A">
        <w:rPr>
          <w:rFonts w:ascii="Arial" w:hAnsi="Arial" w:cs="Arial"/>
          <w:sz w:val="20"/>
          <w:szCs w:val="20"/>
        </w:rPr>
        <w:t>. If the water level is not too high nor the vegetation too thick, this is a good area to get out and walk beneath the overhang and examine some of the features in this limestone. Calcite-filled vugs, veins, and fossils are common in the Brassfield</w:t>
      </w:r>
      <w:r w:rsidR="00956649">
        <w:rPr>
          <w:rFonts w:ascii="Arial" w:hAnsi="Arial" w:cs="Arial"/>
          <w:sz w:val="20"/>
          <w:szCs w:val="20"/>
        </w:rPr>
        <w:t xml:space="preserve"> at this exposure</w:t>
      </w:r>
      <w:r w:rsidRPr="00692B6A">
        <w:rPr>
          <w:rFonts w:ascii="Arial" w:hAnsi="Arial" w:cs="Arial"/>
          <w:sz w:val="20"/>
          <w:szCs w:val="20"/>
        </w:rPr>
        <w:t>.</w:t>
      </w:r>
    </w:p>
    <w:p w:rsidR="00843189" w:rsidRPr="00692B6A" w:rsidRDefault="00843189" w:rsidP="00843189">
      <w:pPr>
        <w:jc w:val="both"/>
        <w:rPr>
          <w:rFonts w:ascii="Arial" w:hAnsi="Arial" w:cs="Arial"/>
          <w:sz w:val="20"/>
          <w:szCs w:val="20"/>
        </w:rPr>
      </w:pPr>
    </w:p>
    <w:p w:rsidR="00843189" w:rsidRPr="00692B6A" w:rsidRDefault="00843189" w:rsidP="00843189">
      <w:pPr>
        <w:jc w:val="both"/>
        <w:rPr>
          <w:rFonts w:ascii="Arial" w:hAnsi="Arial" w:cs="Arial"/>
          <w:sz w:val="20"/>
          <w:szCs w:val="20"/>
        </w:rPr>
      </w:pPr>
      <w:r w:rsidRPr="001A0CD8">
        <w:rPr>
          <w:rFonts w:ascii="Arial" w:hAnsi="Arial" w:cs="Arial"/>
          <w:b/>
          <w:color w:val="FF0000"/>
          <w:sz w:val="20"/>
          <w:szCs w:val="20"/>
        </w:rPr>
        <w:t>3.6</w:t>
      </w:r>
      <w:r>
        <w:rPr>
          <w:rFonts w:ascii="Arial" w:hAnsi="Arial" w:cs="Arial"/>
          <w:sz w:val="20"/>
          <w:szCs w:val="20"/>
        </w:rPr>
        <w:t xml:space="preserve">   </w:t>
      </w:r>
      <w:r w:rsidRPr="001A0CD8">
        <w:rPr>
          <w:rFonts w:ascii="Arial" w:hAnsi="Arial" w:cs="Arial"/>
          <w:b/>
          <w:sz w:val="20"/>
          <w:szCs w:val="20"/>
        </w:rPr>
        <w:t xml:space="preserve">Long Bottom Bluff </w:t>
      </w:r>
      <w:r>
        <w:rPr>
          <w:rFonts w:ascii="Arial" w:hAnsi="Arial" w:cs="Arial"/>
          <w:b/>
          <w:sz w:val="20"/>
          <w:szCs w:val="20"/>
        </w:rPr>
        <w:t>—</w:t>
      </w:r>
      <w:r w:rsidRPr="00692B6A">
        <w:rPr>
          <w:rFonts w:ascii="Arial" w:hAnsi="Arial" w:cs="Arial"/>
          <w:sz w:val="20"/>
          <w:szCs w:val="20"/>
        </w:rPr>
        <w:t xml:space="preserve"> Ordovician units make their first appearance at river level. The Fernvale </w:t>
      </w:r>
      <w:r>
        <w:rPr>
          <w:rFonts w:ascii="Arial" w:hAnsi="Arial" w:cs="Arial"/>
          <w:sz w:val="20"/>
          <w:szCs w:val="20"/>
        </w:rPr>
        <w:t>L</w:t>
      </w:r>
      <w:r w:rsidRPr="00692B6A">
        <w:rPr>
          <w:rFonts w:ascii="Arial" w:hAnsi="Arial" w:cs="Arial"/>
          <w:sz w:val="20"/>
          <w:szCs w:val="20"/>
        </w:rPr>
        <w:t xml:space="preserve">imestone emerges from the river bed and crops </w:t>
      </w:r>
      <w:r w:rsidR="005F42C1">
        <w:rPr>
          <w:rFonts w:ascii="Arial" w:hAnsi="Arial" w:cs="Arial"/>
          <w:sz w:val="20"/>
          <w:szCs w:val="20"/>
        </w:rPr>
        <w:t xml:space="preserve">out </w:t>
      </w:r>
      <w:r w:rsidRPr="00692B6A">
        <w:rPr>
          <w:rFonts w:ascii="Arial" w:hAnsi="Arial" w:cs="Arial"/>
          <w:sz w:val="20"/>
          <w:szCs w:val="20"/>
        </w:rPr>
        <w:t>approximately 20</w:t>
      </w:r>
      <w:r>
        <w:rPr>
          <w:rFonts w:ascii="Arial" w:hAnsi="Arial" w:cs="Arial"/>
          <w:sz w:val="20"/>
          <w:szCs w:val="20"/>
        </w:rPr>
        <w:t xml:space="preserve"> feet</w:t>
      </w:r>
      <w:r w:rsidRPr="00692B6A">
        <w:rPr>
          <w:rFonts w:ascii="Arial" w:hAnsi="Arial" w:cs="Arial"/>
          <w:sz w:val="20"/>
          <w:szCs w:val="20"/>
        </w:rPr>
        <w:t xml:space="preserve"> above river level. Silurian units have thinned to just a few feet. The </w:t>
      </w:r>
      <w:r w:rsidR="004314EB">
        <w:rPr>
          <w:rFonts w:ascii="Arial" w:hAnsi="Arial" w:cs="Arial"/>
          <w:sz w:val="20"/>
          <w:szCs w:val="20"/>
        </w:rPr>
        <w:t>“</w:t>
      </w:r>
      <w:r w:rsidRPr="00692B6A">
        <w:rPr>
          <w:rFonts w:ascii="Arial" w:hAnsi="Arial" w:cs="Arial"/>
          <w:sz w:val="20"/>
          <w:szCs w:val="20"/>
        </w:rPr>
        <w:t>basal Mississippian sandstone</w:t>
      </w:r>
      <w:r w:rsidR="004314EB">
        <w:rPr>
          <w:rFonts w:ascii="Arial" w:hAnsi="Arial" w:cs="Arial"/>
          <w:sz w:val="20"/>
          <w:szCs w:val="20"/>
        </w:rPr>
        <w:t>”</w:t>
      </w:r>
      <w:r w:rsidRPr="00692B6A">
        <w:rPr>
          <w:rFonts w:ascii="Arial" w:hAnsi="Arial" w:cs="Arial"/>
          <w:sz w:val="20"/>
          <w:szCs w:val="20"/>
        </w:rPr>
        <w:t xml:space="preserve"> is approximately 3 feet thick, followed by about 15 feet of St. Joe </w:t>
      </w:r>
      <w:r>
        <w:rPr>
          <w:rFonts w:ascii="Arial" w:hAnsi="Arial" w:cs="Arial"/>
          <w:sz w:val="20"/>
          <w:szCs w:val="20"/>
        </w:rPr>
        <w:t>L</w:t>
      </w:r>
      <w:r w:rsidRPr="00692B6A">
        <w:rPr>
          <w:rFonts w:ascii="Arial" w:hAnsi="Arial" w:cs="Arial"/>
          <w:sz w:val="20"/>
          <w:szCs w:val="20"/>
        </w:rPr>
        <w:t>imestone.</w:t>
      </w:r>
      <w:r>
        <w:rPr>
          <w:rFonts w:ascii="Arial" w:hAnsi="Arial" w:cs="Arial"/>
          <w:sz w:val="20"/>
          <w:szCs w:val="20"/>
        </w:rPr>
        <w:t xml:space="preserve"> </w:t>
      </w:r>
      <w:r w:rsidRPr="00692B6A">
        <w:rPr>
          <w:rFonts w:ascii="Arial" w:hAnsi="Arial" w:cs="Arial"/>
          <w:sz w:val="20"/>
          <w:szCs w:val="20"/>
        </w:rPr>
        <w:t>The Boone comprises the upper 5</w:t>
      </w:r>
      <w:r>
        <w:rPr>
          <w:rFonts w:ascii="Arial" w:hAnsi="Arial" w:cs="Arial"/>
          <w:sz w:val="20"/>
          <w:szCs w:val="20"/>
        </w:rPr>
        <w:t>–</w:t>
      </w:r>
      <w:r w:rsidRPr="00692B6A">
        <w:rPr>
          <w:rFonts w:ascii="Arial" w:hAnsi="Arial" w:cs="Arial"/>
          <w:sz w:val="20"/>
          <w:szCs w:val="20"/>
        </w:rPr>
        <w:t>8 feet of the bluff. The Buffalo River Trail (BRT) traverses the top of this bluff</w:t>
      </w:r>
      <w:r w:rsidR="0029327D">
        <w:rPr>
          <w:rFonts w:ascii="Arial" w:hAnsi="Arial" w:cs="Arial"/>
          <w:sz w:val="20"/>
          <w:szCs w:val="20"/>
        </w:rPr>
        <w:t xml:space="preserve"> on</w:t>
      </w:r>
      <w:r w:rsidRPr="00692B6A">
        <w:rPr>
          <w:rFonts w:ascii="Arial" w:hAnsi="Arial" w:cs="Arial"/>
          <w:sz w:val="20"/>
          <w:szCs w:val="20"/>
        </w:rPr>
        <w:t xml:space="preserve"> </w:t>
      </w:r>
      <w:r w:rsidR="005F42C1">
        <w:rPr>
          <w:rFonts w:ascii="Arial" w:hAnsi="Arial" w:cs="Arial"/>
          <w:sz w:val="20"/>
          <w:szCs w:val="20"/>
        </w:rPr>
        <w:t>its</w:t>
      </w:r>
      <w:r w:rsidRPr="00692B6A">
        <w:rPr>
          <w:rFonts w:ascii="Arial" w:hAnsi="Arial" w:cs="Arial"/>
          <w:sz w:val="20"/>
          <w:szCs w:val="20"/>
        </w:rPr>
        <w:t xml:space="preserve"> way into Gilbert</w:t>
      </w:r>
      <w:r>
        <w:rPr>
          <w:rFonts w:ascii="Arial" w:hAnsi="Arial" w:cs="Arial"/>
          <w:sz w:val="20"/>
          <w:szCs w:val="20"/>
        </w:rPr>
        <w:t>.</w:t>
      </w:r>
    </w:p>
    <w:p w:rsidR="00843189" w:rsidRPr="00692B6A" w:rsidRDefault="00843189" w:rsidP="00843189">
      <w:pPr>
        <w:jc w:val="both"/>
        <w:rPr>
          <w:rFonts w:ascii="Arial" w:hAnsi="Arial" w:cs="Arial"/>
          <w:sz w:val="20"/>
          <w:szCs w:val="20"/>
        </w:rPr>
      </w:pPr>
    </w:p>
    <w:p w:rsidR="00843189" w:rsidRPr="00692B6A" w:rsidRDefault="00843189" w:rsidP="00843189">
      <w:pPr>
        <w:jc w:val="both"/>
        <w:rPr>
          <w:rFonts w:ascii="Arial" w:hAnsi="Arial" w:cs="Arial"/>
          <w:sz w:val="20"/>
          <w:szCs w:val="20"/>
        </w:rPr>
      </w:pPr>
      <w:r w:rsidRPr="001A0CD8">
        <w:rPr>
          <w:rFonts w:ascii="Arial" w:hAnsi="Arial" w:cs="Arial"/>
          <w:b/>
          <w:color w:val="FF0000"/>
          <w:sz w:val="20"/>
          <w:szCs w:val="20"/>
        </w:rPr>
        <w:lastRenderedPageBreak/>
        <w:t>4.0</w:t>
      </w:r>
      <w:r>
        <w:rPr>
          <w:rFonts w:ascii="Arial" w:hAnsi="Arial" w:cs="Arial"/>
          <w:sz w:val="20"/>
          <w:szCs w:val="20"/>
        </w:rPr>
        <w:t xml:space="preserve">   </w:t>
      </w:r>
      <w:r w:rsidRPr="00692B6A">
        <w:rPr>
          <w:rFonts w:ascii="Arial" w:hAnsi="Arial" w:cs="Arial"/>
          <w:sz w:val="20"/>
          <w:szCs w:val="20"/>
        </w:rPr>
        <w:t xml:space="preserve">The Fernvale drops back below river level </w:t>
      </w:r>
      <w:r w:rsidR="005F42C1">
        <w:rPr>
          <w:rFonts w:ascii="Arial" w:hAnsi="Arial" w:cs="Arial"/>
          <w:sz w:val="20"/>
          <w:szCs w:val="20"/>
        </w:rPr>
        <w:t>on the downstream end of</w:t>
      </w:r>
      <w:r w:rsidRPr="00692B6A">
        <w:rPr>
          <w:rFonts w:ascii="Arial" w:hAnsi="Arial" w:cs="Arial"/>
          <w:sz w:val="20"/>
          <w:szCs w:val="20"/>
        </w:rPr>
        <w:t xml:space="preserve"> Long Bottom Bluff. </w:t>
      </w:r>
      <w:r w:rsidR="004314EB">
        <w:rPr>
          <w:rFonts w:ascii="Arial" w:hAnsi="Arial" w:cs="Arial"/>
          <w:sz w:val="20"/>
          <w:szCs w:val="20"/>
        </w:rPr>
        <w:t>A</w:t>
      </w:r>
      <w:r w:rsidR="004314EB" w:rsidRPr="00692B6A">
        <w:rPr>
          <w:rFonts w:ascii="Arial" w:hAnsi="Arial" w:cs="Arial"/>
          <w:sz w:val="20"/>
          <w:szCs w:val="20"/>
        </w:rPr>
        <w:t xml:space="preserve">pproximately 5 feet </w:t>
      </w:r>
      <w:r w:rsidR="004314EB">
        <w:rPr>
          <w:rFonts w:ascii="Arial" w:hAnsi="Arial" w:cs="Arial"/>
          <w:sz w:val="20"/>
          <w:szCs w:val="20"/>
        </w:rPr>
        <w:t xml:space="preserve">of </w:t>
      </w:r>
      <w:r w:rsidRPr="00692B6A">
        <w:rPr>
          <w:rFonts w:ascii="Arial" w:hAnsi="Arial" w:cs="Arial"/>
          <w:sz w:val="20"/>
          <w:szCs w:val="20"/>
        </w:rPr>
        <w:t xml:space="preserve">Silurian </w:t>
      </w:r>
      <w:r w:rsidR="004314EB">
        <w:rPr>
          <w:rFonts w:ascii="Arial" w:hAnsi="Arial" w:cs="Arial"/>
          <w:sz w:val="20"/>
          <w:szCs w:val="20"/>
        </w:rPr>
        <w:t>strata</w:t>
      </w:r>
      <w:r w:rsidRPr="00692B6A">
        <w:rPr>
          <w:rFonts w:ascii="Arial" w:hAnsi="Arial" w:cs="Arial"/>
          <w:sz w:val="20"/>
          <w:szCs w:val="20"/>
        </w:rPr>
        <w:t xml:space="preserve"> </w:t>
      </w:r>
      <w:r w:rsidR="006328BF">
        <w:rPr>
          <w:rFonts w:ascii="Arial" w:hAnsi="Arial" w:cs="Arial"/>
          <w:sz w:val="20"/>
          <w:szCs w:val="20"/>
        </w:rPr>
        <w:t>are</w:t>
      </w:r>
      <w:r w:rsidRPr="00692B6A">
        <w:rPr>
          <w:rFonts w:ascii="Arial" w:hAnsi="Arial" w:cs="Arial"/>
          <w:sz w:val="20"/>
          <w:szCs w:val="20"/>
        </w:rPr>
        <w:t xml:space="preserve"> exposed </w:t>
      </w:r>
      <w:r w:rsidR="006328BF">
        <w:rPr>
          <w:rFonts w:ascii="Arial" w:hAnsi="Arial" w:cs="Arial"/>
          <w:sz w:val="20"/>
          <w:szCs w:val="20"/>
        </w:rPr>
        <w:t>i</w:t>
      </w:r>
      <w:r w:rsidRPr="00692B6A">
        <w:rPr>
          <w:rFonts w:ascii="Arial" w:hAnsi="Arial" w:cs="Arial"/>
          <w:sz w:val="20"/>
          <w:szCs w:val="20"/>
        </w:rPr>
        <w:t xml:space="preserve">n the banks of the river where Quaternary </w:t>
      </w:r>
      <w:r w:rsidR="004314EB">
        <w:rPr>
          <w:rFonts w:ascii="Arial" w:hAnsi="Arial" w:cs="Arial"/>
          <w:sz w:val="20"/>
          <w:szCs w:val="20"/>
        </w:rPr>
        <w:t>material is not</w:t>
      </w:r>
      <w:r w:rsidRPr="00692B6A">
        <w:rPr>
          <w:rFonts w:ascii="Arial" w:hAnsi="Arial" w:cs="Arial"/>
          <w:sz w:val="20"/>
          <w:szCs w:val="20"/>
        </w:rPr>
        <w:t xml:space="preserve"> covering </w:t>
      </w:r>
      <w:r w:rsidR="004314EB">
        <w:rPr>
          <w:rFonts w:ascii="Arial" w:hAnsi="Arial" w:cs="Arial"/>
          <w:sz w:val="20"/>
          <w:szCs w:val="20"/>
        </w:rPr>
        <w:t>bed</w:t>
      </w:r>
      <w:r w:rsidRPr="00692B6A">
        <w:rPr>
          <w:rFonts w:ascii="Arial" w:hAnsi="Arial" w:cs="Arial"/>
          <w:sz w:val="20"/>
          <w:szCs w:val="20"/>
        </w:rPr>
        <w:t>rock. The exposure thickens downstream</w:t>
      </w:r>
      <w:r w:rsidR="004314EB">
        <w:rPr>
          <w:rFonts w:ascii="Arial" w:hAnsi="Arial" w:cs="Arial"/>
          <w:sz w:val="20"/>
          <w:szCs w:val="20"/>
        </w:rPr>
        <w:t>,</w:t>
      </w:r>
      <w:r w:rsidRPr="00692B6A">
        <w:rPr>
          <w:rFonts w:ascii="Arial" w:hAnsi="Arial" w:cs="Arial"/>
          <w:sz w:val="20"/>
          <w:szCs w:val="20"/>
        </w:rPr>
        <w:t xml:space="preserve"> where approximately 15</w:t>
      </w:r>
      <w:r>
        <w:rPr>
          <w:rFonts w:ascii="Arial" w:hAnsi="Arial" w:cs="Arial"/>
          <w:sz w:val="20"/>
          <w:szCs w:val="20"/>
        </w:rPr>
        <w:t>–</w:t>
      </w:r>
      <w:r w:rsidRPr="00692B6A">
        <w:rPr>
          <w:rFonts w:ascii="Arial" w:hAnsi="Arial" w:cs="Arial"/>
          <w:sz w:val="20"/>
          <w:szCs w:val="20"/>
        </w:rPr>
        <w:t xml:space="preserve">20 feet of Silurian </w:t>
      </w:r>
      <w:r w:rsidR="004314EB">
        <w:rPr>
          <w:rFonts w:ascii="Arial" w:hAnsi="Arial" w:cs="Arial"/>
          <w:sz w:val="20"/>
          <w:szCs w:val="20"/>
        </w:rPr>
        <w:t>strata</w:t>
      </w:r>
      <w:r w:rsidRPr="00692B6A">
        <w:rPr>
          <w:rFonts w:ascii="Arial" w:hAnsi="Arial" w:cs="Arial"/>
          <w:sz w:val="20"/>
          <w:szCs w:val="20"/>
        </w:rPr>
        <w:t xml:space="preserve"> </w:t>
      </w:r>
      <w:r w:rsidR="004314EB">
        <w:rPr>
          <w:rFonts w:ascii="Arial" w:hAnsi="Arial" w:cs="Arial"/>
          <w:sz w:val="20"/>
          <w:szCs w:val="20"/>
        </w:rPr>
        <w:t>is</w:t>
      </w:r>
      <w:r w:rsidRPr="00692B6A">
        <w:rPr>
          <w:rFonts w:ascii="Arial" w:hAnsi="Arial" w:cs="Arial"/>
          <w:sz w:val="20"/>
          <w:szCs w:val="20"/>
        </w:rPr>
        <w:t xml:space="preserve"> overlain by 1</w:t>
      </w:r>
      <w:r>
        <w:rPr>
          <w:rFonts w:ascii="Arial" w:hAnsi="Arial" w:cs="Arial"/>
          <w:sz w:val="20"/>
          <w:szCs w:val="20"/>
        </w:rPr>
        <w:t>–</w:t>
      </w:r>
      <w:r w:rsidRPr="00692B6A">
        <w:rPr>
          <w:rFonts w:ascii="Arial" w:hAnsi="Arial" w:cs="Arial"/>
          <w:sz w:val="20"/>
          <w:szCs w:val="20"/>
        </w:rPr>
        <w:t xml:space="preserve">2 feet of </w:t>
      </w:r>
      <w:r w:rsidR="004314EB">
        <w:rPr>
          <w:rFonts w:ascii="Arial" w:hAnsi="Arial" w:cs="Arial"/>
          <w:sz w:val="20"/>
          <w:szCs w:val="20"/>
        </w:rPr>
        <w:t xml:space="preserve">“basal </w:t>
      </w:r>
      <w:r w:rsidRPr="00692B6A">
        <w:rPr>
          <w:rFonts w:ascii="Arial" w:hAnsi="Arial" w:cs="Arial"/>
          <w:sz w:val="20"/>
          <w:szCs w:val="20"/>
        </w:rPr>
        <w:t>Mississippian sandstone</w:t>
      </w:r>
      <w:r w:rsidR="004314EB">
        <w:rPr>
          <w:rFonts w:ascii="Arial" w:hAnsi="Arial" w:cs="Arial"/>
          <w:sz w:val="20"/>
          <w:szCs w:val="20"/>
        </w:rPr>
        <w:t>”</w:t>
      </w:r>
      <w:r w:rsidRPr="00692B6A">
        <w:rPr>
          <w:rFonts w:ascii="Arial" w:hAnsi="Arial" w:cs="Arial"/>
          <w:sz w:val="20"/>
          <w:szCs w:val="20"/>
        </w:rPr>
        <w:t xml:space="preserve"> and 5</w:t>
      </w:r>
      <w:r>
        <w:rPr>
          <w:rFonts w:ascii="Arial" w:hAnsi="Arial" w:cs="Arial"/>
          <w:sz w:val="20"/>
          <w:szCs w:val="20"/>
        </w:rPr>
        <w:t>–</w:t>
      </w:r>
      <w:r w:rsidR="004314EB">
        <w:rPr>
          <w:rFonts w:ascii="Arial" w:hAnsi="Arial" w:cs="Arial"/>
          <w:sz w:val="20"/>
          <w:szCs w:val="20"/>
        </w:rPr>
        <w:t>10 feet of St. Joe L</w:t>
      </w:r>
      <w:r w:rsidRPr="00692B6A">
        <w:rPr>
          <w:rFonts w:ascii="Arial" w:hAnsi="Arial" w:cs="Arial"/>
          <w:sz w:val="20"/>
          <w:szCs w:val="20"/>
        </w:rPr>
        <w:t>imestone.</w:t>
      </w:r>
    </w:p>
    <w:p w:rsidR="00843189" w:rsidRPr="00692B6A" w:rsidRDefault="00843189" w:rsidP="00843189">
      <w:pPr>
        <w:jc w:val="both"/>
        <w:rPr>
          <w:rFonts w:ascii="Arial" w:hAnsi="Arial" w:cs="Arial"/>
          <w:sz w:val="20"/>
          <w:szCs w:val="20"/>
        </w:rPr>
      </w:pPr>
    </w:p>
    <w:p w:rsidR="00843189" w:rsidRPr="00692B6A" w:rsidRDefault="00843189" w:rsidP="00843189">
      <w:pPr>
        <w:jc w:val="both"/>
        <w:rPr>
          <w:rFonts w:ascii="Arial" w:hAnsi="Arial" w:cs="Arial"/>
          <w:sz w:val="20"/>
          <w:szCs w:val="20"/>
        </w:rPr>
      </w:pPr>
      <w:r w:rsidRPr="00EE0FCE">
        <w:rPr>
          <w:rFonts w:ascii="Arial" w:hAnsi="Arial" w:cs="Arial"/>
          <w:b/>
          <w:color w:val="FF0000"/>
          <w:sz w:val="20"/>
          <w:szCs w:val="20"/>
        </w:rPr>
        <w:t>5.0</w:t>
      </w:r>
      <w:r>
        <w:rPr>
          <w:rFonts w:ascii="Arial" w:hAnsi="Arial" w:cs="Arial"/>
          <w:sz w:val="20"/>
          <w:szCs w:val="20"/>
        </w:rPr>
        <w:t xml:space="preserve">   </w:t>
      </w:r>
      <w:r w:rsidRPr="00692B6A">
        <w:rPr>
          <w:rFonts w:ascii="Arial" w:hAnsi="Arial" w:cs="Arial"/>
          <w:sz w:val="20"/>
          <w:szCs w:val="20"/>
        </w:rPr>
        <w:t>This is the final expos</w:t>
      </w:r>
      <w:r w:rsidR="005F42C1">
        <w:rPr>
          <w:rFonts w:ascii="Arial" w:hAnsi="Arial" w:cs="Arial"/>
          <w:sz w:val="20"/>
          <w:szCs w:val="20"/>
        </w:rPr>
        <w:t>ure</w:t>
      </w:r>
      <w:r w:rsidRPr="00692B6A">
        <w:rPr>
          <w:rFonts w:ascii="Arial" w:hAnsi="Arial" w:cs="Arial"/>
          <w:sz w:val="20"/>
          <w:szCs w:val="20"/>
        </w:rPr>
        <w:t xml:space="preserve"> of Silurian and Mississippian rocks before heading into Gilbert. </w:t>
      </w:r>
      <w:r w:rsidR="005F42C1">
        <w:rPr>
          <w:rFonts w:ascii="Arial" w:hAnsi="Arial" w:cs="Arial"/>
          <w:sz w:val="20"/>
          <w:szCs w:val="20"/>
        </w:rPr>
        <w:t>The strata strike N</w:t>
      </w:r>
      <w:r w:rsidRPr="00692B6A">
        <w:rPr>
          <w:rFonts w:ascii="Arial" w:hAnsi="Arial" w:cs="Arial"/>
          <w:sz w:val="20"/>
          <w:szCs w:val="20"/>
        </w:rPr>
        <w:t xml:space="preserve"> 45</w:t>
      </w:r>
      <w:r w:rsidR="005F42C1">
        <w:rPr>
          <w:rFonts w:ascii="Arial" w:hAnsi="Arial" w:cs="Arial"/>
          <w:sz w:val="20"/>
          <w:szCs w:val="20"/>
        </w:rPr>
        <w:t>°</w:t>
      </w:r>
      <w:r w:rsidRPr="00692B6A">
        <w:rPr>
          <w:rFonts w:ascii="Arial" w:hAnsi="Arial" w:cs="Arial"/>
          <w:sz w:val="20"/>
          <w:szCs w:val="20"/>
        </w:rPr>
        <w:t xml:space="preserve"> </w:t>
      </w:r>
      <w:r w:rsidR="005F42C1">
        <w:rPr>
          <w:rFonts w:ascii="Arial" w:hAnsi="Arial" w:cs="Arial"/>
          <w:sz w:val="20"/>
          <w:szCs w:val="20"/>
        </w:rPr>
        <w:t>W and dip</w:t>
      </w:r>
      <w:r w:rsidRPr="00692B6A">
        <w:rPr>
          <w:rFonts w:ascii="Arial" w:hAnsi="Arial" w:cs="Arial"/>
          <w:sz w:val="20"/>
          <w:szCs w:val="20"/>
        </w:rPr>
        <w:t xml:space="preserve"> 7</w:t>
      </w:r>
      <w:r w:rsidR="005F42C1">
        <w:rPr>
          <w:rFonts w:ascii="Arial" w:hAnsi="Arial" w:cs="Arial"/>
          <w:sz w:val="20"/>
          <w:szCs w:val="20"/>
        </w:rPr>
        <w:t xml:space="preserve">° </w:t>
      </w:r>
      <w:r w:rsidRPr="00692B6A">
        <w:rPr>
          <w:rFonts w:ascii="Arial" w:hAnsi="Arial" w:cs="Arial"/>
          <w:sz w:val="20"/>
          <w:szCs w:val="20"/>
        </w:rPr>
        <w:t>S</w:t>
      </w:r>
      <w:r w:rsidR="005F42C1">
        <w:rPr>
          <w:rFonts w:ascii="Arial" w:hAnsi="Arial" w:cs="Arial"/>
          <w:sz w:val="20"/>
          <w:szCs w:val="20"/>
        </w:rPr>
        <w:t>W</w:t>
      </w:r>
      <w:r w:rsidR="006E7356">
        <w:rPr>
          <w:rFonts w:ascii="Arial" w:hAnsi="Arial" w:cs="Arial"/>
          <w:sz w:val="20"/>
          <w:szCs w:val="20"/>
        </w:rPr>
        <w:t>. As we head northeast</w:t>
      </w:r>
      <w:r w:rsidR="003731DE">
        <w:rPr>
          <w:rFonts w:ascii="Arial" w:hAnsi="Arial" w:cs="Arial"/>
          <w:sz w:val="20"/>
          <w:szCs w:val="20"/>
        </w:rPr>
        <w:t xml:space="preserve"> in a structurally up-dip direction</w:t>
      </w:r>
      <w:r w:rsidR="006E7356">
        <w:rPr>
          <w:rFonts w:ascii="Arial" w:hAnsi="Arial" w:cs="Arial"/>
          <w:sz w:val="20"/>
          <w:szCs w:val="20"/>
        </w:rPr>
        <w:t xml:space="preserve"> towards Gilbert</w:t>
      </w:r>
      <w:r w:rsidR="005F42C1">
        <w:rPr>
          <w:rFonts w:ascii="Arial" w:hAnsi="Arial" w:cs="Arial"/>
          <w:sz w:val="20"/>
          <w:szCs w:val="20"/>
        </w:rPr>
        <w:t xml:space="preserve">, </w:t>
      </w:r>
      <w:r w:rsidR="006E7356">
        <w:rPr>
          <w:rFonts w:ascii="Arial" w:hAnsi="Arial" w:cs="Arial"/>
          <w:sz w:val="20"/>
          <w:szCs w:val="20"/>
        </w:rPr>
        <w:t>underlying</w:t>
      </w:r>
      <w:r w:rsidRPr="00692B6A">
        <w:rPr>
          <w:rFonts w:ascii="Arial" w:hAnsi="Arial" w:cs="Arial"/>
          <w:sz w:val="20"/>
          <w:szCs w:val="20"/>
        </w:rPr>
        <w:t xml:space="preserve"> Ordovician </w:t>
      </w:r>
      <w:r w:rsidR="003731DE">
        <w:rPr>
          <w:rFonts w:ascii="Arial" w:hAnsi="Arial" w:cs="Arial"/>
          <w:sz w:val="20"/>
          <w:szCs w:val="20"/>
        </w:rPr>
        <w:t xml:space="preserve">strata </w:t>
      </w:r>
      <w:r w:rsidRPr="00692B6A">
        <w:rPr>
          <w:rFonts w:ascii="Arial" w:hAnsi="Arial" w:cs="Arial"/>
          <w:sz w:val="20"/>
          <w:szCs w:val="20"/>
        </w:rPr>
        <w:t>rise</w:t>
      </w:r>
      <w:r w:rsidR="004314EB">
        <w:rPr>
          <w:rFonts w:ascii="Arial" w:hAnsi="Arial" w:cs="Arial"/>
          <w:sz w:val="20"/>
          <w:szCs w:val="20"/>
        </w:rPr>
        <w:t xml:space="preserve"> successively</w:t>
      </w:r>
      <w:r w:rsidR="005F42C1">
        <w:rPr>
          <w:rFonts w:ascii="Arial" w:hAnsi="Arial" w:cs="Arial"/>
          <w:sz w:val="20"/>
          <w:szCs w:val="20"/>
        </w:rPr>
        <w:t xml:space="preserve"> into view. </w:t>
      </w:r>
      <w:r w:rsidRPr="00692B6A">
        <w:rPr>
          <w:rFonts w:ascii="Arial" w:hAnsi="Arial" w:cs="Arial"/>
          <w:sz w:val="20"/>
          <w:szCs w:val="20"/>
        </w:rPr>
        <w:t xml:space="preserve">The Fernvale </w:t>
      </w:r>
      <w:r>
        <w:rPr>
          <w:rFonts w:ascii="Arial" w:hAnsi="Arial" w:cs="Arial"/>
          <w:sz w:val="20"/>
          <w:szCs w:val="20"/>
        </w:rPr>
        <w:t>L</w:t>
      </w:r>
      <w:r w:rsidRPr="00692B6A">
        <w:rPr>
          <w:rFonts w:ascii="Arial" w:hAnsi="Arial" w:cs="Arial"/>
          <w:sz w:val="20"/>
          <w:szCs w:val="20"/>
        </w:rPr>
        <w:t xml:space="preserve">imestone </w:t>
      </w:r>
      <w:r w:rsidR="003731DE">
        <w:rPr>
          <w:rFonts w:ascii="Arial" w:hAnsi="Arial" w:cs="Arial"/>
          <w:sz w:val="20"/>
          <w:szCs w:val="20"/>
        </w:rPr>
        <w:t>flanks</w:t>
      </w:r>
      <w:r w:rsidRPr="00692B6A">
        <w:rPr>
          <w:rFonts w:ascii="Arial" w:hAnsi="Arial" w:cs="Arial"/>
          <w:sz w:val="20"/>
          <w:szCs w:val="20"/>
        </w:rPr>
        <w:t xml:space="preserve"> the river </w:t>
      </w:r>
      <w:r w:rsidR="006E7356">
        <w:rPr>
          <w:rFonts w:ascii="Arial" w:hAnsi="Arial" w:cs="Arial"/>
          <w:sz w:val="20"/>
          <w:szCs w:val="20"/>
        </w:rPr>
        <w:t>just upstream</w:t>
      </w:r>
      <w:r w:rsidR="004314EB">
        <w:rPr>
          <w:rFonts w:ascii="Arial" w:hAnsi="Arial" w:cs="Arial"/>
          <w:sz w:val="20"/>
          <w:szCs w:val="20"/>
        </w:rPr>
        <w:t xml:space="preserve"> from</w:t>
      </w:r>
      <w:r w:rsidR="006E7356">
        <w:rPr>
          <w:rFonts w:ascii="Arial" w:hAnsi="Arial" w:cs="Arial"/>
          <w:sz w:val="20"/>
          <w:szCs w:val="20"/>
        </w:rPr>
        <w:t xml:space="preserve"> </w:t>
      </w:r>
      <w:r w:rsidRPr="00692B6A">
        <w:rPr>
          <w:rFonts w:ascii="Arial" w:hAnsi="Arial" w:cs="Arial"/>
          <w:sz w:val="20"/>
          <w:szCs w:val="20"/>
        </w:rPr>
        <w:t xml:space="preserve">the </w:t>
      </w:r>
      <w:r w:rsidR="003731DE">
        <w:rPr>
          <w:rFonts w:ascii="Arial" w:hAnsi="Arial" w:cs="Arial"/>
          <w:sz w:val="20"/>
          <w:szCs w:val="20"/>
        </w:rPr>
        <w:t xml:space="preserve">mouth of </w:t>
      </w:r>
      <w:r w:rsidR="005F42C1">
        <w:rPr>
          <w:rFonts w:ascii="Arial" w:hAnsi="Arial" w:cs="Arial"/>
          <w:sz w:val="20"/>
          <w:szCs w:val="20"/>
        </w:rPr>
        <w:t>Dry Creek</w:t>
      </w:r>
      <w:r w:rsidR="006E7356">
        <w:rPr>
          <w:rFonts w:ascii="Arial" w:hAnsi="Arial" w:cs="Arial"/>
          <w:sz w:val="20"/>
          <w:szCs w:val="20"/>
        </w:rPr>
        <w:t xml:space="preserve">. At the mouth of Dry Creek, the Fernvale and its contact with underlying </w:t>
      </w:r>
      <w:r w:rsidRPr="00692B6A">
        <w:rPr>
          <w:rFonts w:ascii="Arial" w:hAnsi="Arial" w:cs="Arial"/>
          <w:sz w:val="20"/>
          <w:szCs w:val="20"/>
        </w:rPr>
        <w:t xml:space="preserve">Plattin </w:t>
      </w:r>
      <w:r w:rsidR="006E7356">
        <w:rPr>
          <w:rFonts w:ascii="Arial" w:hAnsi="Arial" w:cs="Arial"/>
          <w:sz w:val="20"/>
          <w:szCs w:val="20"/>
        </w:rPr>
        <w:t>L</w:t>
      </w:r>
      <w:r w:rsidRPr="00692B6A">
        <w:rPr>
          <w:rFonts w:ascii="Arial" w:hAnsi="Arial" w:cs="Arial"/>
          <w:sz w:val="20"/>
          <w:szCs w:val="20"/>
        </w:rPr>
        <w:t>imestone</w:t>
      </w:r>
      <w:r w:rsidR="006E7356">
        <w:rPr>
          <w:rFonts w:ascii="Arial" w:hAnsi="Arial" w:cs="Arial"/>
          <w:sz w:val="20"/>
          <w:szCs w:val="20"/>
        </w:rPr>
        <w:t xml:space="preserve"> </w:t>
      </w:r>
      <w:r w:rsidR="003731DE">
        <w:rPr>
          <w:rFonts w:ascii="Arial" w:hAnsi="Arial" w:cs="Arial"/>
          <w:sz w:val="20"/>
          <w:szCs w:val="20"/>
        </w:rPr>
        <w:t>are exposed to view.</w:t>
      </w:r>
    </w:p>
    <w:p w:rsidR="00843189" w:rsidRPr="00692B6A" w:rsidRDefault="00843189" w:rsidP="00843189">
      <w:pPr>
        <w:jc w:val="both"/>
        <w:rPr>
          <w:rFonts w:ascii="Arial" w:hAnsi="Arial" w:cs="Arial"/>
          <w:sz w:val="20"/>
          <w:szCs w:val="20"/>
        </w:rPr>
      </w:pPr>
    </w:p>
    <w:p w:rsidR="00843189" w:rsidRPr="00692B6A" w:rsidRDefault="00843189" w:rsidP="00843189">
      <w:pPr>
        <w:tabs>
          <w:tab w:val="left" w:pos="0"/>
        </w:tabs>
        <w:jc w:val="both"/>
        <w:rPr>
          <w:rFonts w:ascii="Arial" w:hAnsi="Arial" w:cs="Arial"/>
          <w:sz w:val="20"/>
          <w:szCs w:val="20"/>
        </w:rPr>
      </w:pPr>
      <w:r w:rsidRPr="00EE0FCE">
        <w:rPr>
          <w:rFonts w:ascii="Arial" w:hAnsi="Arial" w:cs="Arial"/>
          <w:b/>
          <w:color w:val="FF0000"/>
          <w:sz w:val="20"/>
          <w:szCs w:val="20"/>
        </w:rPr>
        <w:t>5.5</w:t>
      </w:r>
      <w:r>
        <w:rPr>
          <w:rFonts w:ascii="Arial" w:hAnsi="Arial" w:cs="Arial"/>
          <w:sz w:val="20"/>
          <w:szCs w:val="20"/>
        </w:rPr>
        <w:t xml:space="preserve">   </w:t>
      </w:r>
      <w:r w:rsidRPr="00EE0FCE">
        <w:rPr>
          <w:rFonts w:ascii="Arial" w:hAnsi="Arial" w:cs="Arial"/>
          <w:b/>
          <w:sz w:val="20"/>
          <w:szCs w:val="20"/>
        </w:rPr>
        <w:t>Gilbert Gravel Bar</w:t>
      </w:r>
      <w:r w:rsidRPr="00692B6A">
        <w:rPr>
          <w:rFonts w:ascii="Arial" w:hAnsi="Arial" w:cs="Arial"/>
          <w:sz w:val="20"/>
          <w:szCs w:val="20"/>
        </w:rPr>
        <w:t xml:space="preserve">. Ordovician Plattin </w:t>
      </w:r>
      <w:r>
        <w:rPr>
          <w:rFonts w:ascii="Arial" w:hAnsi="Arial" w:cs="Arial"/>
          <w:sz w:val="20"/>
          <w:szCs w:val="20"/>
        </w:rPr>
        <w:t>L</w:t>
      </w:r>
      <w:r w:rsidRPr="00692B6A">
        <w:rPr>
          <w:rFonts w:ascii="Arial" w:hAnsi="Arial" w:cs="Arial"/>
          <w:sz w:val="20"/>
          <w:szCs w:val="20"/>
        </w:rPr>
        <w:t xml:space="preserve">imestone </w:t>
      </w:r>
      <w:r w:rsidR="003731DE">
        <w:rPr>
          <w:rFonts w:ascii="Arial" w:hAnsi="Arial" w:cs="Arial"/>
          <w:sz w:val="20"/>
          <w:szCs w:val="20"/>
        </w:rPr>
        <w:t>flanks</w:t>
      </w:r>
      <w:r w:rsidRPr="00692B6A">
        <w:rPr>
          <w:rFonts w:ascii="Arial" w:hAnsi="Arial" w:cs="Arial"/>
          <w:sz w:val="20"/>
          <w:szCs w:val="20"/>
        </w:rPr>
        <w:t xml:space="preserve"> the river and also </w:t>
      </w:r>
      <w:r>
        <w:rPr>
          <w:rFonts w:ascii="Arial" w:hAnsi="Arial" w:cs="Arial"/>
          <w:sz w:val="20"/>
          <w:szCs w:val="20"/>
        </w:rPr>
        <w:t>crops out</w:t>
      </w:r>
      <w:r w:rsidRPr="00692B6A">
        <w:rPr>
          <w:rFonts w:ascii="Arial" w:hAnsi="Arial" w:cs="Arial"/>
          <w:sz w:val="20"/>
          <w:szCs w:val="20"/>
        </w:rPr>
        <w:t xml:space="preserve"> at the old town </w:t>
      </w:r>
      <w:r>
        <w:rPr>
          <w:rFonts w:ascii="Arial" w:hAnsi="Arial" w:cs="Arial"/>
          <w:sz w:val="20"/>
          <w:szCs w:val="20"/>
        </w:rPr>
        <w:t xml:space="preserve">perennial </w:t>
      </w:r>
      <w:r w:rsidRPr="00692B6A">
        <w:rPr>
          <w:rFonts w:ascii="Arial" w:hAnsi="Arial" w:cs="Arial"/>
          <w:sz w:val="20"/>
          <w:szCs w:val="20"/>
        </w:rPr>
        <w:t>Gilbert Spring just below the Old Rail Road grade tra</w:t>
      </w:r>
      <w:r>
        <w:rPr>
          <w:rFonts w:ascii="Arial" w:hAnsi="Arial" w:cs="Arial"/>
          <w:sz w:val="20"/>
          <w:szCs w:val="20"/>
        </w:rPr>
        <w:t>i</w:t>
      </w:r>
      <w:r w:rsidRPr="00692B6A">
        <w:rPr>
          <w:rFonts w:ascii="Arial" w:hAnsi="Arial" w:cs="Arial"/>
          <w:sz w:val="20"/>
          <w:szCs w:val="20"/>
        </w:rPr>
        <w:t>l that heads east out of Gilbert. Ordovician units continue to crop</w:t>
      </w:r>
      <w:r>
        <w:rPr>
          <w:rFonts w:ascii="Arial" w:hAnsi="Arial" w:cs="Arial"/>
          <w:sz w:val="20"/>
          <w:szCs w:val="20"/>
        </w:rPr>
        <w:t xml:space="preserve"> out</w:t>
      </w:r>
      <w:r w:rsidRPr="00692B6A">
        <w:rPr>
          <w:rFonts w:ascii="Arial" w:hAnsi="Arial" w:cs="Arial"/>
          <w:sz w:val="20"/>
          <w:szCs w:val="20"/>
        </w:rPr>
        <w:t xml:space="preserve"> downstream from Gilbert, including excellent exposures of the </w:t>
      </w:r>
      <w:r w:rsidR="003731DE">
        <w:rPr>
          <w:rFonts w:ascii="Arial" w:hAnsi="Arial" w:cs="Arial"/>
          <w:sz w:val="20"/>
          <w:szCs w:val="20"/>
        </w:rPr>
        <w:t xml:space="preserve">Ordovician </w:t>
      </w:r>
      <w:r w:rsidRPr="00692B6A">
        <w:rPr>
          <w:rFonts w:ascii="Arial" w:hAnsi="Arial" w:cs="Arial"/>
          <w:sz w:val="20"/>
          <w:szCs w:val="20"/>
        </w:rPr>
        <w:t>M</w:t>
      </w:r>
      <w:r w:rsidR="003731DE">
        <w:rPr>
          <w:rFonts w:ascii="Arial" w:hAnsi="Arial" w:cs="Arial"/>
          <w:sz w:val="20"/>
          <w:szCs w:val="20"/>
        </w:rPr>
        <w:t xml:space="preserve">ohawkian </w:t>
      </w:r>
      <w:r w:rsidRPr="00692B6A">
        <w:rPr>
          <w:rFonts w:ascii="Arial" w:hAnsi="Arial" w:cs="Arial"/>
          <w:sz w:val="20"/>
          <w:szCs w:val="20"/>
        </w:rPr>
        <w:t xml:space="preserve">St. Peter </w:t>
      </w:r>
      <w:r>
        <w:rPr>
          <w:rFonts w:ascii="Arial" w:hAnsi="Arial" w:cs="Arial"/>
          <w:sz w:val="20"/>
          <w:szCs w:val="20"/>
        </w:rPr>
        <w:t>S</w:t>
      </w:r>
      <w:r w:rsidRPr="00692B6A">
        <w:rPr>
          <w:rFonts w:ascii="Arial" w:hAnsi="Arial" w:cs="Arial"/>
          <w:sz w:val="20"/>
          <w:szCs w:val="20"/>
        </w:rPr>
        <w:t>andstone</w:t>
      </w:r>
      <w:r w:rsidR="003731DE">
        <w:rPr>
          <w:rFonts w:ascii="Arial" w:hAnsi="Arial" w:cs="Arial"/>
          <w:sz w:val="20"/>
          <w:szCs w:val="20"/>
        </w:rPr>
        <w:t xml:space="preserve"> and</w:t>
      </w:r>
      <w:r w:rsidRPr="00692B6A">
        <w:rPr>
          <w:rFonts w:ascii="Arial" w:hAnsi="Arial" w:cs="Arial"/>
          <w:sz w:val="20"/>
          <w:szCs w:val="20"/>
        </w:rPr>
        <w:t xml:space="preserve"> </w:t>
      </w:r>
      <w:r>
        <w:rPr>
          <w:rFonts w:ascii="Arial" w:hAnsi="Arial" w:cs="Arial"/>
          <w:sz w:val="20"/>
          <w:szCs w:val="20"/>
        </w:rPr>
        <w:t>underlying</w:t>
      </w:r>
      <w:r w:rsidR="000A4DAC">
        <w:rPr>
          <w:rFonts w:ascii="Arial" w:hAnsi="Arial" w:cs="Arial"/>
          <w:sz w:val="20"/>
          <w:szCs w:val="20"/>
        </w:rPr>
        <w:t xml:space="preserve"> Ordovician Whiterockian</w:t>
      </w:r>
      <w:r>
        <w:rPr>
          <w:rFonts w:ascii="Arial" w:hAnsi="Arial" w:cs="Arial"/>
          <w:sz w:val="20"/>
          <w:szCs w:val="20"/>
        </w:rPr>
        <w:t xml:space="preserve"> Everton Formation dolomite</w:t>
      </w:r>
      <w:r w:rsidRPr="00692B6A">
        <w:rPr>
          <w:rFonts w:ascii="Arial" w:hAnsi="Arial" w:cs="Arial"/>
          <w:sz w:val="20"/>
          <w:szCs w:val="20"/>
        </w:rPr>
        <w:t>.</w:t>
      </w:r>
    </w:p>
    <w:p w:rsidR="00843189" w:rsidRDefault="00843189" w:rsidP="00843189">
      <w:pPr>
        <w:jc w:val="both"/>
        <w:rPr>
          <w:rFonts w:ascii="Arial" w:hAnsi="Arial" w:cs="Arial"/>
          <w:sz w:val="20"/>
          <w:szCs w:val="20"/>
        </w:rPr>
      </w:pPr>
    </w:p>
    <w:p w:rsidR="00997B07" w:rsidRDefault="00997B07" w:rsidP="00843189">
      <w:pPr>
        <w:jc w:val="both"/>
        <w:rPr>
          <w:rFonts w:ascii="Arial" w:hAnsi="Arial" w:cs="Arial"/>
          <w:sz w:val="20"/>
          <w:szCs w:val="20"/>
        </w:rPr>
      </w:pPr>
    </w:p>
    <w:p w:rsidR="00997B07" w:rsidRDefault="00997B07">
      <w:pPr>
        <w:rPr>
          <w:rFonts w:ascii="Arial" w:hAnsi="Arial" w:cs="Arial"/>
          <w:sz w:val="20"/>
          <w:szCs w:val="20"/>
        </w:rPr>
      </w:pPr>
      <w:r>
        <w:rPr>
          <w:rFonts w:ascii="Arial" w:hAnsi="Arial" w:cs="Arial"/>
          <w:sz w:val="20"/>
          <w:szCs w:val="20"/>
        </w:rPr>
        <w:br w:type="page"/>
      </w:r>
    </w:p>
    <w:p w:rsidR="00997B07" w:rsidRDefault="00997B07" w:rsidP="00843189">
      <w:pPr>
        <w:jc w:val="both"/>
        <w:rPr>
          <w:rFonts w:ascii="Arial" w:hAnsi="Arial" w:cs="Arial"/>
          <w:sz w:val="20"/>
          <w:szCs w:val="20"/>
        </w:rPr>
      </w:pPr>
    </w:p>
    <w:p w:rsidR="00997B07" w:rsidRDefault="00997B07" w:rsidP="00843189">
      <w:pPr>
        <w:jc w:val="both"/>
        <w:rPr>
          <w:rFonts w:ascii="Arial" w:hAnsi="Arial" w:cs="Arial"/>
          <w:sz w:val="20"/>
          <w:szCs w:val="20"/>
        </w:rPr>
      </w:pPr>
    </w:p>
    <w:p w:rsidR="00997B07" w:rsidRPr="00692B6A" w:rsidRDefault="00997B07" w:rsidP="00843189">
      <w:pPr>
        <w:jc w:val="both"/>
        <w:rPr>
          <w:rFonts w:ascii="Arial" w:hAnsi="Arial" w:cs="Arial"/>
          <w:sz w:val="20"/>
          <w:szCs w:val="20"/>
        </w:rPr>
      </w:pPr>
    </w:p>
    <w:p w:rsidR="003A530A" w:rsidRDefault="003A530A">
      <w:pPr>
        <w:rPr>
          <w:rFonts w:ascii="Arial" w:hAnsi="Arial" w:cs="Arial"/>
          <w:color w:val="000000" w:themeColor="text1"/>
          <w:sz w:val="20"/>
          <w:szCs w:val="20"/>
        </w:rPr>
      </w:pPr>
      <w:r>
        <w:rPr>
          <w:rFonts w:ascii="Arial" w:hAnsi="Arial" w:cs="Arial"/>
          <w:color w:val="000000" w:themeColor="text1"/>
          <w:sz w:val="20"/>
          <w:szCs w:val="20"/>
        </w:rPr>
        <w:br w:type="page"/>
      </w:r>
    </w:p>
    <w:p w:rsidR="00843189" w:rsidRPr="00F17369" w:rsidRDefault="0077584C" w:rsidP="00843189">
      <w:pPr>
        <w:tabs>
          <w:tab w:val="left" w:pos="720"/>
        </w:tabs>
        <w:spacing w:after="120"/>
        <w:jc w:val="center"/>
        <w:rPr>
          <w:rFonts w:ascii="Arial" w:hAnsi="Arial" w:cs="Arial"/>
          <w:b/>
          <w:color w:val="000000" w:themeColor="text1"/>
          <w:sz w:val="28"/>
          <w:szCs w:val="28"/>
        </w:rPr>
      </w:pPr>
      <w:r>
        <w:rPr>
          <w:rFonts w:ascii="Arial" w:hAnsi="Arial" w:cs="Arial"/>
          <w:b/>
          <w:color w:val="000000" w:themeColor="text1"/>
          <w:sz w:val="28"/>
          <w:szCs w:val="28"/>
        </w:rPr>
        <w:lastRenderedPageBreak/>
        <w:t>Compendium of</w:t>
      </w:r>
      <w:r w:rsidR="00843189" w:rsidRPr="00F17369">
        <w:rPr>
          <w:rFonts w:ascii="Arial" w:hAnsi="Arial" w:cs="Arial"/>
          <w:b/>
          <w:color w:val="000000" w:themeColor="text1"/>
          <w:sz w:val="28"/>
          <w:szCs w:val="28"/>
        </w:rPr>
        <w:t xml:space="preserve"> References Cited</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sidRPr="00C26EC0">
        <w:rPr>
          <w:rFonts w:ascii="Arial" w:hAnsi="Arial" w:cs="Arial"/>
          <w:b/>
          <w:color w:val="000000" w:themeColor="text1"/>
          <w:sz w:val="20"/>
          <w:szCs w:val="20"/>
        </w:rPr>
        <w:t xml:space="preserve">Anonymous, </w:t>
      </w:r>
      <w:r>
        <w:rPr>
          <w:rFonts w:ascii="Arial" w:hAnsi="Arial" w:cs="Arial"/>
          <w:b/>
          <w:color w:val="000000" w:themeColor="text1"/>
          <w:sz w:val="20"/>
          <w:szCs w:val="20"/>
        </w:rPr>
        <w:t>19</w:t>
      </w:r>
      <w:r w:rsidRPr="00C26EC0">
        <w:rPr>
          <w:rFonts w:ascii="Arial" w:hAnsi="Arial" w:cs="Arial"/>
          <w:b/>
          <w:color w:val="000000" w:themeColor="text1"/>
          <w:sz w:val="20"/>
          <w:szCs w:val="20"/>
        </w:rPr>
        <w:t>06</w:t>
      </w:r>
      <w:r>
        <w:rPr>
          <w:rFonts w:ascii="Arial" w:hAnsi="Arial" w:cs="Arial"/>
          <w:color w:val="000000" w:themeColor="text1"/>
          <w:sz w:val="20"/>
          <w:szCs w:val="20"/>
        </w:rPr>
        <w:t>, Phenix Stone and Lime Co.  Rock Products, v. 6, n. 1, December 5, p. 23.</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Anonymous, 1916</w:t>
      </w:r>
      <w:r w:rsidRPr="0042742B">
        <w:rPr>
          <w:rFonts w:ascii="Arial" w:hAnsi="Arial" w:cs="Arial"/>
          <w:color w:val="000000" w:themeColor="text1"/>
          <w:sz w:val="20"/>
          <w:szCs w:val="20"/>
        </w:rPr>
        <w:t xml:space="preserve">, </w:t>
      </w:r>
      <w:r>
        <w:rPr>
          <w:rFonts w:ascii="Arial" w:hAnsi="Arial" w:cs="Arial"/>
          <w:color w:val="000000" w:themeColor="text1"/>
          <w:sz w:val="20"/>
          <w:szCs w:val="20"/>
        </w:rPr>
        <w:t>Notes from the stone fields.  Stone, v. 37, January–December, p. 540–541.</w:t>
      </w:r>
    </w:p>
    <w:p w:rsidR="00843189" w:rsidRDefault="00843189" w:rsidP="00843189">
      <w:pPr>
        <w:tabs>
          <w:tab w:val="left" w:pos="720"/>
        </w:tabs>
        <w:spacing w:after="120"/>
        <w:ind w:left="432" w:hanging="432"/>
        <w:jc w:val="both"/>
        <w:rPr>
          <w:rFonts w:ascii="Arial" w:hAnsi="Arial" w:cs="Arial"/>
          <w:sz w:val="20"/>
          <w:szCs w:val="20"/>
        </w:rPr>
      </w:pPr>
      <w:r>
        <w:rPr>
          <w:rFonts w:ascii="Arial" w:hAnsi="Arial" w:cs="Arial"/>
          <w:b/>
          <w:color w:val="000000" w:themeColor="text1"/>
          <w:sz w:val="20"/>
          <w:szCs w:val="20"/>
        </w:rPr>
        <w:t>Anonymous, 1923</w:t>
      </w:r>
      <w:r w:rsidRPr="00093C68">
        <w:rPr>
          <w:rFonts w:ascii="Arial" w:hAnsi="Arial" w:cs="Arial"/>
          <w:color w:val="000000" w:themeColor="text1"/>
          <w:sz w:val="20"/>
          <w:szCs w:val="20"/>
        </w:rPr>
        <w:t xml:space="preserve">, </w:t>
      </w:r>
      <w:r>
        <w:rPr>
          <w:rFonts w:ascii="Arial" w:hAnsi="Arial" w:cs="Arial"/>
          <w:color w:val="000000" w:themeColor="text1"/>
          <w:sz w:val="20"/>
          <w:szCs w:val="20"/>
        </w:rPr>
        <w:t xml:space="preserve">Phenix, Greene County, Missouri; the Phenix Marble Company power plant.  Stone, v. 44, March, p. </w:t>
      </w:r>
      <w:r>
        <w:rPr>
          <w:rFonts w:ascii="Arial" w:hAnsi="Arial" w:cs="Arial"/>
          <w:sz w:val="20"/>
          <w:szCs w:val="20"/>
        </w:rPr>
        <w:t>155–156, 218.</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Anonymous, 1927</w:t>
      </w:r>
      <w:r w:rsidRPr="00A33140">
        <w:rPr>
          <w:rFonts w:ascii="Arial" w:hAnsi="Arial" w:cs="Arial"/>
          <w:color w:val="000000" w:themeColor="text1"/>
          <w:sz w:val="20"/>
          <w:szCs w:val="20"/>
        </w:rPr>
        <w:t xml:space="preserve">, </w:t>
      </w:r>
      <w:r>
        <w:rPr>
          <w:rFonts w:ascii="Arial" w:hAnsi="Arial" w:cs="Arial"/>
          <w:color w:val="000000" w:themeColor="text1"/>
          <w:sz w:val="20"/>
          <w:szCs w:val="20"/>
        </w:rPr>
        <w:t>Marble quarry at Phenix, Mo.  The Frisco Employes’ [sic] Magazine, v. 5, December, p. 13 and 25.</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Anonymous, 2016</w:t>
      </w:r>
      <w:r w:rsidRPr="00365B02">
        <w:rPr>
          <w:rFonts w:ascii="Arial" w:hAnsi="Arial" w:cs="Arial"/>
          <w:color w:val="000000" w:themeColor="text1"/>
          <w:sz w:val="20"/>
          <w:szCs w:val="20"/>
        </w:rPr>
        <w:t xml:space="preserve">, </w:t>
      </w:r>
      <w:r>
        <w:rPr>
          <w:rFonts w:ascii="Arial" w:hAnsi="Arial" w:cs="Arial"/>
          <w:color w:val="000000" w:themeColor="text1"/>
          <w:sz w:val="20"/>
          <w:szCs w:val="20"/>
        </w:rPr>
        <w:t>History of Silver Springs, Sequiota parks in Springfield</w:t>
      </w:r>
      <w:r w:rsidRPr="00365B02">
        <w:rPr>
          <w:rFonts w:ascii="Arial" w:hAnsi="Arial" w:cs="Arial"/>
          <w:color w:val="000000" w:themeColor="text1"/>
          <w:sz w:val="20"/>
          <w:szCs w:val="20"/>
        </w:rPr>
        <w:t xml:space="preserve">.  Buffalo Reflex magazine, February 16, </w:t>
      </w:r>
      <w:r>
        <w:rPr>
          <w:rFonts w:ascii="Arial" w:hAnsi="Arial" w:cs="Arial"/>
          <w:color w:val="000000" w:themeColor="text1"/>
          <w:sz w:val="20"/>
          <w:szCs w:val="20"/>
        </w:rPr>
        <w:t xml:space="preserve">accessed on-line April 19, 2017, at </w:t>
      </w:r>
      <w:r w:rsidRPr="00843189">
        <w:rPr>
          <w:rFonts w:ascii="Arial" w:hAnsi="Arial" w:cs="Arial"/>
          <w:sz w:val="20"/>
          <w:szCs w:val="20"/>
        </w:rPr>
        <w:t>http://buffaloreflex.com/heritage/history-of-silver-springs-sequiota-parks-in-springfield/article_dfd0cf68-d4e7-11e5-b83a-6f35401ca74f.html</w:t>
      </w:r>
      <w:r w:rsidRPr="00365B02">
        <w:rPr>
          <w:rFonts w:ascii="Arial" w:hAnsi="Arial" w:cs="Arial"/>
          <w:color w:val="000000" w:themeColor="text1"/>
          <w:sz w:val="20"/>
          <w:szCs w:val="20"/>
        </w:rPr>
        <w:t>.</w:t>
      </w:r>
    </w:p>
    <w:p w:rsidR="00843189" w:rsidRPr="00B06D95"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sz w:val="20"/>
          <w:szCs w:val="20"/>
        </w:rPr>
        <w:t>Anonymous</w:t>
      </w:r>
      <w:r w:rsidRPr="00B06D95">
        <w:rPr>
          <w:rFonts w:ascii="Arial" w:hAnsi="Arial" w:cs="Arial"/>
          <w:b/>
          <w:sz w:val="20"/>
          <w:szCs w:val="20"/>
        </w:rPr>
        <w:t>, 2017</w:t>
      </w:r>
      <w:r w:rsidRPr="00B06D95">
        <w:rPr>
          <w:rFonts w:ascii="Arial" w:hAnsi="Arial" w:cs="Arial"/>
          <w:sz w:val="20"/>
          <w:szCs w:val="20"/>
        </w:rPr>
        <w:t xml:space="preserve">, </w:t>
      </w:r>
      <w:r>
        <w:rPr>
          <w:rFonts w:ascii="Arial" w:hAnsi="Arial" w:cs="Arial"/>
          <w:sz w:val="20"/>
          <w:szCs w:val="20"/>
        </w:rPr>
        <w:t>Marvel Cave.  S</w:t>
      </w:r>
      <w:r w:rsidRPr="00B06D95">
        <w:rPr>
          <w:rFonts w:ascii="Arial" w:hAnsi="Arial" w:cs="Arial"/>
          <w:sz w:val="20"/>
          <w:szCs w:val="20"/>
        </w:rPr>
        <w:t xml:space="preserve">ilver Dollar City website </w:t>
      </w:r>
      <w:r>
        <w:rPr>
          <w:rFonts w:ascii="Arial" w:hAnsi="Arial" w:cs="Arial"/>
          <w:sz w:val="20"/>
          <w:szCs w:val="20"/>
        </w:rPr>
        <w:t xml:space="preserve">accessed </w:t>
      </w:r>
      <w:r w:rsidRPr="00B06D95">
        <w:rPr>
          <w:rFonts w:ascii="Arial" w:hAnsi="Arial" w:cs="Arial"/>
          <w:sz w:val="20"/>
          <w:szCs w:val="20"/>
        </w:rPr>
        <w:t>on April 7, 2017</w:t>
      </w:r>
      <w:r>
        <w:rPr>
          <w:rFonts w:ascii="Arial" w:hAnsi="Arial" w:cs="Arial"/>
          <w:sz w:val="20"/>
          <w:szCs w:val="20"/>
        </w:rPr>
        <w:t>,</w:t>
      </w:r>
      <w:r w:rsidRPr="00B06D95">
        <w:rPr>
          <w:rFonts w:ascii="Arial" w:hAnsi="Arial" w:cs="Arial"/>
          <w:sz w:val="20"/>
          <w:szCs w:val="20"/>
        </w:rPr>
        <w:t xml:space="preserve"> at </w:t>
      </w:r>
      <w:r w:rsidRPr="00B06D95">
        <w:rPr>
          <w:rFonts w:ascii="Arial" w:hAnsi="Arial" w:cs="Arial"/>
          <w:bCs/>
          <w:sz w:val="20"/>
          <w:szCs w:val="20"/>
        </w:rPr>
        <w:t>http://www.silverdollarcity.com/theme-park/Attractions/Rides/Marvel-Cave</w:t>
      </w:r>
      <w:r>
        <w:rPr>
          <w:rFonts w:ascii="Arial" w:hAnsi="Arial" w:cs="Arial"/>
          <w:bCs/>
          <w:sz w:val="20"/>
          <w:szCs w:val="20"/>
        </w:rPr>
        <w: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Bretz, J H., 1956</w:t>
      </w:r>
      <w:r w:rsidRPr="00F30DF7">
        <w:rPr>
          <w:rFonts w:ascii="Arial" w:hAnsi="Arial" w:cs="Arial"/>
          <w:color w:val="000000" w:themeColor="text1"/>
          <w:sz w:val="20"/>
          <w:szCs w:val="20"/>
        </w:rPr>
        <w:t>, Caves of Missouri.</w:t>
      </w:r>
      <w:r>
        <w:rPr>
          <w:rFonts w:ascii="Arial" w:hAnsi="Arial" w:cs="Arial"/>
          <w:color w:val="000000" w:themeColor="text1"/>
          <w:sz w:val="20"/>
          <w:szCs w:val="20"/>
        </w:rPr>
        <w:t xml:space="preserve">  Missouri Department of Business and Administration, Division of</w:t>
      </w:r>
      <w:r w:rsidRPr="00F30DF7">
        <w:rPr>
          <w:rFonts w:ascii="Arial" w:hAnsi="Arial" w:cs="Arial"/>
          <w:color w:val="000000" w:themeColor="text1"/>
          <w:sz w:val="20"/>
          <w:szCs w:val="20"/>
        </w:rPr>
        <w:t xml:space="preserve"> Geological Survey and Water Resources</w:t>
      </w:r>
      <w:r>
        <w:rPr>
          <w:rFonts w:ascii="Arial" w:hAnsi="Arial" w:cs="Arial"/>
          <w:color w:val="000000" w:themeColor="text1"/>
          <w:sz w:val="20"/>
          <w:szCs w:val="20"/>
        </w:rPr>
        <w:t>,</w:t>
      </w:r>
      <w:r w:rsidRPr="00F30DF7">
        <w:rPr>
          <w:rFonts w:ascii="Arial" w:hAnsi="Arial" w:cs="Arial"/>
          <w:color w:val="000000" w:themeColor="text1"/>
          <w:sz w:val="20"/>
          <w:szCs w:val="20"/>
        </w:rPr>
        <w:t xml:space="preserve"> Volume 39, 2nd Series, 490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Buckley, E.R., Buehler, H.A.</w:t>
      </w:r>
      <w:r w:rsidRPr="00266042">
        <w:rPr>
          <w:rFonts w:ascii="Arial" w:hAnsi="Arial" w:cs="Arial"/>
          <w:color w:val="000000" w:themeColor="text1"/>
          <w:sz w:val="20"/>
          <w:szCs w:val="20"/>
        </w:rPr>
        <w:t xml:space="preserve">, </w:t>
      </w:r>
      <w:r>
        <w:rPr>
          <w:rFonts w:ascii="Arial" w:hAnsi="Arial" w:cs="Arial"/>
          <w:color w:val="000000" w:themeColor="text1"/>
          <w:sz w:val="20"/>
          <w:szCs w:val="20"/>
        </w:rPr>
        <w:t>The quarrying industry of Missouri.  Missouri Bureau of Geology and Mines, Volume 2 (2</w:t>
      </w:r>
      <w:r w:rsidRPr="00266042">
        <w:rPr>
          <w:rFonts w:ascii="Arial" w:hAnsi="Arial" w:cs="Arial"/>
          <w:color w:val="000000" w:themeColor="text1"/>
          <w:sz w:val="20"/>
          <w:szCs w:val="20"/>
        </w:rPr>
        <w:t>nd</w:t>
      </w:r>
      <w:r>
        <w:rPr>
          <w:rFonts w:ascii="Arial" w:hAnsi="Arial" w:cs="Arial"/>
          <w:color w:val="000000" w:themeColor="text1"/>
          <w:sz w:val="20"/>
          <w:szCs w:val="20"/>
        </w:rPr>
        <w:t xml:space="preserve"> Series). 371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Bullard, L.</w:t>
      </w:r>
      <w:r w:rsidRPr="00165150">
        <w:rPr>
          <w:rFonts w:ascii="Arial" w:hAnsi="Arial" w:cs="Arial"/>
          <w:b/>
          <w:color w:val="000000" w:themeColor="text1"/>
          <w:sz w:val="20"/>
          <w:szCs w:val="20"/>
        </w:rPr>
        <w:t>, Thomson, K.C., and Vandike, J.E., 2001</w:t>
      </w:r>
      <w:r>
        <w:rPr>
          <w:rFonts w:ascii="Arial" w:hAnsi="Arial" w:cs="Arial"/>
          <w:color w:val="000000" w:themeColor="text1"/>
          <w:sz w:val="20"/>
          <w:szCs w:val="20"/>
        </w:rPr>
        <w:t>, The springs of Greene County.  Missouri Department of Natural Resources, Geological Survey and Resource Assessment Division, Water Resources Report 68, 120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Hinchey, N.S., 1946</w:t>
      </w:r>
      <w:r w:rsidRPr="00E75DE0">
        <w:rPr>
          <w:rFonts w:ascii="Arial" w:hAnsi="Arial" w:cs="Arial"/>
          <w:color w:val="000000" w:themeColor="text1"/>
          <w:sz w:val="20"/>
          <w:szCs w:val="20"/>
        </w:rPr>
        <w:t xml:space="preserve">, </w:t>
      </w:r>
      <w:r>
        <w:rPr>
          <w:rFonts w:ascii="Arial" w:hAnsi="Arial" w:cs="Arial"/>
          <w:color w:val="000000" w:themeColor="text1"/>
          <w:sz w:val="20"/>
          <w:szCs w:val="20"/>
        </w:rPr>
        <w:t>Missouri marble.  Missouri Geological Survey and Water Resources, Report of Investigations 3, 47 p.</w:t>
      </w:r>
    </w:p>
    <w:p w:rsidR="00BA073A" w:rsidRPr="00E36A0A" w:rsidRDefault="00BA073A" w:rsidP="00E36A0A">
      <w:pPr>
        <w:spacing w:after="120"/>
        <w:ind w:left="432" w:hanging="432"/>
        <w:rPr>
          <w:rFonts w:ascii="Arial" w:hAnsi="Arial" w:cs="Arial"/>
          <w:sz w:val="20"/>
          <w:szCs w:val="20"/>
        </w:rPr>
      </w:pPr>
      <w:r w:rsidRPr="00E36A0A">
        <w:rPr>
          <w:rFonts w:ascii="Arial" w:hAnsi="Arial" w:cs="Arial"/>
          <w:b/>
          <w:sz w:val="20"/>
          <w:szCs w:val="20"/>
        </w:rPr>
        <w:t>Hudson, M.R., Turner, K.J., and Bitting, C</w:t>
      </w:r>
      <w:r w:rsidR="00E36A0A" w:rsidRPr="00E36A0A">
        <w:rPr>
          <w:rFonts w:ascii="Arial" w:hAnsi="Arial" w:cs="Arial"/>
          <w:b/>
          <w:sz w:val="20"/>
          <w:szCs w:val="20"/>
        </w:rPr>
        <w:t>., 2011</w:t>
      </w:r>
      <w:r w:rsidR="00E36A0A">
        <w:rPr>
          <w:rFonts w:ascii="Arial" w:hAnsi="Arial" w:cs="Arial"/>
          <w:sz w:val="20"/>
          <w:szCs w:val="20"/>
        </w:rPr>
        <w:t>,</w:t>
      </w:r>
      <w:r w:rsidRPr="00E36A0A">
        <w:rPr>
          <w:rFonts w:ascii="Arial" w:hAnsi="Arial" w:cs="Arial"/>
          <w:sz w:val="20"/>
          <w:szCs w:val="20"/>
        </w:rPr>
        <w:t xml:space="preserve"> Field </w:t>
      </w:r>
      <w:r w:rsidR="00E36A0A">
        <w:rPr>
          <w:rFonts w:ascii="Arial" w:hAnsi="Arial" w:cs="Arial"/>
          <w:sz w:val="20"/>
          <w:szCs w:val="20"/>
        </w:rPr>
        <w:t>t</w:t>
      </w:r>
      <w:r w:rsidRPr="00E36A0A">
        <w:rPr>
          <w:rFonts w:ascii="Arial" w:hAnsi="Arial" w:cs="Arial"/>
          <w:sz w:val="20"/>
          <w:szCs w:val="20"/>
        </w:rPr>
        <w:t xml:space="preserve">rip </w:t>
      </w:r>
      <w:r w:rsidR="00E36A0A">
        <w:rPr>
          <w:rFonts w:ascii="Arial" w:hAnsi="Arial" w:cs="Arial"/>
          <w:sz w:val="20"/>
          <w:szCs w:val="20"/>
        </w:rPr>
        <w:t>g</w:t>
      </w:r>
      <w:r w:rsidRPr="00E36A0A">
        <w:rPr>
          <w:rFonts w:ascii="Arial" w:hAnsi="Arial" w:cs="Arial"/>
          <w:sz w:val="20"/>
          <w:szCs w:val="20"/>
        </w:rPr>
        <w:t>uide</w:t>
      </w:r>
      <w:r w:rsidR="005620AB">
        <w:rPr>
          <w:rFonts w:ascii="Arial" w:hAnsi="Arial" w:cs="Arial"/>
          <w:sz w:val="20"/>
          <w:szCs w:val="20"/>
        </w:rPr>
        <w:t>—</w:t>
      </w:r>
      <w:r w:rsidR="00E36A0A">
        <w:rPr>
          <w:rFonts w:ascii="Arial" w:hAnsi="Arial" w:cs="Arial"/>
          <w:sz w:val="20"/>
          <w:szCs w:val="20"/>
        </w:rPr>
        <w:t>Geology and karst l</w:t>
      </w:r>
      <w:r w:rsidRPr="00E36A0A">
        <w:rPr>
          <w:rFonts w:ascii="Arial" w:hAnsi="Arial" w:cs="Arial"/>
          <w:sz w:val="20"/>
          <w:szCs w:val="20"/>
        </w:rPr>
        <w:t xml:space="preserve">andscapes of the Buffalo National River </w:t>
      </w:r>
      <w:r w:rsidR="00E36A0A">
        <w:rPr>
          <w:rFonts w:ascii="Arial" w:hAnsi="Arial" w:cs="Arial"/>
          <w:sz w:val="20"/>
          <w:szCs w:val="20"/>
        </w:rPr>
        <w:t>area, n</w:t>
      </w:r>
      <w:r w:rsidRPr="00E36A0A">
        <w:rPr>
          <w:rFonts w:ascii="Arial" w:hAnsi="Arial" w:cs="Arial"/>
          <w:sz w:val="20"/>
          <w:szCs w:val="20"/>
        </w:rPr>
        <w:t>orthern Arkansas.  U.S. Geological</w:t>
      </w:r>
      <w:r w:rsidR="00E36A0A">
        <w:rPr>
          <w:rFonts w:ascii="Arial" w:hAnsi="Arial" w:cs="Arial"/>
          <w:sz w:val="20"/>
          <w:szCs w:val="20"/>
        </w:rPr>
        <w:t xml:space="preserve">, </w:t>
      </w:r>
      <w:r w:rsidRPr="00E36A0A">
        <w:rPr>
          <w:rFonts w:ascii="Arial" w:hAnsi="Arial" w:cs="Arial"/>
          <w:sz w:val="20"/>
          <w:szCs w:val="20"/>
        </w:rPr>
        <w:t>Scientific Investigations Report 2011–5031</w:t>
      </w:r>
      <w:r w:rsidR="00E36A0A">
        <w:rPr>
          <w:rFonts w:ascii="Arial" w:hAnsi="Arial" w:cs="Arial"/>
          <w:sz w:val="20"/>
          <w:szCs w:val="20"/>
        </w:rPr>
        <w:t>, p. 191–212</w:t>
      </w:r>
      <w:r w:rsidRPr="00E36A0A">
        <w:rPr>
          <w:rFonts w:ascii="Arial" w:hAnsi="Arial" w:cs="Arial"/>
          <w:sz w:val="20"/>
          <w:szCs w:val="20"/>
        </w:rPr>
        <w:t>.</w:t>
      </w:r>
    </w:p>
    <w:p w:rsidR="00843189" w:rsidRP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Missouri Geological Survey, 2017</w:t>
      </w:r>
      <w:r w:rsidRPr="003F3E2B">
        <w:rPr>
          <w:rFonts w:ascii="Arial" w:hAnsi="Arial" w:cs="Arial"/>
          <w:color w:val="000000" w:themeColor="text1"/>
          <w:sz w:val="20"/>
          <w:szCs w:val="20"/>
        </w:rPr>
        <w:t xml:space="preserve">, </w:t>
      </w:r>
      <w:r w:rsidRPr="003F3E2B">
        <w:rPr>
          <w:rFonts w:ascii="Arial" w:hAnsi="Arial" w:cs="Arial"/>
          <w:sz w:val="20"/>
          <w:szCs w:val="20"/>
          <w:lang w:val="en"/>
        </w:rPr>
        <w:t>GeoSTRAT – Geosciences Technical Resource Assessment Tool</w:t>
      </w:r>
      <w:r>
        <w:rPr>
          <w:rFonts w:ascii="Arial" w:hAnsi="Arial" w:cs="Arial"/>
          <w:sz w:val="20"/>
          <w:szCs w:val="20"/>
          <w:lang w:val="en"/>
        </w:rPr>
        <w:t>.  Missouri Department of Natural Resources, Missouri Geological Survey On-Line Internet Application,</w:t>
      </w:r>
      <w:r w:rsidRPr="003F3E2B">
        <w:rPr>
          <w:rFonts w:ascii="Arial" w:hAnsi="Arial" w:cs="Arial"/>
          <w:color w:val="000000" w:themeColor="text1"/>
          <w:sz w:val="20"/>
          <w:szCs w:val="20"/>
        </w:rPr>
        <w:t xml:space="preserve"> </w:t>
      </w:r>
      <w:r w:rsidRPr="00843189">
        <w:rPr>
          <w:rFonts w:ascii="Arial" w:hAnsi="Arial" w:cs="Arial"/>
          <w:color w:val="000000" w:themeColor="text1"/>
          <w:sz w:val="20"/>
          <w:szCs w:val="20"/>
        </w:rPr>
        <w:t>http://dnr.mo.gov/geology/geostrat.htm</w:t>
      </w:r>
      <w:r>
        <w:rPr>
          <w:rFonts w:ascii="Arial" w:hAnsi="Arial" w:cs="Arial"/>
          <w:color w:val="000000" w:themeColor="text1"/>
          <w:sz w:val="20"/>
          <w:szCs w:val="20"/>
        </w:rPr>
        <w:t>.</w:t>
      </w:r>
    </w:p>
    <w:p w:rsidR="00843189" w:rsidRPr="00AC30EA" w:rsidRDefault="00843189" w:rsidP="00843189">
      <w:pPr>
        <w:spacing w:after="120"/>
        <w:ind w:left="432" w:hanging="432"/>
        <w:rPr>
          <w:rFonts w:ascii="Arial" w:hAnsi="Arial" w:cs="Arial"/>
          <w:sz w:val="20"/>
          <w:szCs w:val="20"/>
        </w:rPr>
      </w:pPr>
      <w:r w:rsidRPr="00AC30EA">
        <w:rPr>
          <w:rFonts w:ascii="Arial" w:hAnsi="Arial" w:cs="Arial"/>
          <w:b/>
          <w:sz w:val="20"/>
          <w:szCs w:val="20"/>
        </w:rPr>
        <w:t>Prince, S. F</w:t>
      </w:r>
      <w:r w:rsidRPr="00DF38DB">
        <w:rPr>
          <w:rFonts w:ascii="Arial" w:hAnsi="Arial" w:cs="Arial"/>
          <w:b/>
          <w:sz w:val="20"/>
          <w:szCs w:val="20"/>
        </w:rPr>
        <w:t>., 1938</w:t>
      </w:r>
      <w:r w:rsidRPr="00AC30EA">
        <w:rPr>
          <w:rFonts w:ascii="Arial" w:hAnsi="Arial" w:cs="Arial"/>
          <w:sz w:val="20"/>
          <w:szCs w:val="20"/>
        </w:rPr>
        <w:t>, Marvel Cave</w:t>
      </w:r>
      <w:r>
        <w:rPr>
          <w:rFonts w:ascii="Arial" w:hAnsi="Arial" w:cs="Arial"/>
          <w:sz w:val="20"/>
          <w:szCs w:val="20"/>
        </w:rPr>
        <w:t>rns, Stone County</w:t>
      </w:r>
      <w:r w:rsidRPr="00AC30EA">
        <w:rPr>
          <w:rFonts w:ascii="Arial" w:hAnsi="Arial" w:cs="Arial"/>
          <w:sz w:val="20"/>
          <w:szCs w:val="20"/>
        </w:rPr>
        <w:t>,</w:t>
      </w:r>
      <w:r>
        <w:rPr>
          <w:rFonts w:ascii="Arial" w:hAnsi="Arial" w:cs="Arial"/>
          <w:sz w:val="20"/>
          <w:szCs w:val="20"/>
        </w:rPr>
        <w:t xml:space="preserve"> surveys and drawings.  One sheet map in</w:t>
      </w:r>
      <w:r w:rsidRPr="00AC30EA">
        <w:rPr>
          <w:rFonts w:ascii="Arial" w:hAnsi="Arial" w:cs="Arial"/>
          <w:sz w:val="20"/>
          <w:szCs w:val="20"/>
        </w:rPr>
        <w:t xml:space="preserve"> Missouri Speleology Society Files</w:t>
      </w:r>
      <w:r>
        <w:rPr>
          <w:rFonts w:ascii="Arial" w:hAnsi="Arial" w:cs="Arial"/>
          <w:sz w:val="20"/>
          <w:szCs w:val="20"/>
        </w:rPr>
        <w: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Plymate, T.G., Evans, K.R., Thomson, K.C., Miller, J.F., Rovey, C.W. II, Davis, G.H., and Cutler, J., 2004</w:t>
      </w:r>
      <w:r w:rsidRPr="005C4522">
        <w:rPr>
          <w:rFonts w:ascii="Arial" w:hAnsi="Arial" w:cs="Arial"/>
          <w:color w:val="000000" w:themeColor="text1"/>
          <w:sz w:val="20"/>
          <w:szCs w:val="20"/>
        </w:rPr>
        <w:t xml:space="preserve">, </w:t>
      </w:r>
      <w:r>
        <w:rPr>
          <w:rFonts w:ascii="Arial" w:hAnsi="Arial" w:cs="Arial"/>
          <w:color w:val="000000" w:themeColor="text1"/>
          <w:sz w:val="20"/>
          <w:szCs w:val="20"/>
        </w:rPr>
        <w:t xml:space="preserve">Ordovician and Mississippian stratigraphy and structural geology of the Springfield-Branson area, southwestern Missouri, </w:t>
      </w:r>
      <w:r w:rsidRPr="00501E87">
        <w:rPr>
          <w:rFonts w:ascii="Arial" w:hAnsi="Arial" w:cs="Arial"/>
          <w:i/>
          <w:color w:val="000000" w:themeColor="text1"/>
          <w:sz w:val="20"/>
          <w:szCs w:val="20"/>
        </w:rPr>
        <w:t>in</w:t>
      </w:r>
      <w:r>
        <w:rPr>
          <w:rFonts w:ascii="Arial" w:hAnsi="Arial" w:cs="Arial"/>
          <w:color w:val="000000" w:themeColor="text1"/>
          <w:sz w:val="20"/>
          <w:szCs w:val="20"/>
        </w:rPr>
        <w:t xml:space="preserve"> Plymate, T.G., editor, Association of Missouri Geologists field trip guidebook 50th annual meeting.  Missouri Department of Natural Resources, Geological Survey and Resource Assessment Division, Report of Investigations 75, p. 43–62.</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Rueff, A.W., 1991</w:t>
      </w:r>
      <w:r w:rsidRPr="00D35C3A">
        <w:rPr>
          <w:rFonts w:ascii="Arial" w:hAnsi="Arial" w:cs="Arial"/>
          <w:color w:val="000000" w:themeColor="text1"/>
          <w:sz w:val="20"/>
          <w:szCs w:val="20"/>
        </w:rPr>
        <w:t xml:space="preserve">, </w:t>
      </w:r>
      <w:r>
        <w:rPr>
          <w:rFonts w:ascii="Arial" w:hAnsi="Arial" w:cs="Arial"/>
          <w:color w:val="000000" w:themeColor="text1"/>
          <w:sz w:val="20"/>
          <w:szCs w:val="20"/>
        </w:rPr>
        <w:t>Chemical and physical properties of selected stone resources in southwest Missouri, 2</w:t>
      </w:r>
      <w:r w:rsidRPr="00D11861">
        <w:rPr>
          <w:rFonts w:ascii="Arial" w:hAnsi="Arial" w:cs="Arial"/>
          <w:color w:val="000000" w:themeColor="text1"/>
          <w:sz w:val="20"/>
          <w:szCs w:val="20"/>
        </w:rPr>
        <w:t>nd</w:t>
      </w:r>
      <w:r>
        <w:rPr>
          <w:rFonts w:ascii="Arial" w:hAnsi="Arial" w:cs="Arial"/>
          <w:color w:val="000000" w:themeColor="text1"/>
          <w:sz w:val="20"/>
          <w:szCs w:val="20"/>
        </w:rPr>
        <w:t xml:space="preserve"> edition.  Missouri Department of Natural Resources, Division of Geology and Land Survey, Open File Report OFR-91-86-MR, 154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Searight, T.K., 1960a</w:t>
      </w:r>
      <w:r w:rsidRPr="003C78C8">
        <w:rPr>
          <w:rFonts w:ascii="Arial" w:hAnsi="Arial" w:cs="Arial"/>
          <w:color w:val="000000" w:themeColor="text1"/>
          <w:sz w:val="20"/>
          <w:szCs w:val="20"/>
        </w:rPr>
        <w:t xml:space="preserve">, </w:t>
      </w:r>
      <w:r>
        <w:rPr>
          <w:rFonts w:ascii="Arial" w:hAnsi="Arial" w:cs="Arial"/>
          <w:color w:val="000000" w:themeColor="text1"/>
          <w:sz w:val="20"/>
          <w:szCs w:val="20"/>
        </w:rPr>
        <w:t>Untitled bedrock geologic map.  Missouri Geological Survey, Geologic Map SP6032, 1 sheet.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Searight, T.K., 1960b</w:t>
      </w:r>
      <w:r w:rsidRPr="003C78C8">
        <w:rPr>
          <w:rFonts w:ascii="Arial" w:hAnsi="Arial" w:cs="Arial"/>
          <w:color w:val="000000" w:themeColor="text1"/>
          <w:sz w:val="20"/>
          <w:szCs w:val="20"/>
        </w:rPr>
        <w:t xml:space="preserve">, </w:t>
      </w:r>
      <w:r>
        <w:rPr>
          <w:rFonts w:ascii="Arial" w:hAnsi="Arial" w:cs="Arial"/>
          <w:color w:val="000000" w:themeColor="text1"/>
          <w:sz w:val="20"/>
          <w:szCs w:val="20"/>
        </w:rPr>
        <w:t>Untitled bedrock geologic map.  Missouri Geological Survey, Geologic Map SP6036, 1 sheet.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Shepard, E.M., 1898</w:t>
      </w:r>
      <w:r w:rsidRPr="007C2F86">
        <w:rPr>
          <w:rFonts w:ascii="Arial" w:hAnsi="Arial" w:cs="Arial"/>
          <w:color w:val="000000" w:themeColor="text1"/>
          <w:sz w:val="20"/>
          <w:szCs w:val="20"/>
        </w:rPr>
        <w:t xml:space="preserve">, </w:t>
      </w:r>
      <w:r>
        <w:rPr>
          <w:rFonts w:ascii="Arial" w:hAnsi="Arial" w:cs="Arial"/>
          <w:color w:val="000000" w:themeColor="text1"/>
          <w:sz w:val="20"/>
          <w:szCs w:val="20"/>
        </w:rPr>
        <w:t>A report on Greene County, in Keyes, C.R., Reports on areal geology, Part 1. Missouri Geological Survey, Volume 12, 245+IV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Smart, E., and Doerr, E</w:t>
      </w:r>
      <w:r w:rsidRPr="00D62B47">
        <w:rPr>
          <w:rFonts w:ascii="Arial" w:hAnsi="Arial" w:cs="Arial"/>
          <w:b/>
          <w:color w:val="000000" w:themeColor="text1"/>
          <w:sz w:val="20"/>
          <w:szCs w:val="20"/>
        </w:rPr>
        <w:t>., no date</w:t>
      </w:r>
      <w:r w:rsidRPr="0021214A">
        <w:rPr>
          <w:rFonts w:ascii="Arial" w:hAnsi="Arial" w:cs="Arial"/>
          <w:color w:val="000000" w:themeColor="text1"/>
          <w:sz w:val="20"/>
          <w:szCs w:val="20"/>
        </w:rPr>
        <w:t>,</w:t>
      </w:r>
      <w:r>
        <w:rPr>
          <w:rFonts w:ascii="Arial" w:hAnsi="Arial" w:cs="Arial"/>
          <w:color w:val="000000" w:themeColor="text1"/>
          <w:sz w:val="20"/>
          <w:szCs w:val="20"/>
        </w:rPr>
        <w:t xml:space="preserve"> River log of Tyler Bend to Gilbert.  Arkansas Geological Survey, Unpublished Manuscript.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sidRPr="009F233D">
        <w:rPr>
          <w:rFonts w:ascii="Arial" w:hAnsi="Arial" w:cs="Arial"/>
          <w:b/>
          <w:color w:val="000000" w:themeColor="text1"/>
          <w:sz w:val="20"/>
          <w:szCs w:val="20"/>
        </w:rPr>
        <w:lastRenderedPageBreak/>
        <w:t>Thompson, T.L., 19</w:t>
      </w:r>
      <w:r>
        <w:rPr>
          <w:rFonts w:ascii="Arial" w:hAnsi="Arial" w:cs="Arial"/>
          <w:b/>
          <w:color w:val="000000" w:themeColor="text1"/>
          <w:sz w:val="20"/>
          <w:szCs w:val="20"/>
        </w:rPr>
        <w:t>86</w:t>
      </w:r>
      <w:r>
        <w:rPr>
          <w:rFonts w:ascii="Arial" w:hAnsi="Arial" w:cs="Arial"/>
          <w:color w:val="000000" w:themeColor="text1"/>
          <w:sz w:val="20"/>
          <w:szCs w:val="20"/>
        </w:rPr>
        <w:t>, Paleozoic succession in Missouri, Part 4—Mississippian System.  Missouri Department of Natural Resources, Division of Geology and Land Survey, Report of Investigations 70, Part 4, 182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sidRPr="009F233D">
        <w:rPr>
          <w:rFonts w:ascii="Arial" w:hAnsi="Arial" w:cs="Arial"/>
          <w:b/>
          <w:color w:val="000000" w:themeColor="text1"/>
          <w:sz w:val="20"/>
          <w:szCs w:val="20"/>
        </w:rPr>
        <w:t>Thompson, T.L., 1991</w:t>
      </w:r>
      <w:r>
        <w:rPr>
          <w:rFonts w:ascii="Arial" w:hAnsi="Arial" w:cs="Arial"/>
          <w:color w:val="000000" w:themeColor="text1"/>
          <w:sz w:val="20"/>
          <w:szCs w:val="20"/>
        </w:rPr>
        <w:t>, Paleozoic succession in Missouri, Part 2—Ordovician System.  Missouri Department of Natural Resources, Division of Geology and Land Survey, Report of Investigations 70, Part 2, 282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sidRPr="009F233D">
        <w:rPr>
          <w:rFonts w:ascii="Arial" w:hAnsi="Arial" w:cs="Arial"/>
          <w:b/>
          <w:color w:val="000000" w:themeColor="text1"/>
          <w:sz w:val="20"/>
          <w:szCs w:val="20"/>
        </w:rPr>
        <w:t xml:space="preserve">Thompson, T.L., </w:t>
      </w:r>
      <w:r>
        <w:rPr>
          <w:rFonts w:ascii="Arial" w:hAnsi="Arial" w:cs="Arial"/>
          <w:b/>
          <w:color w:val="000000" w:themeColor="text1"/>
          <w:sz w:val="20"/>
          <w:szCs w:val="20"/>
        </w:rPr>
        <w:t>200</w:t>
      </w:r>
      <w:r w:rsidRPr="009F233D">
        <w:rPr>
          <w:rFonts w:ascii="Arial" w:hAnsi="Arial" w:cs="Arial"/>
          <w:b/>
          <w:color w:val="000000" w:themeColor="text1"/>
          <w:sz w:val="20"/>
          <w:szCs w:val="20"/>
        </w:rPr>
        <w:t>1</w:t>
      </w:r>
      <w:r>
        <w:rPr>
          <w:rFonts w:ascii="Arial" w:hAnsi="Arial" w:cs="Arial"/>
          <w:color w:val="000000" w:themeColor="text1"/>
          <w:sz w:val="20"/>
          <w:szCs w:val="20"/>
        </w:rPr>
        <w:t>, Lexicon of stratigraphic nomenclature in Missouri.  Missouri Department of Natural Resources, Division of Geology and Land Survey, Report of Investigations 73, 367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Thomson, K.C., 1982</w:t>
      </w:r>
      <w:r w:rsidRPr="003C78C8">
        <w:rPr>
          <w:rFonts w:ascii="Arial" w:hAnsi="Arial" w:cs="Arial"/>
          <w:color w:val="000000" w:themeColor="text1"/>
          <w:sz w:val="20"/>
          <w:szCs w:val="20"/>
        </w:rPr>
        <w:t>,</w:t>
      </w:r>
      <w:r w:rsidRPr="005A6BED">
        <w:rPr>
          <w:rFonts w:ascii="Arial" w:hAnsi="Arial" w:cs="Arial"/>
          <w:color w:val="000000" w:themeColor="text1"/>
          <w:sz w:val="20"/>
          <w:szCs w:val="20"/>
        </w:rPr>
        <w:t xml:space="preserve"> </w:t>
      </w:r>
      <w:r>
        <w:rPr>
          <w:rFonts w:ascii="Arial" w:hAnsi="Arial" w:cs="Arial"/>
          <w:color w:val="000000" w:themeColor="text1"/>
          <w:sz w:val="20"/>
          <w:szCs w:val="20"/>
        </w:rPr>
        <w:t>Untitled bedrock geologic map.  Missouri Geological Survey, Geologic Map SP8250, 1 sheet.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Thomson, K.C., 1983</w:t>
      </w:r>
      <w:r w:rsidRPr="003C78C8">
        <w:rPr>
          <w:rFonts w:ascii="Arial" w:hAnsi="Arial" w:cs="Arial"/>
          <w:color w:val="000000" w:themeColor="text1"/>
          <w:sz w:val="20"/>
          <w:szCs w:val="20"/>
        </w:rPr>
        <w:t>,</w:t>
      </w:r>
      <w:r w:rsidRPr="005A6BED">
        <w:rPr>
          <w:rFonts w:ascii="Arial" w:hAnsi="Arial" w:cs="Arial"/>
          <w:color w:val="000000" w:themeColor="text1"/>
          <w:sz w:val="20"/>
          <w:szCs w:val="20"/>
        </w:rPr>
        <w:t xml:space="preserve"> </w:t>
      </w:r>
      <w:r>
        <w:rPr>
          <w:rFonts w:ascii="Arial" w:hAnsi="Arial" w:cs="Arial"/>
          <w:color w:val="000000" w:themeColor="text1"/>
          <w:sz w:val="20"/>
          <w:szCs w:val="20"/>
        </w:rPr>
        <w:t>Untitled bedrock geologic map.  Missouri Geological Survey, Geologic Map SP8378, 1 sheet.</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Vineyard, J.D., and Fellows, L. D., 1967</w:t>
      </w:r>
      <w:r w:rsidRPr="00A91A50">
        <w:rPr>
          <w:rFonts w:ascii="Arial" w:hAnsi="Arial" w:cs="Arial"/>
          <w:color w:val="000000" w:themeColor="text1"/>
          <w:sz w:val="20"/>
          <w:szCs w:val="20"/>
        </w:rPr>
        <w:t>,</w:t>
      </w:r>
      <w:r>
        <w:rPr>
          <w:rFonts w:ascii="Arial" w:hAnsi="Arial" w:cs="Arial"/>
          <w:color w:val="000000" w:themeColor="text1"/>
          <w:sz w:val="20"/>
          <w:szCs w:val="20"/>
        </w:rPr>
        <w:t xml:space="preserve"> Guidebook to the geology between Springfield and Branson, Missouri, emphasizing stratigraphy and cavern development.  Missouri Department of Business and Administration, Division of Geological Survey and Water Resources, Report of Investigations 37, 39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Vineyard, J.D., and Feder, G.L., 1982</w:t>
      </w:r>
      <w:r w:rsidRPr="00800C49">
        <w:rPr>
          <w:rFonts w:ascii="Arial" w:hAnsi="Arial" w:cs="Arial"/>
          <w:color w:val="000000" w:themeColor="text1"/>
          <w:sz w:val="20"/>
          <w:szCs w:val="20"/>
        </w:rPr>
        <w:t>,</w:t>
      </w:r>
      <w:r>
        <w:rPr>
          <w:rFonts w:ascii="Arial" w:hAnsi="Arial" w:cs="Arial"/>
          <w:color w:val="000000" w:themeColor="text1"/>
          <w:sz w:val="20"/>
          <w:szCs w:val="20"/>
        </w:rPr>
        <w:t xml:space="preserve"> Springs of Missouri.  Missouri Department of Natural Resources, Division of Geology and Land Survey, Water Resources Report 29 Revised, 212 p.</w:t>
      </w:r>
    </w:p>
    <w:p w:rsidR="00843189" w:rsidRDefault="00843189" w:rsidP="00843189">
      <w:pPr>
        <w:tabs>
          <w:tab w:val="left" w:pos="720"/>
        </w:tabs>
        <w:spacing w:after="120"/>
        <w:ind w:left="432" w:hanging="432"/>
        <w:jc w:val="both"/>
        <w:rPr>
          <w:rFonts w:ascii="Arial" w:hAnsi="Arial" w:cs="Arial"/>
          <w:color w:val="000000" w:themeColor="text1"/>
          <w:sz w:val="20"/>
          <w:szCs w:val="20"/>
        </w:rPr>
      </w:pPr>
      <w:r>
        <w:rPr>
          <w:rFonts w:ascii="Arial" w:hAnsi="Arial" w:cs="Arial"/>
          <w:b/>
          <w:color w:val="000000" w:themeColor="text1"/>
          <w:sz w:val="20"/>
          <w:szCs w:val="20"/>
        </w:rPr>
        <w:t>Wheeler, H.A., 1892</w:t>
      </w:r>
      <w:r w:rsidRPr="00F21D10">
        <w:rPr>
          <w:rFonts w:ascii="Arial" w:hAnsi="Arial" w:cs="Arial"/>
          <w:color w:val="000000" w:themeColor="text1"/>
          <w:sz w:val="20"/>
          <w:szCs w:val="20"/>
        </w:rPr>
        <w:t xml:space="preserve">, </w:t>
      </w:r>
      <w:r>
        <w:rPr>
          <w:rFonts w:ascii="Arial" w:hAnsi="Arial" w:cs="Arial"/>
          <w:color w:val="000000" w:themeColor="text1"/>
          <w:sz w:val="20"/>
          <w:szCs w:val="20"/>
        </w:rPr>
        <w:t>Missouri Geological Survey Field Note Book 211, 58 p.</w:t>
      </w:r>
    </w:p>
    <w:p w:rsidR="00843189" w:rsidRDefault="00843189" w:rsidP="00843189">
      <w:pPr>
        <w:tabs>
          <w:tab w:val="left" w:pos="720"/>
        </w:tabs>
        <w:spacing w:after="120"/>
        <w:ind w:left="432" w:hanging="432"/>
        <w:jc w:val="both"/>
        <w:rPr>
          <w:rFonts w:ascii="Arial" w:hAnsi="Arial" w:cs="Arial"/>
          <w:color w:val="000000" w:themeColor="text1"/>
          <w:sz w:val="20"/>
          <w:szCs w:val="20"/>
        </w:rPr>
      </w:pPr>
    </w:p>
    <w:p w:rsidR="00843189" w:rsidRDefault="00843189" w:rsidP="00843189">
      <w:pPr>
        <w:tabs>
          <w:tab w:val="left" w:pos="720"/>
        </w:tabs>
        <w:spacing w:after="120"/>
        <w:ind w:left="432" w:hanging="432"/>
        <w:jc w:val="both"/>
        <w:rPr>
          <w:rFonts w:ascii="Arial" w:hAnsi="Arial" w:cs="Arial"/>
          <w:color w:val="000000" w:themeColor="text1"/>
          <w:sz w:val="20"/>
          <w:szCs w:val="20"/>
        </w:rPr>
      </w:pP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843189" w:rsidRDefault="00843189" w:rsidP="00843189">
      <w:pPr>
        <w:rPr>
          <w:rFonts w:ascii="Arial" w:hAnsi="Arial" w:cs="Arial"/>
          <w:sz w:val="20"/>
          <w:szCs w:val="20"/>
        </w:rPr>
      </w:pPr>
    </w:p>
    <w:p w:rsidR="00843189" w:rsidRDefault="00843189" w:rsidP="00843189">
      <w:pPr>
        <w:jc w:val="center"/>
        <w:rPr>
          <w:rFonts w:ascii="Arial" w:hAnsi="Arial" w:cs="Arial"/>
          <w:b/>
          <w:color w:val="000000" w:themeColor="text1"/>
          <w:sz w:val="28"/>
          <w:szCs w:val="28"/>
        </w:rPr>
      </w:pPr>
    </w:p>
    <w:p w:rsidR="00843189" w:rsidRDefault="00843189" w:rsidP="00843189">
      <w:pPr>
        <w:jc w:val="center"/>
        <w:rPr>
          <w:rFonts w:ascii="Arial" w:hAnsi="Arial" w:cs="Arial"/>
          <w:b/>
          <w:color w:val="000000" w:themeColor="text1"/>
          <w:sz w:val="28"/>
          <w:szCs w:val="28"/>
        </w:rPr>
      </w:pPr>
    </w:p>
    <w:p w:rsidR="00843189" w:rsidRDefault="00843189" w:rsidP="00843189">
      <w:pPr>
        <w:jc w:val="center"/>
        <w:rPr>
          <w:rFonts w:ascii="Arial" w:hAnsi="Arial" w:cs="Arial"/>
          <w:b/>
          <w:color w:val="000000" w:themeColor="text1"/>
          <w:sz w:val="28"/>
          <w:szCs w:val="28"/>
        </w:rPr>
      </w:pPr>
    </w:p>
    <w:p w:rsidR="00843189" w:rsidRDefault="00843189" w:rsidP="00843189">
      <w:pPr>
        <w:jc w:val="center"/>
        <w:rPr>
          <w:rFonts w:ascii="Arial" w:hAnsi="Arial" w:cs="Arial"/>
          <w:b/>
          <w:color w:val="000000" w:themeColor="text1"/>
          <w:sz w:val="28"/>
          <w:szCs w:val="28"/>
        </w:rPr>
      </w:pPr>
    </w:p>
    <w:p w:rsidR="00843189" w:rsidRDefault="00843189" w:rsidP="00843189">
      <w:pPr>
        <w:jc w:val="center"/>
        <w:rPr>
          <w:rFonts w:ascii="Arial" w:hAnsi="Arial" w:cs="Arial"/>
          <w:b/>
          <w:color w:val="000000" w:themeColor="text1"/>
          <w:sz w:val="28"/>
          <w:szCs w:val="28"/>
        </w:rPr>
      </w:pPr>
    </w:p>
    <w:p w:rsidR="00843189" w:rsidRDefault="00843189" w:rsidP="00843189">
      <w:pPr>
        <w:jc w:val="center"/>
        <w:rPr>
          <w:rFonts w:ascii="Arial" w:hAnsi="Arial" w:cs="Arial"/>
          <w:b/>
          <w:color w:val="000000" w:themeColor="text1"/>
          <w:sz w:val="28"/>
          <w:szCs w:val="28"/>
        </w:rPr>
      </w:pPr>
    </w:p>
    <w:p w:rsidR="00843189" w:rsidRPr="009B53D3" w:rsidRDefault="00843189" w:rsidP="00843189">
      <w:pPr>
        <w:jc w:val="center"/>
        <w:rPr>
          <w:rFonts w:ascii="Arial" w:hAnsi="Arial" w:cs="Arial"/>
          <w:b/>
          <w:color w:val="000000" w:themeColor="text1"/>
          <w:sz w:val="36"/>
          <w:szCs w:val="36"/>
        </w:rPr>
      </w:pPr>
      <w:r w:rsidRPr="009B53D3">
        <w:rPr>
          <w:rFonts w:ascii="Arial" w:hAnsi="Arial" w:cs="Arial"/>
          <w:b/>
          <w:color w:val="000000" w:themeColor="text1"/>
          <w:sz w:val="36"/>
          <w:szCs w:val="36"/>
        </w:rPr>
        <w:t>Appendix</w:t>
      </w:r>
    </w:p>
    <w:p w:rsidR="00843189" w:rsidRDefault="00843189" w:rsidP="00843189">
      <w:pPr>
        <w:jc w:val="center"/>
        <w:rPr>
          <w:rFonts w:ascii="Arial" w:hAnsi="Arial" w:cs="Arial"/>
          <w:color w:val="000000" w:themeColor="text1"/>
          <w:sz w:val="20"/>
          <w:szCs w:val="20"/>
        </w:rPr>
      </w:pPr>
    </w:p>
    <w:p w:rsidR="00843189" w:rsidRDefault="00843189" w:rsidP="00843189">
      <w:pPr>
        <w:jc w:val="center"/>
        <w:rPr>
          <w:rFonts w:ascii="Arial" w:hAnsi="Arial" w:cs="Arial"/>
          <w:color w:val="000000" w:themeColor="text1"/>
          <w:sz w:val="20"/>
          <w:szCs w:val="20"/>
        </w:rPr>
      </w:pPr>
    </w:p>
    <w:p w:rsidR="00843189" w:rsidRDefault="00843189" w:rsidP="00843189">
      <w:pPr>
        <w:jc w:val="center"/>
        <w:rPr>
          <w:rFonts w:ascii="Arial" w:hAnsi="Arial" w:cs="Arial"/>
          <w:color w:val="000000" w:themeColor="text1"/>
          <w:sz w:val="20"/>
          <w:szCs w:val="20"/>
        </w:rPr>
      </w:pPr>
    </w:p>
    <w:p w:rsidR="00843189" w:rsidRDefault="00843189" w:rsidP="00843189">
      <w:pPr>
        <w:jc w:val="center"/>
        <w:rPr>
          <w:rFonts w:ascii="Arial" w:hAnsi="Arial" w:cs="Arial"/>
          <w:color w:val="000000" w:themeColor="text1"/>
          <w:sz w:val="20"/>
          <w:szCs w:val="20"/>
        </w:rPr>
      </w:pPr>
    </w:p>
    <w:p w:rsidR="00843189" w:rsidRDefault="00843189" w:rsidP="00843189">
      <w:pPr>
        <w:jc w:val="center"/>
        <w:rPr>
          <w:rFonts w:ascii="Arial" w:hAnsi="Arial" w:cs="Arial"/>
          <w:color w:val="000000" w:themeColor="text1"/>
          <w:sz w:val="20"/>
          <w:szCs w:val="20"/>
        </w:rPr>
      </w:pPr>
    </w:p>
    <w:p w:rsidR="00843189" w:rsidRDefault="00843189" w:rsidP="00843189">
      <w:pPr>
        <w:jc w:val="center"/>
        <w:rPr>
          <w:rFonts w:ascii="Arial" w:hAnsi="Arial" w:cs="Arial"/>
          <w:color w:val="000000" w:themeColor="text1"/>
          <w:sz w:val="20"/>
          <w:szCs w:val="20"/>
        </w:rPr>
      </w:pPr>
    </w:p>
    <w:p w:rsidR="00843189" w:rsidRDefault="00843189" w:rsidP="00843189">
      <w:pPr>
        <w:jc w:val="center"/>
        <w:rPr>
          <w:rFonts w:ascii="Arial" w:hAnsi="Arial" w:cs="Arial"/>
          <w:color w:val="000000" w:themeColor="text1"/>
          <w:sz w:val="20"/>
          <w:szCs w:val="20"/>
        </w:rPr>
      </w:pPr>
    </w:p>
    <w:p w:rsidR="00843189" w:rsidRPr="007D2F4B" w:rsidRDefault="00843189" w:rsidP="00843189">
      <w:pPr>
        <w:jc w:val="center"/>
        <w:rPr>
          <w:rFonts w:ascii="Arial" w:hAnsi="Arial" w:cs="Arial"/>
          <w:color w:val="000000" w:themeColor="text1"/>
          <w:sz w:val="20"/>
          <w:szCs w:val="20"/>
        </w:rPr>
      </w:pPr>
    </w:p>
    <w:p w:rsidR="00843189" w:rsidRDefault="00843189" w:rsidP="00843189">
      <w:pPr>
        <w:ind w:left="432" w:right="288"/>
        <w:jc w:val="center"/>
        <w:rPr>
          <w:rFonts w:ascii="Arial" w:eastAsia="Times New Roman" w:hAnsi="Arial" w:cs="Arial"/>
          <w:bCs/>
          <w:color w:val="000000" w:themeColor="text1"/>
          <w:lang w:val="en" w:eastAsia="en-US"/>
        </w:rPr>
      </w:pPr>
      <w:r w:rsidRPr="000418BA">
        <w:rPr>
          <w:rFonts w:ascii="Arial" w:eastAsia="Times New Roman" w:hAnsi="Arial" w:cs="Arial"/>
          <w:color w:val="000000" w:themeColor="text1"/>
          <w:lang w:val="en" w:eastAsia="en-US"/>
        </w:rPr>
        <w:t xml:space="preserve">Generalized </w:t>
      </w:r>
      <w:hyperlink r:id="rId59" w:tooltip="Geologic Map of Missouri" w:history="1">
        <w:r w:rsidRPr="000418BA">
          <w:rPr>
            <w:rFonts w:ascii="Arial" w:eastAsia="Times New Roman" w:hAnsi="Arial" w:cs="Arial"/>
            <w:bCs/>
            <w:color w:val="000000" w:themeColor="text1"/>
            <w:lang w:val="en" w:eastAsia="en-US"/>
          </w:rPr>
          <w:t>Geologic Map of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0" w:history="1">
        <w:r w:rsidR="00843189" w:rsidRPr="000418BA">
          <w:rPr>
            <w:rFonts w:ascii="Arial" w:eastAsia="Times New Roman" w:hAnsi="Arial" w:cs="Arial"/>
            <w:bCs/>
            <w:color w:val="000000" w:themeColor="text1"/>
            <w:lang w:val="en" w:eastAsia="en-US"/>
          </w:rPr>
          <w:t>Mineral Resources in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1" w:history="1">
        <w:r w:rsidR="00843189" w:rsidRPr="000418BA">
          <w:rPr>
            <w:rFonts w:ascii="Arial" w:eastAsia="Times New Roman" w:hAnsi="Arial" w:cs="Arial"/>
            <w:bCs/>
            <w:color w:val="000000" w:themeColor="text1"/>
            <w:lang w:val="en" w:eastAsia="en-US"/>
          </w:rPr>
          <w:t>Missouri Groundwater</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2" w:history="1">
        <w:r w:rsidR="00843189" w:rsidRPr="000418BA">
          <w:rPr>
            <w:rFonts w:ascii="Arial" w:eastAsia="Times New Roman" w:hAnsi="Arial" w:cs="Arial"/>
            <w:bCs/>
            <w:color w:val="000000" w:themeColor="text1"/>
            <w:lang w:val="en" w:eastAsia="en-US"/>
          </w:rPr>
          <w:t>Major Structural Features of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3" w:history="1">
        <w:r w:rsidR="00843189" w:rsidRPr="000418BA">
          <w:rPr>
            <w:rFonts w:ascii="Arial" w:eastAsia="Times New Roman" w:hAnsi="Arial" w:cs="Arial"/>
            <w:bCs/>
            <w:color w:val="000000" w:themeColor="text1"/>
            <w:lang w:val="en" w:eastAsia="en-US"/>
          </w:rPr>
          <w:t>Physiographic Regions of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4" w:history="1">
        <w:r w:rsidR="00843189" w:rsidRPr="000418BA">
          <w:rPr>
            <w:rFonts w:ascii="Arial" w:eastAsia="Times New Roman" w:hAnsi="Arial" w:cs="Arial"/>
            <w:bCs/>
            <w:color w:val="000000" w:themeColor="text1"/>
            <w:lang w:val="en" w:eastAsia="en-US"/>
          </w:rPr>
          <w:t>Surface Elevation Map of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5" w:history="1">
        <w:r w:rsidR="00843189" w:rsidRPr="000418BA">
          <w:rPr>
            <w:rFonts w:ascii="Arial" w:eastAsia="Times New Roman" w:hAnsi="Arial" w:cs="Arial"/>
            <w:bCs/>
            <w:color w:val="000000" w:themeColor="text1"/>
            <w:lang w:val="en" w:eastAsia="en-US"/>
          </w:rPr>
          <w:t>Surficial Materials Map of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9969F3" w:rsidP="00843189">
      <w:pPr>
        <w:ind w:left="432" w:right="288"/>
        <w:jc w:val="center"/>
        <w:rPr>
          <w:rFonts w:ascii="Arial" w:eastAsia="Times New Roman" w:hAnsi="Arial" w:cs="Arial"/>
          <w:bCs/>
          <w:color w:val="000000" w:themeColor="text1"/>
          <w:lang w:val="en" w:eastAsia="en-US"/>
        </w:rPr>
      </w:pPr>
      <w:hyperlink r:id="rId66" w:history="1">
        <w:r w:rsidR="00843189" w:rsidRPr="000418BA">
          <w:rPr>
            <w:rFonts w:ascii="Arial" w:eastAsia="Times New Roman" w:hAnsi="Arial" w:cs="Arial"/>
            <w:bCs/>
            <w:color w:val="000000" w:themeColor="text1"/>
            <w:lang w:val="en" w:eastAsia="en-US"/>
          </w:rPr>
          <w:t>Topographic Relief Map of Missouri</w:t>
        </w:r>
      </w:hyperlink>
    </w:p>
    <w:p w:rsidR="00843189" w:rsidRPr="000418BA" w:rsidRDefault="00843189" w:rsidP="00843189">
      <w:pPr>
        <w:ind w:left="432" w:right="288"/>
        <w:jc w:val="center"/>
        <w:rPr>
          <w:rFonts w:ascii="Arial" w:hAnsi="Arial" w:cs="Arial"/>
          <w:color w:val="000000" w:themeColor="text1"/>
          <w:sz w:val="20"/>
          <w:szCs w:val="20"/>
        </w:rPr>
      </w:pP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843189" w:rsidRDefault="009B0CD6" w:rsidP="00843189">
      <w:pPr>
        <w:tabs>
          <w:tab w:val="left" w:pos="720"/>
        </w:tabs>
        <w:jc w:val="both"/>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726680" cy="5943600"/>
            <wp:effectExtent l="0" t="3810" r="3810" b="3810"/>
            <wp:docPr id="24628" name="Picture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2514 GEOLOGY_relief MAP.jpg"/>
                    <pic:cNvPicPr/>
                  </pic:nvPicPr>
                  <pic:blipFill rotWithShape="1">
                    <a:blip r:embed="rId67" cstate="print">
                      <a:extLst>
                        <a:ext uri="{28A0092B-C50C-407E-A947-70E740481C1C}">
                          <a14:useLocalDpi xmlns:a14="http://schemas.microsoft.com/office/drawing/2010/main" val="0"/>
                        </a:ext>
                      </a:extLst>
                    </a:blip>
                    <a:srcRect l="2772" t="2588" r="448" b="1085"/>
                    <a:stretch/>
                  </pic:blipFill>
                  <pic:spPr bwMode="auto">
                    <a:xfrm rot="16200000">
                      <a:off x="0" y="0"/>
                      <a:ext cx="7726680"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0A18F2" w:rsidRDefault="0011410C" w:rsidP="00843189">
      <w:pPr>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589520" cy="5943600"/>
            <wp:effectExtent l="3810" t="0" r="0" b="0"/>
            <wp:docPr id="24595" name="Picture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eral Resources FS 3.jpg"/>
                    <pic:cNvPicPr/>
                  </pic:nvPicPr>
                  <pic:blipFill rotWithShape="1">
                    <a:blip r:embed="rId68" cstate="print">
                      <a:extLst>
                        <a:ext uri="{28A0092B-C50C-407E-A947-70E740481C1C}">
                          <a14:useLocalDpi xmlns:a14="http://schemas.microsoft.com/office/drawing/2010/main" val="0"/>
                        </a:ext>
                      </a:extLst>
                    </a:blip>
                    <a:srcRect l="2932" t="3078" r="4054" b="2707"/>
                    <a:stretch/>
                  </pic:blipFill>
                  <pic:spPr bwMode="auto">
                    <a:xfrm rot="16200000">
                      <a:off x="0" y="0"/>
                      <a:ext cx="7589520"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0A18F2" w:rsidRDefault="0011410C" w:rsidP="00843189">
      <w:pPr>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644384" cy="5943600"/>
            <wp:effectExtent l="0" t="6985" r="6985" b="6985"/>
            <wp:docPr id="24596" name="Picture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water 2017 new logo.jpg"/>
                    <pic:cNvPicPr/>
                  </pic:nvPicPr>
                  <pic:blipFill rotWithShape="1">
                    <a:blip r:embed="rId69" cstate="print">
                      <a:extLst>
                        <a:ext uri="{28A0092B-C50C-407E-A947-70E740481C1C}">
                          <a14:useLocalDpi xmlns:a14="http://schemas.microsoft.com/office/drawing/2010/main" val="0"/>
                        </a:ext>
                      </a:extLst>
                    </a:blip>
                    <a:srcRect l="1189" t="2140" r="3654" b="2130"/>
                    <a:stretch/>
                  </pic:blipFill>
                  <pic:spPr bwMode="auto">
                    <a:xfrm rot="16200000">
                      <a:off x="0" y="0"/>
                      <a:ext cx="7644384"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0A18F2" w:rsidRDefault="0011410C" w:rsidP="00843189">
      <w:pPr>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918704" cy="5943600"/>
            <wp:effectExtent l="0" t="3175" r="3175" b="3175"/>
            <wp:docPr id="24597" name="Picture 2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MajorStrucFeatures.jpg"/>
                    <pic:cNvPicPr/>
                  </pic:nvPicPr>
                  <pic:blipFill rotWithShape="1">
                    <a:blip r:embed="rId70" cstate="print">
                      <a:extLst>
                        <a:ext uri="{28A0092B-C50C-407E-A947-70E740481C1C}">
                          <a14:useLocalDpi xmlns:a14="http://schemas.microsoft.com/office/drawing/2010/main" val="0"/>
                        </a:ext>
                      </a:extLst>
                    </a:blip>
                    <a:srcRect l="4082" t="5272" r="3836" b="5272"/>
                    <a:stretch/>
                  </pic:blipFill>
                  <pic:spPr bwMode="auto">
                    <a:xfrm rot="16200000">
                      <a:off x="0" y="0"/>
                      <a:ext cx="7918704"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0A18F2" w:rsidRDefault="0011410C" w:rsidP="00843189">
      <w:pPr>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763256" cy="5943600"/>
            <wp:effectExtent l="0" t="4762" r="4762" b="4763"/>
            <wp:docPr id="24598" name="Picture 2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graphic Regions FS 2.jpg"/>
                    <pic:cNvPicPr/>
                  </pic:nvPicPr>
                  <pic:blipFill rotWithShape="1">
                    <a:blip r:embed="rId71" cstate="print">
                      <a:extLst>
                        <a:ext uri="{28A0092B-C50C-407E-A947-70E740481C1C}">
                          <a14:useLocalDpi xmlns:a14="http://schemas.microsoft.com/office/drawing/2010/main" val="0"/>
                        </a:ext>
                      </a:extLst>
                    </a:blip>
                    <a:srcRect l="1842" t="2308" r="1842" b="2234"/>
                    <a:stretch/>
                  </pic:blipFill>
                  <pic:spPr bwMode="auto">
                    <a:xfrm rot="16200000">
                      <a:off x="0" y="0"/>
                      <a:ext cx="7763256"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0A18F2" w:rsidRDefault="00FB5D02" w:rsidP="00843189">
      <w:pPr>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872984" cy="5943600"/>
            <wp:effectExtent l="0" t="6985" r="6985" b="6985"/>
            <wp:docPr id="24603" name="Picture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LandRelief.jpg"/>
                    <pic:cNvPicPr/>
                  </pic:nvPicPr>
                  <pic:blipFill rotWithShape="1">
                    <a:blip r:embed="rId72" cstate="print">
                      <a:extLst>
                        <a:ext uri="{28A0092B-C50C-407E-A947-70E740481C1C}">
                          <a14:useLocalDpi xmlns:a14="http://schemas.microsoft.com/office/drawing/2010/main" val="0"/>
                        </a:ext>
                      </a:extLst>
                    </a:blip>
                    <a:srcRect l="4222" t="5384" r="4073" b="5031"/>
                    <a:stretch/>
                  </pic:blipFill>
                  <pic:spPr bwMode="auto">
                    <a:xfrm rot="16200000">
                      <a:off x="0" y="0"/>
                      <a:ext cx="7872984"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0A18F2" w:rsidRDefault="00351836" w:rsidP="00843189">
      <w:pPr>
        <w:rPr>
          <w:rFonts w:ascii="Arial" w:hAnsi="Arial" w:cs="Arial"/>
          <w:color w:val="000000" w:themeColor="text1"/>
          <w:sz w:val="20"/>
          <w:szCs w:val="20"/>
        </w:rPr>
      </w:pPr>
      <w:r>
        <w:rPr>
          <w:rFonts w:ascii="Arial" w:hAnsi="Arial" w:cs="Arial"/>
          <w:noProof/>
          <w:color w:val="000000" w:themeColor="text1"/>
          <w:sz w:val="20"/>
          <w:szCs w:val="20"/>
          <w:lang w:eastAsia="en-US"/>
        </w:rPr>
        <w:lastRenderedPageBreak/>
        <w:drawing>
          <wp:inline distT="0" distB="0" distL="0" distR="0">
            <wp:extent cx="7973568" cy="5943600"/>
            <wp:effectExtent l="5080" t="0" r="0" b="0"/>
            <wp:docPr id="24644" name="Picture 2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icialMaterials FS 16 new logo.jpg"/>
                    <pic:cNvPicPr/>
                  </pic:nvPicPr>
                  <pic:blipFill rotWithShape="1">
                    <a:blip r:embed="rId73" cstate="print">
                      <a:extLst>
                        <a:ext uri="{28A0092B-C50C-407E-A947-70E740481C1C}">
                          <a14:useLocalDpi xmlns:a14="http://schemas.microsoft.com/office/drawing/2010/main" val="0"/>
                        </a:ext>
                      </a:extLst>
                    </a:blip>
                    <a:srcRect l="1236" t="2051" r="1209" b="3848"/>
                    <a:stretch/>
                  </pic:blipFill>
                  <pic:spPr bwMode="auto">
                    <a:xfrm rot="16200000">
                      <a:off x="0" y="0"/>
                      <a:ext cx="7973568" cy="5943600"/>
                    </a:xfrm>
                    <a:prstGeom prst="rect">
                      <a:avLst/>
                    </a:prstGeom>
                    <a:ln>
                      <a:noFill/>
                    </a:ln>
                    <a:extLst>
                      <a:ext uri="{53640926-AAD7-44D8-BBD7-CCE9431645EC}">
                        <a14:shadowObscured xmlns:a14="http://schemas.microsoft.com/office/drawing/2010/main"/>
                      </a:ext>
                    </a:extLst>
                  </pic:spPr>
                </pic:pic>
              </a:graphicData>
            </a:graphic>
          </wp:inline>
        </w:drawing>
      </w:r>
    </w:p>
    <w:p w:rsidR="00843189" w:rsidRDefault="00843189" w:rsidP="00843189">
      <w:pPr>
        <w:rPr>
          <w:rFonts w:ascii="Arial" w:hAnsi="Arial" w:cs="Arial"/>
          <w:color w:val="000000" w:themeColor="text1"/>
          <w:sz w:val="20"/>
          <w:szCs w:val="20"/>
        </w:rPr>
      </w:pPr>
      <w:r>
        <w:rPr>
          <w:rFonts w:ascii="Arial" w:hAnsi="Arial" w:cs="Arial"/>
          <w:color w:val="000000" w:themeColor="text1"/>
          <w:sz w:val="20"/>
          <w:szCs w:val="20"/>
        </w:rPr>
        <w:br w:type="page"/>
      </w:r>
    </w:p>
    <w:p w:rsidR="00275247" w:rsidRDefault="00B81F9C" w:rsidP="00A152D8">
      <w:pPr>
        <w:rPr>
          <w:rFonts w:ascii="Arial" w:hAnsi="Arial" w:cs="Arial"/>
          <w:sz w:val="20"/>
          <w:szCs w:val="20"/>
        </w:rPr>
      </w:pPr>
      <w:r>
        <w:rPr>
          <w:rFonts w:ascii="Arial" w:hAnsi="Arial" w:cs="Arial"/>
          <w:noProof/>
          <w:sz w:val="20"/>
          <w:szCs w:val="20"/>
          <w:lang w:eastAsia="en-US"/>
        </w:rPr>
        <w:lastRenderedPageBreak/>
        <w:drawing>
          <wp:inline distT="0" distB="0" distL="0" distR="0">
            <wp:extent cx="8046720" cy="5943600"/>
            <wp:effectExtent l="3810" t="0" r="0" b="0"/>
            <wp:docPr id="24647" name="Picture 2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graphy Map FS 5 new logo.jpg"/>
                    <pic:cNvPicPr/>
                  </pic:nvPicPr>
                  <pic:blipFill rotWithShape="1">
                    <a:blip r:embed="rId74" cstate="print">
                      <a:extLst>
                        <a:ext uri="{28A0092B-C50C-407E-A947-70E740481C1C}">
                          <a14:useLocalDpi xmlns:a14="http://schemas.microsoft.com/office/drawing/2010/main" val="0"/>
                        </a:ext>
                      </a:extLst>
                    </a:blip>
                    <a:srcRect l="1538" t="3983" r="1435" b="3222"/>
                    <a:stretch/>
                  </pic:blipFill>
                  <pic:spPr bwMode="auto">
                    <a:xfrm rot="16200000">
                      <a:off x="0" y="0"/>
                      <a:ext cx="8046720" cy="5943600"/>
                    </a:xfrm>
                    <a:prstGeom prst="rect">
                      <a:avLst/>
                    </a:prstGeom>
                    <a:ln>
                      <a:noFill/>
                    </a:ln>
                    <a:extLst>
                      <a:ext uri="{53640926-AAD7-44D8-BBD7-CCE9431645EC}">
                        <a14:shadowObscured xmlns:a14="http://schemas.microsoft.com/office/drawing/2010/main"/>
                      </a:ext>
                    </a:extLst>
                  </pic:spPr>
                </pic:pic>
              </a:graphicData>
            </a:graphic>
          </wp:inline>
        </w:drawing>
      </w:r>
    </w:p>
    <w:p w:rsidR="001E1B8D" w:rsidRDefault="001E1B8D">
      <w:pPr>
        <w:rPr>
          <w:rFonts w:ascii="Arial" w:hAnsi="Arial" w:cs="Arial"/>
          <w:sz w:val="20"/>
          <w:szCs w:val="20"/>
        </w:rPr>
      </w:pPr>
      <w:r>
        <w:rPr>
          <w:rFonts w:ascii="Arial" w:hAnsi="Arial" w:cs="Arial"/>
          <w:sz w:val="20"/>
          <w:szCs w:val="20"/>
        </w:rPr>
        <w:br w:type="page"/>
      </w:r>
    </w:p>
    <w:p w:rsidR="00FB5D02" w:rsidRPr="0090379F" w:rsidRDefault="0090379F" w:rsidP="0090379F">
      <w:pPr>
        <w:jc w:val="center"/>
        <w:rPr>
          <w:b/>
          <w:sz w:val="48"/>
          <w:szCs w:val="48"/>
        </w:rPr>
      </w:pPr>
      <w:r w:rsidRPr="0090379F">
        <w:rPr>
          <w:b/>
          <w:sz w:val="48"/>
          <w:szCs w:val="48"/>
        </w:rPr>
        <w:lastRenderedPageBreak/>
        <w:t>N  O  T  E  S     P  A  G  E</w:t>
      </w:r>
    </w:p>
    <w:p w:rsidR="001E1B8D" w:rsidRDefault="001E1B8D" w:rsidP="00A152D8">
      <w:pPr>
        <w:rPr>
          <w:rFonts w:ascii="Arial" w:hAnsi="Arial" w:cs="Arial"/>
          <w:sz w:val="20"/>
          <w:szCs w:val="20"/>
        </w:rPr>
      </w:pPr>
    </w:p>
    <w:p w:rsidR="001E1B8D" w:rsidRDefault="001E1B8D" w:rsidP="00A152D8">
      <w:pPr>
        <w:rPr>
          <w:rFonts w:ascii="Arial" w:hAnsi="Arial" w:cs="Arial"/>
          <w:sz w:val="20"/>
          <w:szCs w:val="20"/>
        </w:rPr>
      </w:pPr>
    </w:p>
    <w:p w:rsidR="00926B5C" w:rsidRDefault="00926B5C">
      <w:pPr>
        <w:rPr>
          <w:rFonts w:ascii="Arial" w:hAnsi="Arial" w:cs="Arial"/>
          <w:sz w:val="20"/>
          <w:szCs w:val="20"/>
        </w:rPr>
      </w:pPr>
      <w:r>
        <w:rPr>
          <w:rFonts w:ascii="Arial" w:hAnsi="Arial" w:cs="Arial"/>
          <w:sz w:val="20"/>
          <w:szCs w:val="20"/>
        </w:rPr>
        <w:br w:type="page"/>
      </w:r>
    </w:p>
    <w:p w:rsidR="00ED23D2" w:rsidRDefault="00926B5C">
      <w:pPr>
        <w:rPr>
          <w:rFonts w:ascii="Arial" w:hAnsi="Arial" w:cs="Arial"/>
          <w:sz w:val="20"/>
          <w:szCs w:val="20"/>
        </w:rPr>
      </w:pPr>
      <w:r w:rsidRPr="00643EB3">
        <w:rPr>
          <w:rFonts w:ascii="Arial" w:hAnsi="Arial" w:cs="Arial"/>
          <w:noProof/>
          <w:sz w:val="28"/>
          <w:szCs w:val="28"/>
          <w:lang w:eastAsia="en-US"/>
        </w:rPr>
        <w:lastRenderedPageBreak/>
        <mc:AlternateContent>
          <mc:Choice Requires="wps">
            <w:drawing>
              <wp:anchor distT="0" distB="0" distL="114300" distR="114300" simplePos="0" relativeHeight="251829248" behindDoc="0" locked="0" layoutInCell="1" allowOverlap="1" wp14:anchorId="4FB09D35" wp14:editId="458BE0E8">
                <wp:simplePos x="0" y="0"/>
                <wp:positionH relativeFrom="column">
                  <wp:posOffset>2768600</wp:posOffset>
                </wp:positionH>
                <wp:positionV relativeFrom="paragraph">
                  <wp:posOffset>8248650</wp:posOffset>
                </wp:positionV>
                <wp:extent cx="371475" cy="285750"/>
                <wp:effectExtent l="0" t="0" r="9525" b="0"/>
                <wp:wrapNone/>
                <wp:docPr id="23575" name="Rectangle 23575"/>
                <wp:cNvGraphicFramePr/>
                <a:graphic xmlns:a="http://schemas.openxmlformats.org/drawingml/2006/main">
                  <a:graphicData uri="http://schemas.microsoft.com/office/word/2010/wordprocessingShape">
                    <wps:wsp>
                      <wps:cNvSpPr/>
                      <wps:spPr>
                        <a:xfrm>
                          <a:off x="0" y="0"/>
                          <a:ext cx="37147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575" o:spid="_x0000_s1026" style="position:absolute;margin-left:218pt;margin-top:649.5pt;width:29.25pt;height:22.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hNtlgIAAIsFAAAOAAAAZHJzL2Uyb0RvYy54bWysVMFu2zAMvQ/YPwi6r47TZO2COkXQosOA&#10;oi3aDj0rshQLkEVNUuJkXz9Ksp2uK3YYloMiiuQj+Uzy4nLfarITziswFS1PJpQIw6FWZlPR7883&#10;n84p8YGZmmkwoqIH4enl8uOHi84uxBQa0LVwBEGMX3S2ok0IdlEUnjeiZf4ErDColOBaFlB0m6J2&#10;rEP0VhfTyeRz0YGrrQMuvMfX66yky4QvpeDhXkovAtEVxdxCOl061/EslhdssXHMNor3abB/yKJl&#10;ymDQEeqaBUa2Tv0B1SruwIMMJxzaAqRUXKQasJpy8qaap4ZZkWpBcrwdafL/D5bf7R4cUXVFp6fz&#10;szklhrX4mR6ROGY2WpD8jDR11i/Q+sk+uF7yeI0176Vr4z9WQ/aJ2sNIrdgHwvHx9KycRXiOquk5&#10;RkrUF0dn63z4KqAl8VJRhwkkQtnu1gcMiKaDSYzlQav6RmmdhNgt4ko7smP4ndebMn5X9PjNSpto&#10;ayB6ZXV8KWJduZJ0Cwctop02j0IiMZj7NCWSWvIYhHEuTCizqmG1yLHnE/wN0Ye0Ui4JMCJLjD9i&#10;9wCDZQYZsHOWvX10FamjR+fJ3xLLzqNHigwmjM6tMuDeA9BYVR852w8kZWoiS2uoD9g2DvI8ectv&#10;FH62W+bDA3M4QDhquBTCPR5SQ1dR6G+UNOB+vvce7bGvUUtJhwNZUf9jy5ygRH8z2PFfytksTnAS&#10;ZvOzKQrutWb9WmO27RVgL5S4fixP12gf9HCVDtoX3B2rGBVVzHCMXVEe3CBchbwocPtwsVolM5xa&#10;y8KtebI8gkdWY1s+71+Ys33vBmz6OxiGly3etHC2jZ4GVtsAUqX+PvLa840Tnxqn305xpbyWk9Vx&#10;hy5/AQAA//8DAFBLAwQUAAYACAAAACEAJVdtE+EAAAANAQAADwAAAGRycy9kb3ducmV2LnhtbEyP&#10;zU7DMBCE70i8g7VI3KhN47QkxKkQgopyoxDObrIkEf4JsdOGt2c5wW13ZzT7TbGZrWFHHEPvnYLr&#10;hQCGrvZN71oFb6+PVzfAQtSu0cY7VPCNATbl+Vmh88af3Ase97FlFOJCrhV0MQ4556Hu0Oqw8AM6&#10;0j78aHWkdWx5M+oThVvDl0KsuNW9ow+dHvC+w/pzP1kFU7rePczvX9ukEtX6uTLpU9wOSl1ezHe3&#10;wCLO8c8Mv/iEDiUxHfzkmsCMApmsqEskYZllNJFFZjIFdqBTIqUAXhb8f4vyBwAA//8DAFBLAQIt&#10;ABQABgAIAAAAIQC2gziS/gAAAOEBAAATAAAAAAAAAAAAAAAAAAAAAABbQ29udGVudF9UeXBlc10u&#10;eG1sUEsBAi0AFAAGAAgAAAAhADj9If/WAAAAlAEAAAsAAAAAAAAAAAAAAAAALwEAAF9yZWxzLy5y&#10;ZWxzUEsBAi0AFAAGAAgAAAAhAKKCE22WAgAAiwUAAA4AAAAAAAAAAAAAAAAALgIAAGRycy9lMm9E&#10;b2MueG1sUEsBAi0AFAAGAAgAAAAhACVXbRPhAAAADQEAAA8AAAAAAAAAAAAAAAAA8AQAAGRycy9k&#10;b3ducmV2LnhtbFBLBQYAAAAABAAEAPMAAAD+BQAAAAA=&#10;" fillcolor="white [3212]" stroked="f" strokeweight="2pt"/>
            </w:pict>
          </mc:Fallback>
        </mc:AlternateContent>
      </w:r>
      <w:r w:rsidR="00ED23D2">
        <w:rPr>
          <w:rFonts w:ascii="Arial" w:hAnsi="Arial" w:cs="Arial"/>
          <w:sz w:val="20"/>
          <w:szCs w:val="20"/>
        </w:rPr>
        <w:br w:type="page"/>
      </w:r>
    </w:p>
    <w:p w:rsidR="00A52880" w:rsidRDefault="007A203D" w:rsidP="00A52880">
      <w:pPr>
        <w:jc w:val="center"/>
        <w:rPr>
          <w:rFonts w:ascii="Arial" w:hAnsi="Arial" w:cs="Arial"/>
          <w:sz w:val="20"/>
          <w:szCs w:val="20"/>
        </w:rPr>
      </w:pPr>
      <w:r>
        <w:rPr>
          <w:rFonts w:ascii="Arial" w:hAnsi="Arial" w:cs="Arial"/>
          <w:noProof/>
          <w:sz w:val="20"/>
          <w:szCs w:val="20"/>
          <w:lang w:eastAsia="en-US"/>
        </w:rPr>
        <w:lastRenderedPageBreak/>
        <w:drawing>
          <wp:inline distT="0" distB="0" distL="0" distR="0">
            <wp:extent cx="5686425" cy="3378311"/>
            <wp:effectExtent l="0" t="0" r="0" b="0"/>
            <wp:docPr id="24624" name="Picture 24624" descr="I:\AASG 2017 ANNUAL MEETING\Sponsorship\Logos\PM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ASG 2017 ANNUAL MEETING\Sponsorship\Logos\PMCLogo.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86425" cy="3378311"/>
                    </a:xfrm>
                    <a:prstGeom prst="rect">
                      <a:avLst/>
                    </a:prstGeom>
                    <a:noFill/>
                    <a:ln>
                      <a:noFill/>
                    </a:ln>
                  </pic:spPr>
                </pic:pic>
              </a:graphicData>
            </a:graphic>
          </wp:inline>
        </w:drawing>
      </w:r>
    </w:p>
    <w:p w:rsidR="00A52880" w:rsidRDefault="00A52880" w:rsidP="00A52880">
      <w:pPr>
        <w:jc w:val="center"/>
        <w:rPr>
          <w:rFonts w:ascii="Arial" w:hAnsi="Arial" w:cs="Arial"/>
          <w:sz w:val="20"/>
          <w:szCs w:val="20"/>
        </w:rPr>
      </w:pPr>
    </w:p>
    <w:p w:rsidR="00A52880" w:rsidRDefault="00A52880" w:rsidP="00A52880">
      <w:pPr>
        <w:jc w:val="center"/>
        <w:rPr>
          <w:rFonts w:ascii="Arial" w:hAnsi="Arial" w:cs="Arial"/>
          <w:sz w:val="20"/>
          <w:szCs w:val="20"/>
        </w:rPr>
      </w:pPr>
    </w:p>
    <w:p w:rsidR="00A52880" w:rsidRDefault="00A52880" w:rsidP="00A52880">
      <w:pPr>
        <w:jc w:val="center"/>
        <w:rPr>
          <w:rFonts w:ascii="Arial" w:hAnsi="Arial" w:cs="Arial"/>
          <w:sz w:val="20"/>
          <w:szCs w:val="20"/>
        </w:rPr>
      </w:pPr>
    </w:p>
    <w:p w:rsidR="007A203D" w:rsidRDefault="007A203D" w:rsidP="00A52880">
      <w:pPr>
        <w:jc w:val="center"/>
        <w:rPr>
          <w:rFonts w:ascii="Arial" w:hAnsi="Arial" w:cs="Arial"/>
          <w:sz w:val="20"/>
          <w:szCs w:val="20"/>
        </w:rPr>
      </w:pPr>
    </w:p>
    <w:p w:rsidR="007A203D" w:rsidRDefault="007A203D" w:rsidP="00A52880">
      <w:pPr>
        <w:jc w:val="center"/>
        <w:rPr>
          <w:rFonts w:ascii="Arial" w:hAnsi="Arial" w:cs="Arial"/>
          <w:sz w:val="20"/>
          <w:szCs w:val="20"/>
        </w:rPr>
      </w:pPr>
    </w:p>
    <w:p w:rsidR="004E7951" w:rsidRDefault="004E7951" w:rsidP="00A52880">
      <w:pPr>
        <w:jc w:val="center"/>
        <w:rPr>
          <w:rFonts w:ascii="Arial" w:hAnsi="Arial" w:cs="Arial"/>
          <w:sz w:val="20"/>
          <w:szCs w:val="20"/>
        </w:rPr>
      </w:pPr>
    </w:p>
    <w:p w:rsidR="001E1B8D" w:rsidRDefault="001E1B8D" w:rsidP="00A52880">
      <w:pPr>
        <w:jc w:val="center"/>
        <w:rPr>
          <w:rFonts w:ascii="Arial" w:hAnsi="Arial" w:cs="Arial"/>
          <w:sz w:val="20"/>
          <w:szCs w:val="20"/>
        </w:rPr>
      </w:pPr>
    </w:p>
    <w:p w:rsidR="001E1B8D" w:rsidRDefault="00A52880" w:rsidP="00A52880">
      <w:pPr>
        <w:jc w:val="center"/>
        <w:rPr>
          <w:rFonts w:ascii="Arial" w:hAnsi="Arial" w:cs="Arial"/>
          <w:sz w:val="20"/>
          <w:szCs w:val="20"/>
        </w:rPr>
      </w:pPr>
      <w:r>
        <w:rPr>
          <w:rFonts w:ascii="Arial" w:hAnsi="Arial" w:cs="Arial"/>
          <w:noProof/>
          <w:sz w:val="20"/>
          <w:szCs w:val="20"/>
          <w:lang w:eastAsia="en-US"/>
        </w:rPr>
        <w:drawing>
          <wp:inline distT="0" distB="0" distL="0" distR="0" wp14:anchorId="482A9BC5" wp14:editId="25A6C077">
            <wp:extent cx="5943600" cy="1626235"/>
            <wp:effectExtent l="0" t="0" r="0" b="0"/>
            <wp:docPr id="24602" name="Picture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T and Sutron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1626235"/>
                    </a:xfrm>
                    <a:prstGeom prst="rect">
                      <a:avLst/>
                    </a:prstGeom>
                  </pic:spPr>
                </pic:pic>
              </a:graphicData>
            </a:graphic>
          </wp:inline>
        </w:drawing>
      </w:r>
    </w:p>
    <w:p w:rsidR="001E1B8D" w:rsidRDefault="001E1B8D" w:rsidP="00A52880">
      <w:pPr>
        <w:jc w:val="center"/>
        <w:rPr>
          <w:rFonts w:ascii="Arial" w:hAnsi="Arial" w:cs="Arial"/>
          <w:sz w:val="20"/>
          <w:szCs w:val="20"/>
        </w:rPr>
      </w:pPr>
    </w:p>
    <w:p w:rsidR="001E1B8D" w:rsidRDefault="001E1B8D" w:rsidP="00A52880">
      <w:pPr>
        <w:jc w:val="center"/>
        <w:rPr>
          <w:rFonts w:ascii="Arial" w:hAnsi="Arial" w:cs="Arial"/>
          <w:sz w:val="20"/>
          <w:szCs w:val="20"/>
        </w:rPr>
      </w:pPr>
    </w:p>
    <w:p w:rsidR="001E1B8D" w:rsidRDefault="001E1B8D" w:rsidP="00A52880">
      <w:pPr>
        <w:jc w:val="center"/>
        <w:rPr>
          <w:rFonts w:ascii="Arial" w:hAnsi="Arial" w:cs="Arial"/>
          <w:sz w:val="20"/>
          <w:szCs w:val="20"/>
        </w:rPr>
      </w:pPr>
    </w:p>
    <w:p w:rsidR="004E7951" w:rsidRDefault="004E7951" w:rsidP="00A52880">
      <w:pPr>
        <w:jc w:val="center"/>
        <w:rPr>
          <w:rFonts w:ascii="Arial" w:hAnsi="Arial" w:cs="Arial"/>
          <w:sz w:val="20"/>
          <w:szCs w:val="20"/>
        </w:rPr>
      </w:pPr>
    </w:p>
    <w:p w:rsidR="004E7951" w:rsidRDefault="004E7951" w:rsidP="00A52880">
      <w:pPr>
        <w:jc w:val="center"/>
        <w:rPr>
          <w:rFonts w:ascii="Arial" w:hAnsi="Arial" w:cs="Arial"/>
          <w:sz w:val="20"/>
          <w:szCs w:val="20"/>
        </w:rPr>
      </w:pPr>
    </w:p>
    <w:p w:rsidR="001E1B8D" w:rsidRDefault="001E1B8D" w:rsidP="00A52880">
      <w:pPr>
        <w:jc w:val="center"/>
        <w:rPr>
          <w:rFonts w:ascii="Arial" w:hAnsi="Arial" w:cs="Arial"/>
          <w:sz w:val="20"/>
          <w:szCs w:val="20"/>
        </w:rPr>
      </w:pPr>
    </w:p>
    <w:p w:rsidR="00643EB3" w:rsidRDefault="00643EB3" w:rsidP="00A52880">
      <w:pPr>
        <w:jc w:val="center"/>
        <w:rPr>
          <w:rFonts w:ascii="Arial" w:hAnsi="Arial" w:cs="Arial"/>
          <w:sz w:val="20"/>
          <w:szCs w:val="20"/>
        </w:rPr>
      </w:pPr>
    </w:p>
    <w:p w:rsidR="001E1B8D" w:rsidRDefault="001E1B8D" w:rsidP="00A52880">
      <w:pPr>
        <w:jc w:val="center"/>
        <w:rPr>
          <w:rFonts w:ascii="Arial" w:hAnsi="Arial" w:cs="Arial"/>
          <w:sz w:val="20"/>
          <w:szCs w:val="20"/>
        </w:rPr>
      </w:pPr>
    </w:p>
    <w:p w:rsidR="001E1B8D" w:rsidRDefault="001E1B8D" w:rsidP="001E1B8D">
      <w:pPr>
        <w:jc w:val="center"/>
        <w:rPr>
          <w:color w:val="000000" w:themeColor="text1"/>
        </w:rPr>
      </w:pPr>
      <w:r>
        <w:rPr>
          <w:noProof/>
          <w:color w:val="000000" w:themeColor="text1"/>
          <w:lang w:eastAsia="en-US"/>
        </w:rPr>
        <w:drawing>
          <wp:inline distT="0" distB="0" distL="0" distR="0" wp14:anchorId="4097C48F" wp14:editId="195C76EC">
            <wp:extent cx="1435100" cy="443984"/>
            <wp:effectExtent l="0" t="0" r="0" b="0"/>
            <wp:docPr id="24623" name="Picture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R logo+MGS HIRES.jpg"/>
                    <pic:cNvPicPr/>
                  </pic:nvPicPr>
                  <pic:blipFill rotWithShape="1">
                    <a:blip r:embed="rId13" cstate="print">
                      <a:extLst>
                        <a:ext uri="{28A0092B-C50C-407E-A947-70E740481C1C}">
                          <a14:useLocalDpi xmlns:a14="http://schemas.microsoft.com/office/drawing/2010/main" val="0"/>
                        </a:ext>
                      </a:extLst>
                    </a:blip>
                    <a:srcRect t="-2" b="27839"/>
                    <a:stretch/>
                  </pic:blipFill>
                  <pic:spPr bwMode="auto">
                    <a:xfrm>
                      <a:off x="0" y="0"/>
                      <a:ext cx="1473484" cy="455859"/>
                    </a:xfrm>
                    <a:prstGeom prst="rect">
                      <a:avLst/>
                    </a:prstGeom>
                    <a:ln>
                      <a:noFill/>
                    </a:ln>
                    <a:extLst>
                      <a:ext uri="{53640926-AAD7-44D8-BBD7-CCE9431645EC}">
                        <a14:shadowObscured xmlns:a14="http://schemas.microsoft.com/office/drawing/2010/main"/>
                      </a:ext>
                    </a:extLst>
                  </pic:spPr>
                </pic:pic>
              </a:graphicData>
            </a:graphic>
          </wp:inline>
        </w:drawing>
      </w:r>
    </w:p>
    <w:p w:rsidR="001E1B8D" w:rsidRPr="00190260" w:rsidRDefault="001E1B8D" w:rsidP="001E1B8D">
      <w:pPr>
        <w:jc w:val="center"/>
        <w:rPr>
          <w:b/>
          <w:color w:val="000000" w:themeColor="text1"/>
        </w:rPr>
      </w:pPr>
      <w:r w:rsidRPr="00190260">
        <w:rPr>
          <w:b/>
          <w:color w:val="000000" w:themeColor="text1"/>
        </w:rPr>
        <w:t>MISSOURI GEOLOGICAL SURVEY</w:t>
      </w:r>
    </w:p>
    <w:p w:rsidR="001E1B8D" w:rsidRPr="00643EB3" w:rsidRDefault="001E1B8D" w:rsidP="001E1B8D">
      <w:pPr>
        <w:jc w:val="center"/>
        <w:rPr>
          <w:b/>
          <w:color w:val="000000" w:themeColor="text1"/>
          <w:sz w:val="28"/>
          <w:szCs w:val="28"/>
        </w:rPr>
      </w:pPr>
      <w:r w:rsidRPr="00643EB3">
        <w:rPr>
          <w:b/>
          <w:color w:val="000000" w:themeColor="text1"/>
          <w:sz w:val="28"/>
          <w:szCs w:val="28"/>
        </w:rPr>
        <w:t>Special Publication No. 12</w:t>
      </w:r>
    </w:p>
    <w:p w:rsidR="00A52880" w:rsidRPr="00643EB3" w:rsidRDefault="00A52880" w:rsidP="001E1B8D">
      <w:pPr>
        <w:jc w:val="center"/>
        <w:rPr>
          <w:b/>
          <w:color w:val="000000" w:themeColor="text1"/>
          <w:sz w:val="28"/>
          <w:szCs w:val="28"/>
        </w:rPr>
      </w:pPr>
      <w:r w:rsidRPr="00643EB3">
        <w:rPr>
          <w:rFonts w:ascii="Arial" w:hAnsi="Arial" w:cs="Arial"/>
          <w:noProof/>
          <w:sz w:val="28"/>
          <w:szCs w:val="28"/>
          <w:lang w:eastAsia="en-US"/>
        </w:rPr>
        <mc:AlternateContent>
          <mc:Choice Requires="wps">
            <w:drawing>
              <wp:anchor distT="0" distB="0" distL="114300" distR="114300" simplePos="0" relativeHeight="251804672" behindDoc="0" locked="0" layoutInCell="1" allowOverlap="1" wp14:anchorId="2F508D0E" wp14:editId="40400CD4">
                <wp:simplePos x="0" y="0"/>
                <wp:positionH relativeFrom="column">
                  <wp:posOffset>2749550</wp:posOffset>
                </wp:positionH>
                <wp:positionV relativeFrom="paragraph">
                  <wp:posOffset>248920</wp:posOffset>
                </wp:positionV>
                <wp:extent cx="371475" cy="285750"/>
                <wp:effectExtent l="0" t="0" r="9525" b="0"/>
                <wp:wrapNone/>
                <wp:docPr id="24625" name="Rectangle 24625"/>
                <wp:cNvGraphicFramePr/>
                <a:graphic xmlns:a="http://schemas.openxmlformats.org/drawingml/2006/main">
                  <a:graphicData uri="http://schemas.microsoft.com/office/word/2010/wordprocessingShape">
                    <wps:wsp>
                      <wps:cNvSpPr/>
                      <wps:spPr>
                        <a:xfrm>
                          <a:off x="0" y="0"/>
                          <a:ext cx="37147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625" o:spid="_x0000_s1026" style="position:absolute;margin-left:216.5pt;margin-top:19.6pt;width:29.25pt;height:22.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9MimAIAAIsFAAAOAAAAZHJzL2Uyb0RvYy54bWysVMFu2zAMvQ/YPwi6r469pOmCOkXQosOA&#10;og3aDj0rshQbkEVNUuJkXz9Ksp2uK3YYloMiiuQj+Uzy8urQKrIX1jWgS5qfTSgRmkPV6G1Jvz/f&#10;frqgxHmmK6ZAi5IehaNXy48fLjuzEAXUoCphCYJot+hMSWvvzSLLHK9Fy9wZGKFRKcG2zKNot1ll&#10;WYforcqKyeQ868BWxgIXzuHrTVLSZcSXUnD/IKUTnqiSYm4+njaem3Bmy0u22Fpm6ob3abB/yKJl&#10;jcagI9QN84zsbPMHVNtwCw6kP+PQZiBlw0WsAavJJ2+qeaqZEbEWJMeZkSb3/2D5/X5tSVOVtJie&#10;FzNKNGvxMz0icUxvlSDpGWnqjFug9ZNZ215yeA01H6Rtwz9WQw6R2uNIrTh4wvHx8zyfzhGeo6q4&#10;mM1nkfrs5Gys818FtCRcSmoxgUgo2985jwHRdDAJsRyoprptlIpC6BZxrSzZM/zOm20evit6/Gal&#10;dLDVELySOrxkoa5USbz5oxLBTulHIZEYzL2IicSWPAVhnAvt86SqWSVS7NkEf0P0Ia2YSwQMyBLj&#10;j9g9wGCZQAbslGVvH1xF7OjRefK3xJLz6BEjg/ajc9tosO8BKKyqj5zsB5ISNYGlDVRHbBsLaZ6c&#10;4bcNfrY75vyaWRwgHDVcCv4BD6mgKyn0N0pqsD/few/22NeopaTDgSyp+7FjVlCivmns+C/5dBom&#10;OArT2bxAwb7WbF5r9K69BuyFHNeP4fEa7L0artJC+4K7YxWiooppjrFLyr0dhGufFgVuHy5Wq2iG&#10;U2uYv9NPhgfwwGpoy+fDC7Om712PTX8Pw/CyxZsWTrbBU8Nq50E2sb9PvPZ848THxum3U1gpr+Vo&#10;ddqhy18AAAD//wMAUEsDBBQABgAIAAAAIQCRft7b3wAAAAkBAAAPAAAAZHJzL2Rvd25yZXYueG1s&#10;TI/NTsMwEITvSLyDtUjcqNP80DZkUyEEFXCjEM5uvCQR8TrEThveHnOC42hGM98U29n04kij6ywj&#10;LBcRCOLa6o4bhLfXh6s1COcVa9VbJoRvcrAtz88KlWt74hc67n0jQgm7XCG03g+5lK5uySi3sANx&#10;8D7saJQPcmykHtUplJtexlF0LY3qOCy0aqC7lurP/WQQpmz1dD+/f+2SKqpWz1WfPfrdgHh5Md/e&#10;gPA0+78w/OIHdCgD08FOrJ3oEdIkCV88QrKJQYRAullmIA4I6zQGWRby/4PyBwAA//8DAFBLAQIt&#10;ABQABgAIAAAAIQC2gziS/gAAAOEBAAATAAAAAAAAAAAAAAAAAAAAAABbQ29udGVudF9UeXBlc10u&#10;eG1sUEsBAi0AFAAGAAgAAAAhADj9If/WAAAAlAEAAAsAAAAAAAAAAAAAAAAALwEAAF9yZWxzLy5y&#10;ZWxzUEsBAi0AFAAGAAgAAAAhADLP0yKYAgAAiwUAAA4AAAAAAAAAAAAAAAAALgIAAGRycy9lMm9E&#10;b2MueG1sUEsBAi0AFAAGAAgAAAAhAJF+3tvfAAAACQEAAA8AAAAAAAAAAAAAAAAA8gQAAGRycy9k&#10;b3ducmV2LnhtbFBLBQYAAAAABAAEAPMAAAD+BQAAAAA=&#10;" fillcolor="white [3212]" stroked="f" strokeweight="2pt"/>
            </w:pict>
          </mc:Fallback>
        </mc:AlternateContent>
      </w:r>
      <w:r w:rsidRPr="00643EB3">
        <w:rPr>
          <w:b/>
          <w:color w:val="000000" w:themeColor="text1"/>
          <w:sz w:val="28"/>
          <w:szCs w:val="28"/>
        </w:rPr>
        <w:t>Guidebook No. 27</w:t>
      </w:r>
    </w:p>
    <w:sectPr w:rsidR="00A52880" w:rsidRPr="00643EB3" w:rsidSect="00A152D8">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41CC" w:rsidRDefault="004941CC" w:rsidP="00A42AC1">
      <w:r>
        <w:separator/>
      </w:r>
    </w:p>
  </w:endnote>
  <w:endnote w:type="continuationSeparator" w:id="0">
    <w:p w:rsidR="004941CC" w:rsidRDefault="004941CC" w:rsidP="00A42A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Swiss721BT-Roman">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4157987"/>
      <w:docPartObj>
        <w:docPartGallery w:val="Page Numbers (Bottom of Page)"/>
        <w:docPartUnique/>
      </w:docPartObj>
    </w:sdtPr>
    <w:sdtEndPr>
      <w:rPr>
        <w:noProof/>
      </w:rPr>
    </w:sdtEndPr>
    <w:sdtContent>
      <w:p w:rsidR="004941CC" w:rsidRDefault="004941CC">
        <w:pPr>
          <w:pStyle w:val="Footer"/>
          <w:jc w:val="center"/>
        </w:pPr>
        <w:r>
          <w:fldChar w:fldCharType="begin"/>
        </w:r>
        <w:r>
          <w:instrText xml:space="preserve"> PAGE   \* MERGEFORMAT </w:instrText>
        </w:r>
        <w:r>
          <w:fldChar w:fldCharType="separate"/>
        </w:r>
        <w:r w:rsidR="009969F3">
          <w:rPr>
            <w:noProof/>
          </w:rPr>
          <w:t>32</w:t>
        </w:r>
        <w:r>
          <w:rPr>
            <w:noProof/>
          </w:rPr>
          <w:fldChar w:fldCharType="end"/>
        </w:r>
      </w:p>
    </w:sdtContent>
  </w:sdt>
  <w:p w:rsidR="004941CC" w:rsidRDefault="004941C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41CC" w:rsidRDefault="004941CC">
    <w:pPr>
      <w:pStyle w:val="Footer"/>
      <w:jc w:val="center"/>
    </w:pPr>
    <w:r>
      <w:t>1</w:t>
    </w:r>
  </w:p>
  <w:p w:rsidR="004941CC" w:rsidRDefault="004941C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41CC" w:rsidRDefault="004941CC" w:rsidP="00A42AC1">
      <w:r>
        <w:separator/>
      </w:r>
    </w:p>
  </w:footnote>
  <w:footnote w:type="continuationSeparator" w:id="0">
    <w:p w:rsidR="004941CC" w:rsidRDefault="004941CC" w:rsidP="00A42A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C1319D"/>
    <w:multiLevelType w:val="multilevel"/>
    <w:tmpl w:val="1A50D2CA"/>
    <w:lvl w:ilvl="0">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48844499"/>
    <w:multiLevelType w:val="multilevel"/>
    <w:tmpl w:val="B7B66152"/>
    <w:lvl w:ilvl="0">
      <w:start w:val="1"/>
      <w:numFmt w:val="decimal"/>
      <w:lvlText w:val="%1"/>
      <w:lvlJc w:val="left"/>
      <w:pPr>
        <w:ind w:left="720" w:hanging="72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nsid w:val="576515A4"/>
    <w:multiLevelType w:val="multilevel"/>
    <w:tmpl w:val="F230A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4"/>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00F"/>
    <w:rsid w:val="00000A3E"/>
    <w:rsid w:val="00001410"/>
    <w:rsid w:val="0000337C"/>
    <w:rsid w:val="000046AE"/>
    <w:rsid w:val="00004D94"/>
    <w:rsid w:val="0001099E"/>
    <w:rsid w:val="00010A4B"/>
    <w:rsid w:val="00011103"/>
    <w:rsid w:val="0001418A"/>
    <w:rsid w:val="00022171"/>
    <w:rsid w:val="00022735"/>
    <w:rsid w:val="00022CBE"/>
    <w:rsid w:val="000236CE"/>
    <w:rsid w:val="00024EF4"/>
    <w:rsid w:val="00025FF1"/>
    <w:rsid w:val="000302E4"/>
    <w:rsid w:val="00034594"/>
    <w:rsid w:val="0003578B"/>
    <w:rsid w:val="00036B08"/>
    <w:rsid w:val="00037A51"/>
    <w:rsid w:val="000402A3"/>
    <w:rsid w:val="000415C0"/>
    <w:rsid w:val="00041A19"/>
    <w:rsid w:val="00041F60"/>
    <w:rsid w:val="00042243"/>
    <w:rsid w:val="00042FF2"/>
    <w:rsid w:val="00043556"/>
    <w:rsid w:val="000436BA"/>
    <w:rsid w:val="000437CC"/>
    <w:rsid w:val="000447B5"/>
    <w:rsid w:val="00045FD9"/>
    <w:rsid w:val="000460CD"/>
    <w:rsid w:val="00046765"/>
    <w:rsid w:val="00046A8C"/>
    <w:rsid w:val="00046B16"/>
    <w:rsid w:val="000530B6"/>
    <w:rsid w:val="000551DD"/>
    <w:rsid w:val="00056088"/>
    <w:rsid w:val="00056F9F"/>
    <w:rsid w:val="00057697"/>
    <w:rsid w:val="00057EB4"/>
    <w:rsid w:val="00060452"/>
    <w:rsid w:val="00062894"/>
    <w:rsid w:val="000638D9"/>
    <w:rsid w:val="00065949"/>
    <w:rsid w:val="000659FC"/>
    <w:rsid w:val="00066661"/>
    <w:rsid w:val="00066D5F"/>
    <w:rsid w:val="00067C21"/>
    <w:rsid w:val="00067D0B"/>
    <w:rsid w:val="00070344"/>
    <w:rsid w:val="00072133"/>
    <w:rsid w:val="0007344E"/>
    <w:rsid w:val="00073B6B"/>
    <w:rsid w:val="00076B06"/>
    <w:rsid w:val="00076F1A"/>
    <w:rsid w:val="00077970"/>
    <w:rsid w:val="000816D7"/>
    <w:rsid w:val="000820CA"/>
    <w:rsid w:val="000821F3"/>
    <w:rsid w:val="00082E0C"/>
    <w:rsid w:val="00084410"/>
    <w:rsid w:val="000848A1"/>
    <w:rsid w:val="00084B60"/>
    <w:rsid w:val="00085EAC"/>
    <w:rsid w:val="000872BC"/>
    <w:rsid w:val="00087AC2"/>
    <w:rsid w:val="000901DE"/>
    <w:rsid w:val="00090AB9"/>
    <w:rsid w:val="000916DF"/>
    <w:rsid w:val="00091E64"/>
    <w:rsid w:val="0009328D"/>
    <w:rsid w:val="0009515F"/>
    <w:rsid w:val="000955E0"/>
    <w:rsid w:val="00096C74"/>
    <w:rsid w:val="00096E67"/>
    <w:rsid w:val="000A18F2"/>
    <w:rsid w:val="000A2208"/>
    <w:rsid w:val="000A268E"/>
    <w:rsid w:val="000A3628"/>
    <w:rsid w:val="000A3A2F"/>
    <w:rsid w:val="000A46AB"/>
    <w:rsid w:val="000A4DAC"/>
    <w:rsid w:val="000A5E18"/>
    <w:rsid w:val="000A75DD"/>
    <w:rsid w:val="000A7812"/>
    <w:rsid w:val="000A7875"/>
    <w:rsid w:val="000B071D"/>
    <w:rsid w:val="000B1C70"/>
    <w:rsid w:val="000B22EB"/>
    <w:rsid w:val="000B359C"/>
    <w:rsid w:val="000B7501"/>
    <w:rsid w:val="000B7C4B"/>
    <w:rsid w:val="000C1EA7"/>
    <w:rsid w:val="000C3312"/>
    <w:rsid w:val="000C4021"/>
    <w:rsid w:val="000C78AD"/>
    <w:rsid w:val="000C7A26"/>
    <w:rsid w:val="000D0BFD"/>
    <w:rsid w:val="000D106F"/>
    <w:rsid w:val="000D415B"/>
    <w:rsid w:val="000D4335"/>
    <w:rsid w:val="000D4C03"/>
    <w:rsid w:val="000D54FA"/>
    <w:rsid w:val="000D5DDB"/>
    <w:rsid w:val="000D7628"/>
    <w:rsid w:val="000E2DB9"/>
    <w:rsid w:val="000E3CC5"/>
    <w:rsid w:val="000E3E82"/>
    <w:rsid w:val="000E6D8D"/>
    <w:rsid w:val="000E7E5F"/>
    <w:rsid w:val="000F1721"/>
    <w:rsid w:val="000F19B8"/>
    <w:rsid w:val="000F2507"/>
    <w:rsid w:val="000F276F"/>
    <w:rsid w:val="000F3954"/>
    <w:rsid w:val="000F78FB"/>
    <w:rsid w:val="001004AA"/>
    <w:rsid w:val="001006DC"/>
    <w:rsid w:val="00100844"/>
    <w:rsid w:val="00102214"/>
    <w:rsid w:val="00102AA9"/>
    <w:rsid w:val="00104084"/>
    <w:rsid w:val="00105265"/>
    <w:rsid w:val="00107726"/>
    <w:rsid w:val="00107C0C"/>
    <w:rsid w:val="00110790"/>
    <w:rsid w:val="0011133F"/>
    <w:rsid w:val="001113E3"/>
    <w:rsid w:val="00111A71"/>
    <w:rsid w:val="0011204F"/>
    <w:rsid w:val="0011410C"/>
    <w:rsid w:val="001142BF"/>
    <w:rsid w:val="00115D18"/>
    <w:rsid w:val="0011652A"/>
    <w:rsid w:val="00117B61"/>
    <w:rsid w:val="001210B0"/>
    <w:rsid w:val="00122523"/>
    <w:rsid w:val="00122DC1"/>
    <w:rsid w:val="00130214"/>
    <w:rsid w:val="00131C2B"/>
    <w:rsid w:val="00131F6A"/>
    <w:rsid w:val="00135C53"/>
    <w:rsid w:val="00136188"/>
    <w:rsid w:val="0013702B"/>
    <w:rsid w:val="001406D6"/>
    <w:rsid w:val="0014079E"/>
    <w:rsid w:val="00140981"/>
    <w:rsid w:val="00141C53"/>
    <w:rsid w:val="00143260"/>
    <w:rsid w:val="001446E0"/>
    <w:rsid w:val="00144938"/>
    <w:rsid w:val="00147241"/>
    <w:rsid w:val="001507B1"/>
    <w:rsid w:val="00151AB4"/>
    <w:rsid w:val="0015258E"/>
    <w:rsid w:val="0015398B"/>
    <w:rsid w:val="001540A4"/>
    <w:rsid w:val="001563DD"/>
    <w:rsid w:val="00156B18"/>
    <w:rsid w:val="00157239"/>
    <w:rsid w:val="00157509"/>
    <w:rsid w:val="00157B4B"/>
    <w:rsid w:val="001602E8"/>
    <w:rsid w:val="001613A6"/>
    <w:rsid w:val="00163CB6"/>
    <w:rsid w:val="00165563"/>
    <w:rsid w:val="0016653E"/>
    <w:rsid w:val="001677B8"/>
    <w:rsid w:val="0017295F"/>
    <w:rsid w:val="00176983"/>
    <w:rsid w:val="00180E5F"/>
    <w:rsid w:val="00181F3D"/>
    <w:rsid w:val="001835AF"/>
    <w:rsid w:val="001839FF"/>
    <w:rsid w:val="001844D2"/>
    <w:rsid w:val="00185053"/>
    <w:rsid w:val="00186EC4"/>
    <w:rsid w:val="001870F5"/>
    <w:rsid w:val="00187BB7"/>
    <w:rsid w:val="0019200E"/>
    <w:rsid w:val="001928C6"/>
    <w:rsid w:val="00192F48"/>
    <w:rsid w:val="00194969"/>
    <w:rsid w:val="00195337"/>
    <w:rsid w:val="001A316A"/>
    <w:rsid w:val="001A449F"/>
    <w:rsid w:val="001A4584"/>
    <w:rsid w:val="001A4E47"/>
    <w:rsid w:val="001B0620"/>
    <w:rsid w:val="001B0D1B"/>
    <w:rsid w:val="001B101C"/>
    <w:rsid w:val="001B16DE"/>
    <w:rsid w:val="001B2DD6"/>
    <w:rsid w:val="001B419D"/>
    <w:rsid w:val="001B4970"/>
    <w:rsid w:val="001B53DA"/>
    <w:rsid w:val="001B6093"/>
    <w:rsid w:val="001B6403"/>
    <w:rsid w:val="001B6897"/>
    <w:rsid w:val="001C0545"/>
    <w:rsid w:val="001C23C7"/>
    <w:rsid w:val="001C2504"/>
    <w:rsid w:val="001C2BE9"/>
    <w:rsid w:val="001C2F95"/>
    <w:rsid w:val="001C3835"/>
    <w:rsid w:val="001C43C3"/>
    <w:rsid w:val="001C4777"/>
    <w:rsid w:val="001C6797"/>
    <w:rsid w:val="001C7BE4"/>
    <w:rsid w:val="001C7E17"/>
    <w:rsid w:val="001D061D"/>
    <w:rsid w:val="001D1BE5"/>
    <w:rsid w:val="001D3364"/>
    <w:rsid w:val="001D3392"/>
    <w:rsid w:val="001D4B41"/>
    <w:rsid w:val="001D757B"/>
    <w:rsid w:val="001E1826"/>
    <w:rsid w:val="001E1B8D"/>
    <w:rsid w:val="001F224B"/>
    <w:rsid w:val="001F2EA7"/>
    <w:rsid w:val="001F3AF3"/>
    <w:rsid w:val="001F5F58"/>
    <w:rsid w:val="001F7370"/>
    <w:rsid w:val="001F7735"/>
    <w:rsid w:val="002014F0"/>
    <w:rsid w:val="00203638"/>
    <w:rsid w:val="00203D96"/>
    <w:rsid w:val="00205CAD"/>
    <w:rsid w:val="00210471"/>
    <w:rsid w:val="00210558"/>
    <w:rsid w:val="002109DE"/>
    <w:rsid w:val="00210FEF"/>
    <w:rsid w:val="00212A17"/>
    <w:rsid w:val="002137D7"/>
    <w:rsid w:val="00214066"/>
    <w:rsid w:val="00214F06"/>
    <w:rsid w:val="00217DC6"/>
    <w:rsid w:val="0022429F"/>
    <w:rsid w:val="0022497F"/>
    <w:rsid w:val="002250B5"/>
    <w:rsid w:val="002264A2"/>
    <w:rsid w:val="0023050F"/>
    <w:rsid w:val="00231128"/>
    <w:rsid w:val="00232282"/>
    <w:rsid w:val="00232DE7"/>
    <w:rsid w:val="002339D8"/>
    <w:rsid w:val="00234D89"/>
    <w:rsid w:val="00235A7D"/>
    <w:rsid w:val="00235EC9"/>
    <w:rsid w:val="002361A5"/>
    <w:rsid w:val="002364CE"/>
    <w:rsid w:val="00241501"/>
    <w:rsid w:val="00241893"/>
    <w:rsid w:val="002446CC"/>
    <w:rsid w:val="002455C7"/>
    <w:rsid w:val="00246BEA"/>
    <w:rsid w:val="002505A5"/>
    <w:rsid w:val="002522B9"/>
    <w:rsid w:val="00252474"/>
    <w:rsid w:val="00254267"/>
    <w:rsid w:val="002546EA"/>
    <w:rsid w:val="00254BDB"/>
    <w:rsid w:val="00254D9A"/>
    <w:rsid w:val="0025539E"/>
    <w:rsid w:val="002566F0"/>
    <w:rsid w:val="0025673C"/>
    <w:rsid w:val="00264201"/>
    <w:rsid w:val="0026471D"/>
    <w:rsid w:val="00264FD6"/>
    <w:rsid w:val="0026507C"/>
    <w:rsid w:val="002651C7"/>
    <w:rsid w:val="00267518"/>
    <w:rsid w:val="00270223"/>
    <w:rsid w:val="00271340"/>
    <w:rsid w:val="00272691"/>
    <w:rsid w:val="00273308"/>
    <w:rsid w:val="00275247"/>
    <w:rsid w:val="00275675"/>
    <w:rsid w:val="002776B5"/>
    <w:rsid w:val="0028121D"/>
    <w:rsid w:val="00281A81"/>
    <w:rsid w:val="00282616"/>
    <w:rsid w:val="00282E21"/>
    <w:rsid w:val="00284608"/>
    <w:rsid w:val="00285B5B"/>
    <w:rsid w:val="00286A05"/>
    <w:rsid w:val="00290051"/>
    <w:rsid w:val="00291A5F"/>
    <w:rsid w:val="0029327D"/>
    <w:rsid w:val="0029337A"/>
    <w:rsid w:val="00293973"/>
    <w:rsid w:val="00293B8D"/>
    <w:rsid w:val="00295D25"/>
    <w:rsid w:val="00295D51"/>
    <w:rsid w:val="002969C3"/>
    <w:rsid w:val="00296C1B"/>
    <w:rsid w:val="00297727"/>
    <w:rsid w:val="002A4CA5"/>
    <w:rsid w:val="002A511A"/>
    <w:rsid w:val="002B1BF6"/>
    <w:rsid w:val="002B35C1"/>
    <w:rsid w:val="002B380E"/>
    <w:rsid w:val="002B6707"/>
    <w:rsid w:val="002B6F39"/>
    <w:rsid w:val="002C2322"/>
    <w:rsid w:val="002C4645"/>
    <w:rsid w:val="002C4CEF"/>
    <w:rsid w:val="002C667E"/>
    <w:rsid w:val="002C6AAF"/>
    <w:rsid w:val="002C6DDE"/>
    <w:rsid w:val="002C7B75"/>
    <w:rsid w:val="002C7F06"/>
    <w:rsid w:val="002D043E"/>
    <w:rsid w:val="002D25EE"/>
    <w:rsid w:val="002D436E"/>
    <w:rsid w:val="002D5FC4"/>
    <w:rsid w:val="002D65F9"/>
    <w:rsid w:val="002D6934"/>
    <w:rsid w:val="002E03A6"/>
    <w:rsid w:val="002E0FCE"/>
    <w:rsid w:val="002E1252"/>
    <w:rsid w:val="002E14D9"/>
    <w:rsid w:val="002E3614"/>
    <w:rsid w:val="002E622B"/>
    <w:rsid w:val="002E6CC2"/>
    <w:rsid w:val="002E6CC5"/>
    <w:rsid w:val="002F16C1"/>
    <w:rsid w:val="002F2800"/>
    <w:rsid w:val="002F4798"/>
    <w:rsid w:val="002F510F"/>
    <w:rsid w:val="002F75A7"/>
    <w:rsid w:val="002F785C"/>
    <w:rsid w:val="00301505"/>
    <w:rsid w:val="00302417"/>
    <w:rsid w:val="00307B01"/>
    <w:rsid w:val="00307B99"/>
    <w:rsid w:val="00310765"/>
    <w:rsid w:val="00311D0C"/>
    <w:rsid w:val="00312576"/>
    <w:rsid w:val="00313494"/>
    <w:rsid w:val="00313A9E"/>
    <w:rsid w:val="00315FD3"/>
    <w:rsid w:val="003164B8"/>
    <w:rsid w:val="00316BCA"/>
    <w:rsid w:val="00316BFD"/>
    <w:rsid w:val="00317589"/>
    <w:rsid w:val="00321175"/>
    <w:rsid w:val="00322678"/>
    <w:rsid w:val="0032409C"/>
    <w:rsid w:val="003244BF"/>
    <w:rsid w:val="0032458A"/>
    <w:rsid w:val="0032681C"/>
    <w:rsid w:val="003268EC"/>
    <w:rsid w:val="00327C6A"/>
    <w:rsid w:val="0033094F"/>
    <w:rsid w:val="00340FA6"/>
    <w:rsid w:val="003421F7"/>
    <w:rsid w:val="00343E2D"/>
    <w:rsid w:val="00343E58"/>
    <w:rsid w:val="003450EB"/>
    <w:rsid w:val="003505F7"/>
    <w:rsid w:val="00350EA9"/>
    <w:rsid w:val="00351836"/>
    <w:rsid w:val="003527D2"/>
    <w:rsid w:val="003540CA"/>
    <w:rsid w:val="003544EB"/>
    <w:rsid w:val="00354861"/>
    <w:rsid w:val="00354873"/>
    <w:rsid w:val="00354B70"/>
    <w:rsid w:val="0035684C"/>
    <w:rsid w:val="003577DF"/>
    <w:rsid w:val="0036008D"/>
    <w:rsid w:val="00360E1D"/>
    <w:rsid w:val="003614BF"/>
    <w:rsid w:val="0036173F"/>
    <w:rsid w:val="00361DAD"/>
    <w:rsid w:val="003638BA"/>
    <w:rsid w:val="003670B6"/>
    <w:rsid w:val="0036722D"/>
    <w:rsid w:val="0037210F"/>
    <w:rsid w:val="00372614"/>
    <w:rsid w:val="00373137"/>
    <w:rsid w:val="003731DE"/>
    <w:rsid w:val="0037324D"/>
    <w:rsid w:val="00382412"/>
    <w:rsid w:val="00382546"/>
    <w:rsid w:val="00382FA2"/>
    <w:rsid w:val="00384A33"/>
    <w:rsid w:val="00385B8F"/>
    <w:rsid w:val="00386C0A"/>
    <w:rsid w:val="00387709"/>
    <w:rsid w:val="0039039D"/>
    <w:rsid w:val="00391546"/>
    <w:rsid w:val="003936A2"/>
    <w:rsid w:val="0039547E"/>
    <w:rsid w:val="0039595A"/>
    <w:rsid w:val="00396F38"/>
    <w:rsid w:val="003A08EE"/>
    <w:rsid w:val="003A0C15"/>
    <w:rsid w:val="003A2750"/>
    <w:rsid w:val="003A4CA8"/>
    <w:rsid w:val="003A530A"/>
    <w:rsid w:val="003A73F1"/>
    <w:rsid w:val="003B1442"/>
    <w:rsid w:val="003B3AB5"/>
    <w:rsid w:val="003B431B"/>
    <w:rsid w:val="003B4629"/>
    <w:rsid w:val="003B4920"/>
    <w:rsid w:val="003B5051"/>
    <w:rsid w:val="003B734D"/>
    <w:rsid w:val="003C119D"/>
    <w:rsid w:val="003C14DD"/>
    <w:rsid w:val="003C15AB"/>
    <w:rsid w:val="003C39AF"/>
    <w:rsid w:val="003C4954"/>
    <w:rsid w:val="003C5281"/>
    <w:rsid w:val="003C554A"/>
    <w:rsid w:val="003C67F0"/>
    <w:rsid w:val="003D322D"/>
    <w:rsid w:val="003D3C5C"/>
    <w:rsid w:val="003D50FD"/>
    <w:rsid w:val="003D523F"/>
    <w:rsid w:val="003D782E"/>
    <w:rsid w:val="003E09EF"/>
    <w:rsid w:val="003E13A2"/>
    <w:rsid w:val="003E1C19"/>
    <w:rsid w:val="003E1CEF"/>
    <w:rsid w:val="003E334F"/>
    <w:rsid w:val="003E7009"/>
    <w:rsid w:val="003E7F41"/>
    <w:rsid w:val="003F0B17"/>
    <w:rsid w:val="003F0E31"/>
    <w:rsid w:val="003F1F60"/>
    <w:rsid w:val="003F20BB"/>
    <w:rsid w:val="003F2709"/>
    <w:rsid w:val="003F2903"/>
    <w:rsid w:val="003F70F9"/>
    <w:rsid w:val="003F7995"/>
    <w:rsid w:val="004006D3"/>
    <w:rsid w:val="00400A0E"/>
    <w:rsid w:val="00400D61"/>
    <w:rsid w:val="0040169E"/>
    <w:rsid w:val="004029C9"/>
    <w:rsid w:val="004047B7"/>
    <w:rsid w:val="0040569B"/>
    <w:rsid w:val="004076AA"/>
    <w:rsid w:val="00412D54"/>
    <w:rsid w:val="004135B9"/>
    <w:rsid w:val="00413E05"/>
    <w:rsid w:val="00414B87"/>
    <w:rsid w:val="00415335"/>
    <w:rsid w:val="00416704"/>
    <w:rsid w:val="00420630"/>
    <w:rsid w:val="004208DF"/>
    <w:rsid w:val="0042197A"/>
    <w:rsid w:val="004268D3"/>
    <w:rsid w:val="00426DB6"/>
    <w:rsid w:val="004314EB"/>
    <w:rsid w:val="00433FFD"/>
    <w:rsid w:val="004345AC"/>
    <w:rsid w:val="00434E15"/>
    <w:rsid w:val="00435A54"/>
    <w:rsid w:val="00440B3B"/>
    <w:rsid w:val="00443E3D"/>
    <w:rsid w:val="004443A5"/>
    <w:rsid w:val="0044479B"/>
    <w:rsid w:val="00444B68"/>
    <w:rsid w:val="00445FB1"/>
    <w:rsid w:val="00446A40"/>
    <w:rsid w:val="004503E1"/>
    <w:rsid w:val="00450857"/>
    <w:rsid w:val="00450D0C"/>
    <w:rsid w:val="00451058"/>
    <w:rsid w:val="00451A26"/>
    <w:rsid w:val="00452DCE"/>
    <w:rsid w:val="004568E1"/>
    <w:rsid w:val="004571E3"/>
    <w:rsid w:val="00457740"/>
    <w:rsid w:val="00461499"/>
    <w:rsid w:val="004628AC"/>
    <w:rsid w:val="004628BE"/>
    <w:rsid w:val="004635FD"/>
    <w:rsid w:val="0046694B"/>
    <w:rsid w:val="00467F7C"/>
    <w:rsid w:val="00471252"/>
    <w:rsid w:val="00471DBB"/>
    <w:rsid w:val="00473EB2"/>
    <w:rsid w:val="00473F4D"/>
    <w:rsid w:val="0047471A"/>
    <w:rsid w:val="00474B88"/>
    <w:rsid w:val="00475178"/>
    <w:rsid w:val="004768AD"/>
    <w:rsid w:val="004800E2"/>
    <w:rsid w:val="004821EB"/>
    <w:rsid w:val="0048267A"/>
    <w:rsid w:val="004839DC"/>
    <w:rsid w:val="00484AAA"/>
    <w:rsid w:val="004862EE"/>
    <w:rsid w:val="0048715D"/>
    <w:rsid w:val="00487561"/>
    <w:rsid w:val="004878CE"/>
    <w:rsid w:val="004879E1"/>
    <w:rsid w:val="004904B9"/>
    <w:rsid w:val="004910F2"/>
    <w:rsid w:val="00492255"/>
    <w:rsid w:val="0049266F"/>
    <w:rsid w:val="004937DE"/>
    <w:rsid w:val="004941CC"/>
    <w:rsid w:val="00494985"/>
    <w:rsid w:val="00494F24"/>
    <w:rsid w:val="0049558D"/>
    <w:rsid w:val="004958B2"/>
    <w:rsid w:val="0049599D"/>
    <w:rsid w:val="00497ACB"/>
    <w:rsid w:val="004A2916"/>
    <w:rsid w:val="004A3580"/>
    <w:rsid w:val="004A4A0A"/>
    <w:rsid w:val="004A57C6"/>
    <w:rsid w:val="004A59A4"/>
    <w:rsid w:val="004A657F"/>
    <w:rsid w:val="004A7669"/>
    <w:rsid w:val="004B0A92"/>
    <w:rsid w:val="004B391D"/>
    <w:rsid w:val="004B4311"/>
    <w:rsid w:val="004B565B"/>
    <w:rsid w:val="004B6F26"/>
    <w:rsid w:val="004B7805"/>
    <w:rsid w:val="004C1465"/>
    <w:rsid w:val="004C1588"/>
    <w:rsid w:val="004C1B8C"/>
    <w:rsid w:val="004C2E56"/>
    <w:rsid w:val="004C302D"/>
    <w:rsid w:val="004C3050"/>
    <w:rsid w:val="004C34F4"/>
    <w:rsid w:val="004C5FF7"/>
    <w:rsid w:val="004C69F5"/>
    <w:rsid w:val="004C6BA6"/>
    <w:rsid w:val="004D007C"/>
    <w:rsid w:val="004D577C"/>
    <w:rsid w:val="004D5D4D"/>
    <w:rsid w:val="004D68E6"/>
    <w:rsid w:val="004D6BF7"/>
    <w:rsid w:val="004D74A4"/>
    <w:rsid w:val="004D7539"/>
    <w:rsid w:val="004E033E"/>
    <w:rsid w:val="004E4ABC"/>
    <w:rsid w:val="004E5146"/>
    <w:rsid w:val="004E5DD2"/>
    <w:rsid w:val="004E68DE"/>
    <w:rsid w:val="004E6975"/>
    <w:rsid w:val="004E7951"/>
    <w:rsid w:val="004F2963"/>
    <w:rsid w:val="004F30A9"/>
    <w:rsid w:val="004F49FB"/>
    <w:rsid w:val="004F56BA"/>
    <w:rsid w:val="004F58E0"/>
    <w:rsid w:val="004F6DDE"/>
    <w:rsid w:val="004F7A50"/>
    <w:rsid w:val="004F7E65"/>
    <w:rsid w:val="005000D5"/>
    <w:rsid w:val="0050048C"/>
    <w:rsid w:val="005022EC"/>
    <w:rsid w:val="00502A8C"/>
    <w:rsid w:val="00503C78"/>
    <w:rsid w:val="00504571"/>
    <w:rsid w:val="00506805"/>
    <w:rsid w:val="00506FF7"/>
    <w:rsid w:val="00510121"/>
    <w:rsid w:val="005102B7"/>
    <w:rsid w:val="0051118A"/>
    <w:rsid w:val="00513296"/>
    <w:rsid w:val="005144D2"/>
    <w:rsid w:val="00515ACF"/>
    <w:rsid w:val="00515FB9"/>
    <w:rsid w:val="005165E7"/>
    <w:rsid w:val="00516E26"/>
    <w:rsid w:val="00520334"/>
    <w:rsid w:val="0052245D"/>
    <w:rsid w:val="00522B9B"/>
    <w:rsid w:val="00523877"/>
    <w:rsid w:val="00524946"/>
    <w:rsid w:val="00525801"/>
    <w:rsid w:val="005265CE"/>
    <w:rsid w:val="00526942"/>
    <w:rsid w:val="00530121"/>
    <w:rsid w:val="00530F18"/>
    <w:rsid w:val="005322B7"/>
    <w:rsid w:val="00534388"/>
    <w:rsid w:val="00537A09"/>
    <w:rsid w:val="00540E39"/>
    <w:rsid w:val="005411BB"/>
    <w:rsid w:val="005424C8"/>
    <w:rsid w:val="00542FEE"/>
    <w:rsid w:val="005444A2"/>
    <w:rsid w:val="00544DC4"/>
    <w:rsid w:val="00545167"/>
    <w:rsid w:val="00545845"/>
    <w:rsid w:val="0054587B"/>
    <w:rsid w:val="0054613F"/>
    <w:rsid w:val="00551D30"/>
    <w:rsid w:val="00552292"/>
    <w:rsid w:val="00552772"/>
    <w:rsid w:val="00552DCF"/>
    <w:rsid w:val="005537AF"/>
    <w:rsid w:val="00553B66"/>
    <w:rsid w:val="0055434F"/>
    <w:rsid w:val="005549F8"/>
    <w:rsid w:val="00555F9F"/>
    <w:rsid w:val="00556266"/>
    <w:rsid w:val="005565B4"/>
    <w:rsid w:val="00556B3D"/>
    <w:rsid w:val="005600DB"/>
    <w:rsid w:val="005616FC"/>
    <w:rsid w:val="005620AB"/>
    <w:rsid w:val="0056326D"/>
    <w:rsid w:val="0056375F"/>
    <w:rsid w:val="00563A26"/>
    <w:rsid w:val="00564A79"/>
    <w:rsid w:val="00567FFD"/>
    <w:rsid w:val="00570AC1"/>
    <w:rsid w:val="005711CD"/>
    <w:rsid w:val="00572124"/>
    <w:rsid w:val="00572ABD"/>
    <w:rsid w:val="005738C3"/>
    <w:rsid w:val="005747A5"/>
    <w:rsid w:val="005758FA"/>
    <w:rsid w:val="005764C6"/>
    <w:rsid w:val="005814DE"/>
    <w:rsid w:val="00581958"/>
    <w:rsid w:val="00585523"/>
    <w:rsid w:val="005861F8"/>
    <w:rsid w:val="0059004E"/>
    <w:rsid w:val="005903E5"/>
    <w:rsid w:val="0059191C"/>
    <w:rsid w:val="005925F9"/>
    <w:rsid w:val="005937D1"/>
    <w:rsid w:val="00594D60"/>
    <w:rsid w:val="00595FA4"/>
    <w:rsid w:val="00597067"/>
    <w:rsid w:val="005A3EA3"/>
    <w:rsid w:val="005A6AAF"/>
    <w:rsid w:val="005A7562"/>
    <w:rsid w:val="005B0155"/>
    <w:rsid w:val="005B0F87"/>
    <w:rsid w:val="005B101D"/>
    <w:rsid w:val="005B14C5"/>
    <w:rsid w:val="005B7278"/>
    <w:rsid w:val="005B73C8"/>
    <w:rsid w:val="005B7672"/>
    <w:rsid w:val="005B7A25"/>
    <w:rsid w:val="005C0F26"/>
    <w:rsid w:val="005C140F"/>
    <w:rsid w:val="005C238E"/>
    <w:rsid w:val="005C26FA"/>
    <w:rsid w:val="005C3385"/>
    <w:rsid w:val="005C67AA"/>
    <w:rsid w:val="005C736B"/>
    <w:rsid w:val="005D0D3E"/>
    <w:rsid w:val="005D1531"/>
    <w:rsid w:val="005D4448"/>
    <w:rsid w:val="005D4D71"/>
    <w:rsid w:val="005D586E"/>
    <w:rsid w:val="005D5B27"/>
    <w:rsid w:val="005E144C"/>
    <w:rsid w:val="005E4CC7"/>
    <w:rsid w:val="005E5754"/>
    <w:rsid w:val="005E5B34"/>
    <w:rsid w:val="005E6DCC"/>
    <w:rsid w:val="005F0B84"/>
    <w:rsid w:val="005F0F76"/>
    <w:rsid w:val="005F133B"/>
    <w:rsid w:val="005F3151"/>
    <w:rsid w:val="005F3E92"/>
    <w:rsid w:val="005F42C1"/>
    <w:rsid w:val="005F5608"/>
    <w:rsid w:val="005F5EA4"/>
    <w:rsid w:val="00601E77"/>
    <w:rsid w:val="00602331"/>
    <w:rsid w:val="00603C65"/>
    <w:rsid w:val="00603D10"/>
    <w:rsid w:val="00604AF9"/>
    <w:rsid w:val="00604DB5"/>
    <w:rsid w:val="00605DE5"/>
    <w:rsid w:val="00606420"/>
    <w:rsid w:val="0060731A"/>
    <w:rsid w:val="00607E39"/>
    <w:rsid w:val="0061137B"/>
    <w:rsid w:val="00612E97"/>
    <w:rsid w:val="00614A94"/>
    <w:rsid w:val="0061694E"/>
    <w:rsid w:val="006177E3"/>
    <w:rsid w:val="006221B6"/>
    <w:rsid w:val="006233AB"/>
    <w:rsid w:val="0062360E"/>
    <w:rsid w:val="00625D59"/>
    <w:rsid w:val="00626590"/>
    <w:rsid w:val="00626A72"/>
    <w:rsid w:val="00627169"/>
    <w:rsid w:val="00627C0E"/>
    <w:rsid w:val="006328BF"/>
    <w:rsid w:val="006332F8"/>
    <w:rsid w:val="00634150"/>
    <w:rsid w:val="0063757C"/>
    <w:rsid w:val="006379A2"/>
    <w:rsid w:val="00640A94"/>
    <w:rsid w:val="00641AAC"/>
    <w:rsid w:val="00641D03"/>
    <w:rsid w:val="006422E1"/>
    <w:rsid w:val="00643EB3"/>
    <w:rsid w:val="00646294"/>
    <w:rsid w:val="00647A32"/>
    <w:rsid w:val="00650061"/>
    <w:rsid w:val="00651036"/>
    <w:rsid w:val="0065494A"/>
    <w:rsid w:val="00654A97"/>
    <w:rsid w:val="006557C6"/>
    <w:rsid w:val="00660461"/>
    <w:rsid w:val="00661226"/>
    <w:rsid w:val="0066144B"/>
    <w:rsid w:val="006621B5"/>
    <w:rsid w:val="00664418"/>
    <w:rsid w:val="00664B79"/>
    <w:rsid w:val="00665989"/>
    <w:rsid w:val="00665D6F"/>
    <w:rsid w:val="00666E95"/>
    <w:rsid w:val="0066758F"/>
    <w:rsid w:val="006700F3"/>
    <w:rsid w:val="00670169"/>
    <w:rsid w:val="00670870"/>
    <w:rsid w:val="0067111F"/>
    <w:rsid w:val="00672B76"/>
    <w:rsid w:val="00672DB8"/>
    <w:rsid w:val="0067333F"/>
    <w:rsid w:val="00675000"/>
    <w:rsid w:val="00680134"/>
    <w:rsid w:val="00680664"/>
    <w:rsid w:val="00681276"/>
    <w:rsid w:val="00682D7E"/>
    <w:rsid w:val="00683F50"/>
    <w:rsid w:val="006850B0"/>
    <w:rsid w:val="006851BD"/>
    <w:rsid w:val="00687543"/>
    <w:rsid w:val="00690ACE"/>
    <w:rsid w:val="0069205E"/>
    <w:rsid w:val="0069459E"/>
    <w:rsid w:val="00694754"/>
    <w:rsid w:val="00695C2A"/>
    <w:rsid w:val="00696416"/>
    <w:rsid w:val="006964A4"/>
    <w:rsid w:val="00696FAD"/>
    <w:rsid w:val="006976B8"/>
    <w:rsid w:val="006A00F5"/>
    <w:rsid w:val="006A1412"/>
    <w:rsid w:val="006A3B8D"/>
    <w:rsid w:val="006A4333"/>
    <w:rsid w:val="006A60E0"/>
    <w:rsid w:val="006A643A"/>
    <w:rsid w:val="006A6C74"/>
    <w:rsid w:val="006A7FA6"/>
    <w:rsid w:val="006B106A"/>
    <w:rsid w:val="006B1462"/>
    <w:rsid w:val="006B1BF3"/>
    <w:rsid w:val="006B332E"/>
    <w:rsid w:val="006B36E9"/>
    <w:rsid w:val="006B3811"/>
    <w:rsid w:val="006B4AB0"/>
    <w:rsid w:val="006B5271"/>
    <w:rsid w:val="006B5833"/>
    <w:rsid w:val="006C06B3"/>
    <w:rsid w:val="006C129E"/>
    <w:rsid w:val="006C2CEB"/>
    <w:rsid w:val="006C398E"/>
    <w:rsid w:val="006C3FF7"/>
    <w:rsid w:val="006C43BB"/>
    <w:rsid w:val="006C4958"/>
    <w:rsid w:val="006C67E5"/>
    <w:rsid w:val="006C741A"/>
    <w:rsid w:val="006D0DCB"/>
    <w:rsid w:val="006D2F90"/>
    <w:rsid w:val="006D3021"/>
    <w:rsid w:val="006D46A0"/>
    <w:rsid w:val="006D4B0A"/>
    <w:rsid w:val="006D64D0"/>
    <w:rsid w:val="006D73F8"/>
    <w:rsid w:val="006D7CC0"/>
    <w:rsid w:val="006E11B2"/>
    <w:rsid w:val="006E433B"/>
    <w:rsid w:val="006E4720"/>
    <w:rsid w:val="006E4E69"/>
    <w:rsid w:val="006E6A51"/>
    <w:rsid w:val="006E6B06"/>
    <w:rsid w:val="006E7356"/>
    <w:rsid w:val="006F036C"/>
    <w:rsid w:val="006F04A8"/>
    <w:rsid w:val="006F1ECC"/>
    <w:rsid w:val="006F27BC"/>
    <w:rsid w:val="006F36A7"/>
    <w:rsid w:val="006F5DEA"/>
    <w:rsid w:val="006F6E53"/>
    <w:rsid w:val="006F70D4"/>
    <w:rsid w:val="006F7964"/>
    <w:rsid w:val="006F7D55"/>
    <w:rsid w:val="006F7DBD"/>
    <w:rsid w:val="007006D3"/>
    <w:rsid w:val="00701811"/>
    <w:rsid w:val="00704794"/>
    <w:rsid w:val="0070689B"/>
    <w:rsid w:val="00706B1C"/>
    <w:rsid w:val="00707510"/>
    <w:rsid w:val="00710AF6"/>
    <w:rsid w:val="00711591"/>
    <w:rsid w:val="007128AC"/>
    <w:rsid w:val="007131E8"/>
    <w:rsid w:val="007136B5"/>
    <w:rsid w:val="007148F8"/>
    <w:rsid w:val="0071593D"/>
    <w:rsid w:val="007161EB"/>
    <w:rsid w:val="00716E1E"/>
    <w:rsid w:val="00717794"/>
    <w:rsid w:val="00717D2D"/>
    <w:rsid w:val="007201F2"/>
    <w:rsid w:val="00721C43"/>
    <w:rsid w:val="0072264C"/>
    <w:rsid w:val="0072280C"/>
    <w:rsid w:val="00722906"/>
    <w:rsid w:val="00722D6C"/>
    <w:rsid w:val="00723269"/>
    <w:rsid w:val="00724253"/>
    <w:rsid w:val="007249C9"/>
    <w:rsid w:val="00726DD7"/>
    <w:rsid w:val="00726E50"/>
    <w:rsid w:val="007333C6"/>
    <w:rsid w:val="00733AAC"/>
    <w:rsid w:val="00734AE3"/>
    <w:rsid w:val="0073526F"/>
    <w:rsid w:val="007361F8"/>
    <w:rsid w:val="00740627"/>
    <w:rsid w:val="00741E79"/>
    <w:rsid w:val="00743860"/>
    <w:rsid w:val="00744083"/>
    <w:rsid w:val="0074428E"/>
    <w:rsid w:val="00744A31"/>
    <w:rsid w:val="00744C1B"/>
    <w:rsid w:val="00745F95"/>
    <w:rsid w:val="00747617"/>
    <w:rsid w:val="00750CCE"/>
    <w:rsid w:val="00751B8C"/>
    <w:rsid w:val="007520EE"/>
    <w:rsid w:val="00752EB3"/>
    <w:rsid w:val="007542C0"/>
    <w:rsid w:val="00755286"/>
    <w:rsid w:val="00755512"/>
    <w:rsid w:val="007558A7"/>
    <w:rsid w:val="00757CFB"/>
    <w:rsid w:val="00757DA7"/>
    <w:rsid w:val="007605DD"/>
    <w:rsid w:val="007611ED"/>
    <w:rsid w:val="00762ECF"/>
    <w:rsid w:val="00763B18"/>
    <w:rsid w:val="00764B0B"/>
    <w:rsid w:val="00765669"/>
    <w:rsid w:val="00765D01"/>
    <w:rsid w:val="00766E26"/>
    <w:rsid w:val="00767D22"/>
    <w:rsid w:val="00767E4E"/>
    <w:rsid w:val="00770238"/>
    <w:rsid w:val="00770924"/>
    <w:rsid w:val="00771A77"/>
    <w:rsid w:val="0077584C"/>
    <w:rsid w:val="00780275"/>
    <w:rsid w:val="007805CA"/>
    <w:rsid w:val="0078224B"/>
    <w:rsid w:val="00783731"/>
    <w:rsid w:val="007840BC"/>
    <w:rsid w:val="00784AD6"/>
    <w:rsid w:val="007851A6"/>
    <w:rsid w:val="00795987"/>
    <w:rsid w:val="00796410"/>
    <w:rsid w:val="007A11E4"/>
    <w:rsid w:val="007A203D"/>
    <w:rsid w:val="007A27CD"/>
    <w:rsid w:val="007A2BC3"/>
    <w:rsid w:val="007A2FE6"/>
    <w:rsid w:val="007A45C2"/>
    <w:rsid w:val="007A6D13"/>
    <w:rsid w:val="007A71C9"/>
    <w:rsid w:val="007B1059"/>
    <w:rsid w:val="007B137B"/>
    <w:rsid w:val="007B2843"/>
    <w:rsid w:val="007B2DC9"/>
    <w:rsid w:val="007B6102"/>
    <w:rsid w:val="007B7441"/>
    <w:rsid w:val="007C1B49"/>
    <w:rsid w:val="007C2A13"/>
    <w:rsid w:val="007C2B63"/>
    <w:rsid w:val="007C362A"/>
    <w:rsid w:val="007C365C"/>
    <w:rsid w:val="007C431D"/>
    <w:rsid w:val="007C5757"/>
    <w:rsid w:val="007D0478"/>
    <w:rsid w:val="007D0EAA"/>
    <w:rsid w:val="007D1105"/>
    <w:rsid w:val="007D26AB"/>
    <w:rsid w:val="007D4035"/>
    <w:rsid w:val="007D4E79"/>
    <w:rsid w:val="007D5CCA"/>
    <w:rsid w:val="007D7B43"/>
    <w:rsid w:val="007E01C1"/>
    <w:rsid w:val="007E09BC"/>
    <w:rsid w:val="007E0C3B"/>
    <w:rsid w:val="007E271D"/>
    <w:rsid w:val="007E39D8"/>
    <w:rsid w:val="007E45B6"/>
    <w:rsid w:val="007E6F16"/>
    <w:rsid w:val="007E7065"/>
    <w:rsid w:val="007E7A7B"/>
    <w:rsid w:val="007F3881"/>
    <w:rsid w:val="007F3B54"/>
    <w:rsid w:val="007F482E"/>
    <w:rsid w:val="007F55D6"/>
    <w:rsid w:val="007F6329"/>
    <w:rsid w:val="007F77A8"/>
    <w:rsid w:val="008000A5"/>
    <w:rsid w:val="008014C2"/>
    <w:rsid w:val="00801B48"/>
    <w:rsid w:val="00802BBA"/>
    <w:rsid w:val="008047AA"/>
    <w:rsid w:val="00804BBF"/>
    <w:rsid w:val="0080642F"/>
    <w:rsid w:val="008078D9"/>
    <w:rsid w:val="00811A1C"/>
    <w:rsid w:val="0081209D"/>
    <w:rsid w:val="00814448"/>
    <w:rsid w:val="00814473"/>
    <w:rsid w:val="00814B91"/>
    <w:rsid w:val="00816414"/>
    <w:rsid w:val="00816588"/>
    <w:rsid w:val="008232D0"/>
    <w:rsid w:val="0082427C"/>
    <w:rsid w:val="0082437B"/>
    <w:rsid w:val="00825128"/>
    <w:rsid w:val="008259E5"/>
    <w:rsid w:val="00826FCB"/>
    <w:rsid w:val="00827228"/>
    <w:rsid w:val="00827ED4"/>
    <w:rsid w:val="00831CCF"/>
    <w:rsid w:val="0083283A"/>
    <w:rsid w:val="00832FF3"/>
    <w:rsid w:val="0083480D"/>
    <w:rsid w:val="00835EB1"/>
    <w:rsid w:val="00836B18"/>
    <w:rsid w:val="00837EDE"/>
    <w:rsid w:val="00840A00"/>
    <w:rsid w:val="00842CAD"/>
    <w:rsid w:val="00843189"/>
    <w:rsid w:val="008435E2"/>
    <w:rsid w:val="00847A7E"/>
    <w:rsid w:val="00847C54"/>
    <w:rsid w:val="00850275"/>
    <w:rsid w:val="008512A3"/>
    <w:rsid w:val="00851C78"/>
    <w:rsid w:val="00852338"/>
    <w:rsid w:val="00852339"/>
    <w:rsid w:val="00852DCB"/>
    <w:rsid w:val="00852FAC"/>
    <w:rsid w:val="008539A3"/>
    <w:rsid w:val="00853C26"/>
    <w:rsid w:val="0085642B"/>
    <w:rsid w:val="00856443"/>
    <w:rsid w:val="00856550"/>
    <w:rsid w:val="00857669"/>
    <w:rsid w:val="008617FD"/>
    <w:rsid w:val="0086205C"/>
    <w:rsid w:val="0086342D"/>
    <w:rsid w:val="00863D05"/>
    <w:rsid w:val="0086527D"/>
    <w:rsid w:val="008665B8"/>
    <w:rsid w:val="00866E11"/>
    <w:rsid w:val="0087186A"/>
    <w:rsid w:val="00871E76"/>
    <w:rsid w:val="00871F30"/>
    <w:rsid w:val="008724B0"/>
    <w:rsid w:val="00873026"/>
    <w:rsid w:val="00873CAE"/>
    <w:rsid w:val="008740BC"/>
    <w:rsid w:val="00874E1A"/>
    <w:rsid w:val="008750A1"/>
    <w:rsid w:val="00875E2B"/>
    <w:rsid w:val="00876AD4"/>
    <w:rsid w:val="00877C85"/>
    <w:rsid w:val="008810F0"/>
    <w:rsid w:val="00881320"/>
    <w:rsid w:val="00882733"/>
    <w:rsid w:val="008831FE"/>
    <w:rsid w:val="0088449D"/>
    <w:rsid w:val="00884638"/>
    <w:rsid w:val="00884745"/>
    <w:rsid w:val="0089057D"/>
    <w:rsid w:val="00890875"/>
    <w:rsid w:val="0089288D"/>
    <w:rsid w:val="00892E1E"/>
    <w:rsid w:val="00893965"/>
    <w:rsid w:val="00894BC5"/>
    <w:rsid w:val="008A0629"/>
    <w:rsid w:val="008A1A4B"/>
    <w:rsid w:val="008A21F8"/>
    <w:rsid w:val="008A3A52"/>
    <w:rsid w:val="008B04E5"/>
    <w:rsid w:val="008B0645"/>
    <w:rsid w:val="008B161C"/>
    <w:rsid w:val="008B35C7"/>
    <w:rsid w:val="008B464E"/>
    <w:rsid w:val="008B4980"/>
    <w:rsid w:val="008B512A"/>
    <w:rsid w:val="008B6034"/>
    <w:rsid w:val="008B62C8"/>
    <w:rsid w:val="008B7326"/>
    <w:rsid w:val="008B7ADF"/>
    <w:rsid w:val="008C45DA"/>
    <w:rsid w:val="008C505E"/>
    <w:rsid w:val="008C7963"/>
    <w:rsid w:val="008D00D4"/>
    <w:rsid w:val="008D052D"/>
    <w:rsid w:val="008D1223"/>
    <w:rsid w:val="008D244C"/>
    <w:rsid w:val="008D380F"/>
    <w:rsid w:val="008D4D71"/>
    <w:rsid w:val="008D6399"/>
    <w:rsid w:val="008D668A"/>
    <w:rsid w:val="008E0658"/>
    <w:rsid w:val="008E466F"/>
    <w:rsid w:val="008E4F2E"/>
    <w:rsid w:val="008E6378"/>
    <w:rsid w:val="008E69FA"/>
    <w:rsid w:val="008F07E5"/>
    <w:rsid w:val="008F28E1"/>
    <w:rsid w:val="008F388B"/>
    <w:rsid w:val="008F4BDF"/>
    <w:rsid w:val="008F7131"/>
    <w:rsid w:val="00900CDE"/>
    <w:rsid w:val="0090133C"/>
    <w:rsid w:val="009016A8"/>
    <w:rsid w:val="009020B1"/>
    <w:rsid w:val="0090379F"/>
    <w:rsid w:val="00905506"/>
    <w:rsid w:val="00905A60"/>
    <w:rsid w:val="00906FF9"/>
    <w:rsid w:val="00907D22"/>
    <w:rsid w:val="009102C7"/>
    <w:rsid w:val="00912F94"/>
    <w:rsid w:val="00915131"/>
    <w:rsid w:val="00915141"/>
    <w:rsid w:val="00915700"/>
    <w:rsid w:val="00915814"/>
    <w:rsid w:val="009169AC"/>
    <w:rsid w:val="00921A44"/>
    <w:rsid w:val="00921C66"/>
    <w:rsid w:val="00923248"/>
    <w:rsid w:val="0092363D"/>
    <w:rsid w:val="00923705"/>
    <w:rsid w:val="00925202"/>
    <w:rsid w:val="00926351"/>
    <w:rsid w:val="00926927"/>
    <w:rsid w:val="00926B5C"/>
    <w:rsid w:val="00927739"/>
    <w:rsid w:val="00927CDA"/>
    <w:rsid w:val="00930917"/>
    <w:rsid w:val="009335CD"/>
    <w:rsid w:val="00933768"/>
    <w:rsid w:val="00935933"/>
    <w:rsid w:val="00943A94"/>
    <w:rsid w:val="009441B2"/>
    <w:rsid w:val="0094467C"/>
    <w:rsid w:val="0094645A"/>
    <w:rsid w:val="00946AC6"/>
    <w:rsid w:val="00946D49"/>
    <w:rsid w:val="009473C5"/>
    <w:rsid w:val="009501B9"/>
    <w:rsid w:val="00951595"/>
    <w:rsid w:val="00953C7A"/>
    <w:rsid w:val="009555DF"/>
    <w:rsid w:val="0095599D"/>
    <w:rsid w:val="00955A2A"/>
    <w:rsid w:val="00955ED1"/>
    <w:rsid w:val="00955FC5"/>
    <w:rsid w:val="00956649"/>
    <w:rsid w:val="00957493"/>
    <w:rsid w:val="00957B6A"/>
    <w:rsid w:val="00957BC4"/>
    <w:rsid w:val="009608B4"/>
    <w:rsid w:val="00964688"/>
    <w:rsid w:val="009649BF"/>
    <w:rsid w:val="00967739"/>
    <w:rsid w:val="009714D4"/>
    <w:rsid w:val="00973242"/>
    <w:rsid w:val="00973ED4"/>
    <w:rsid w:val="00975016"/>
    <w:rsid w:val="009752D7"/>
    <w:rsid w:val="009804B6"/>
    <w:rsid w:val="00981A32"/>
    <w:rsid w:val="00982590"/>
    <w:rsid w:val="009838DC"/>
    <w:rsid w:val="009848CD"/>
    <w:rsid w:val="00984E9C"/>
    <w:rsid w:val="00986641"/>
    <w:rsid w:val="0098697F"/>
    <w:rsid w:val="009906FA"/>
    <w:rsid w:val="00990B8D"/>
    <w:rsid w:val="00991276"/>
    <w:rsid w:val="009915DF"/>
    <w:rsid w:val="009917DA"/>
    <w:rsid w:val="00992C6E"/>
    <w:rsid w:val="00993173"/>
    <w:rsid w:val="00994168"/>
    <w:rsid w:val="009969F3"/>
    <w:rsid w:val="00996B53"/>
    <w:rsid w:val="0099700F"/>
    <w:rsid w:val="00997783"/>
    <w:rsid w:val="00997B07"/>
    <w:rsid w:val="009A142E"/>
    <w:rsid w:val="009A1D90"/>
    <w:rsid w:val="009A3B11"/>
    <w:rsid w:val="009A5152"/>
    <w:rsid w:val="009B01EB"/>
    <w:rsid w:val="009B08E5"/>
    <w:rsid w:val="009B0CD6"/>
    <w:rsid w:val="009B4A9D"/>
    <w:rsid w:val="009B53D3"/>
    <w:rsid w:val="009B5AA1"/>
    <w:rsid w:val="009B5DF6"/>
    <w:rsid w:val="009B648B"/>
    <w:rsid w:val="009C1727"/>
    <w:rsid w:val="009C21B7"/>
    <w:rsid w:val="009C3AA8"/>
    <w:rsid w:val="009C4337"/>
    <w:rsid w:val="009C47AD"/>
    <w:rsid w:val="009C4FB9"/>
    <w:rsid w:val="009C57C9"/>
    <w:rsid w:val="009C71A0"/>
    <w:rsid w:val="009D26F8"/>
    <w:rsid w:val="009D4300"/>
    <w:rsid w:val="009D60A3"/>
    <w:rsid w:val="009D6EE2"/>
    <w:rsid w:val="009D7908"/>
    <w:rsid w:val="009D7943"/>
    <w:rsid w:val="009D7E37"/>
    <w:rsid w:val="009E0899"/>
    <w:rsid w:val="009E0A8E"/>
    <w:rsid w:val="009E1ADC"/>
    <w:rsid w:val="009E2222"/>
    <w:rsid w:val="009E2B1E"/>
    <w:rsid w:val="009E39A6"/>
    <w:rsid w:val="009E4E9A"/>
    <w:rsid w:val="009E5CB6"/>
    <w:rsid w:val="009E6350"/>
    <w:rsid w:val="009E7118"/>
    <w:rsid w:val="009F0845"/>
    <w:rsid w:val="009F092D"/>
    <w:rsid w:val="009F31B0"/>
    <w:rsid w:val="009F5EB7"/>
    <w:rsid w:val="009F614D"/>
    <w:rsid w:val="009F61DF"/>
    <w:rsid w:val="009F6A4F"/>
    <w:rsid w:val="009F7EE3"/>
    <w:rsid w:val="00A00111"/>
    <w:rsid w:val="00A0027D"/>
    <w:rsid w:val="00A006E9"/>
    <w:rsid w:val="00A00C97"/>
    <w:rsid w:val="00A01252"/>
    <w:rsid w:val="00A01E9D"/>
    <w:rsid w:val="00A04FE2"/>
    <w:rsid w:val="00A05D2D"/>
    <w:rsid w:val="00A05DD0"/>
    <w:rsid w:val="00A0642F"/>
    <w:rsid w:val="00A0656C"/>
    <w:rsid w:val="00A06BA3"/>
    <w:rsid w:val="00A07B03"/>
    <w:rsid w:val="00A12280"/>
    <w:rsid w:val="00A1286B"/>
    <w:rsid w:val="00A14983"/>
    <w:rsid w:val="00A152D8"/>
    <w:rsid w:val="00A177B8"/>
    <w:rsid w:val="00A178C4"/>
    <w:rsid w:val="00A202AB"/>
    <w:rsid w:val="00A22441"/>
    <w:rsid w:val="00A224D3"/>
    <w:rsid w:val="00A2565A"/>
    <w:rsid w:val="00A25FE0"/>
    <w:rsid w:val="00A26CDA"/>
    <w:rsid w:val="00A26EB3"/>
    <w:rsid w:val="00A2754B"/>
    <w:rsid w:val="00A27B7B"/>
    <w:rsid w:val="00A320F4"/>
    <w:rsid w:val="00A33A6F"/>
    <w:rsid w:val="00A343E4"/>
    <w:rsid w:val="00A34FDF"/>
    <w:rsid w:val="00A3533C"/>
    <w:rsid w:val="00A35616"/>
    <w:rsid w:val="00A35DB9"/>
    <w:rsid w:val="00A36AD3"/>
    <w:rsid w:val="00A3738D"/>
    <w:rsid w:val="00A40BB2"/>
    <w:rsid w:val="00A40EAB"/>
    <w:rsid w:val="00A41C3E"/>
    <w:rsid w:val="00A428BF"/>
    <w:rsid w:val="00A42AC1"/>
    <w:rsid w:val="00A45A39"/>
    <w:rsid w:val="00A46BC8"/>
    <w:rsid w:val="00A46CBF"/>
    <w:rsid w:val="00A4759A"/>
    <w:rsid w:val="00A476B8"/>
    <w:rsid w:val="00A515B2"/>
    <w:rsid w:val="00A52880"/>
    <w:rsid w:val="00A52D98"/>
    <w:rsid w:val="00A5430A"/>
    <w:rsid w:val="00A548DC"/>
    <w:rsid w:val="00A55CCD"/>
    <w:rsid w:val="00A565A2"/>
    <w:rsid w:val="00A565A3"/>
    <w:rsid w:val="00A609BC"/>
    <w:rsid w:val="00A6184D"/>
    <w:rsid w:val="00A61BFE"/>
    <w:rsid w:val="00A634AE"/>
    <w:rsid w:val="00A64C1D"/>
    <w:rsid w:val="00A65C3A"/>
    <w:rsid w:val="00A67E16"/>
    <w:rsid w:val="00A73CF6"/>
    <w:rsid w:val="00A74398"/>
    <w:rsid w:val="00A76869"/>
    <w:rsid w:val="00A80E80"/>
    <w:rsid w:val="00A876D2"/>
    <w:rsid w:val="00A87CB7"/>
    <w:rsid w:val="00A908A3"/>
    <w:rsid w:val="00A939C4"/>
    <w:rsid w:val="00A9401F"/>
    <w:rsid w:val="00A9467E"/>
    <w:rsid w:val="00A94B51"/>
    <w:rsid w:val="00AA0C94"/>
    <w:rsid w:val="00AA0F47"/>
    <w:rsid w:val="00AA5FF8"/>
    <w:rsid w:val="00AA79EC"/>
    <w:rsid w:val="00AB068D"/>
    <w:rsid w:val="00AB2854"/>
    <w:rsid w:val="00AB3055"/>
    <w:rsid w:val="00AB4060"/>
    <w:rsid w:val="00AB57F8"/>
    <w:rsid w:val="00AB5A56"/>
    <w:rsid w:val="00AB6A01"/>
    <w:rsid w:val="00AC0B2A"/>
    <w:rsid w:val="00AC0F8B"/>
    <w:rsid w:val="00AC3772"/>
    <w:rsid w:val="00AC4F7B"/>
    <w:rsid w:val="00AC533B"/>
    <w:rsid w:val="00AC559C"/>
    <w:rsid w:val="00AC732A"/>
    <w:rsid w:val="00AC7BDB"/>
    <w:rsid w:val="00AD0D04"/>
    <w:rsid w:val="00AD0F30"/>
    <w:rsid w:val="00AD2853"/>
    <w:rsid w:val="00AD41D4"/>
    <w:rsid w:val="00AD4CA3"/>
    <w:rsid w:val="00AD5CBD"/>
    <w:rsid w:val="00AD5E69"/>
    <w:rsid w:val="00AD6A7B"/>
    <w:rsid w:val="00AD6A88"/>
    <w:rsid w:val="00AD6D35"/>
    <w:rsid w:val="00AD7AF6"/>
    <w:rsid w:val="00AD7B55"/>
    <w:rsid w:val="00AE0AE6"/>
    <w:rsid w:val="00AE0B48"/>
    <w:rsid w:val="00AE1A5A"/>
    <w:rsid w:val="00AE235F"/>
    <w:rsid w:val="00AE2681"/>
    <w:rsid w:val="00AE2C5C"/>
    <w:rsid w:val="00AE2EB4"/>
    <w:rsid w:val="00AE4545"/>
    <w:rsid w:val="00AE50E4"/>
    <w:rsid w:val="00AF0AE3"/>
    <w:rsid w:val="00AF0E9B"/>
    <w:rsid w:val="00AF34DF"/>
    <w:rsid w:val="00AF7755"/>
    <w:rsid w:val="00AF7905"/>
    <w:rsid w:val="00B0012A"/>
    <w:rsid w:val="00B00838"/>
    <w:rsid w:val="00B045B9"/>
    <w:rsid w:val="00B050BB"/>
    <w:rsid w:val="00B11750"/>
    <w:rsid w:val="00B12B90"/>
    <w:rsid w:val="00B13E9A"/>
    <w:rsid w:val="00B1723E"/>
    <w:rsid w:val="00B20E48"/>
    <w:rsid w:val="00B227EC"/>
    <w:rsid w:val="00B26253"/>
    <w:rsid w:val="00B26A5C"/>
    <w:rsid w:val="00B30398"/>
    <w:rsid w:val="00B3048D"/>
    <w:rsid w:val="00B31179"/>
    <w:rsid w:val="00B33B94"/>
    <w:rsid w:val="00B35C8F"/>
    <w:rsid w:val="00B36577"/>
    <w:rsid w:val="00B3759C"/>
    <w:rsid w:val="00B37781"/>
    <w:rsid w:val="00B37DA4"/>
    <w:rsid w:val="00B42EE3"/>
    <w:rsid w:val="00B433A3"/>
    <w:rsid w:val="00B46BA7"/>
    <w:rsid w:val="00B50278"/>
    <w:rsid w:val="00B5122E"/>
    <w:rsid w:val="00B517F8"/>
    <w:rsid w:val="00B526B7"/>
    <w:rsid w:val="00B52B8A"/>
    <w:rsid w:val="00B53A67"/>
    <w:rsid w:val="00B54C06"/>
    <w:rsid w:val="00B551B2"/>
    <w:rsid w:val="00B60C2E"/>
    <w:rsid w:val="00B62CC6"/>
    <w:rsid w:val="00B62F4F"/>
    <w:rsid w:val="00B62F9D"/>
    <w:rsid w:val="00B638C7"/>
    <w:rsid w:val="00B65663"/>
    <w:rsid w:val="00B6600E"/>
    <w:rsid w:val="00B6722C"/>
    <w:rsid w:val="00B67ABC"/>
    <w:rsid w:val="00B70148"/>
    <w:rsid w:val="00B706B7"/>
    <w:rsid w:val="00B71161"/>
    <w:rsid w:val="00B732A0"/>
    <w:rsid w:val="00B740BB"/>
    <w:rsid w:val="00B74D6E"/>
    <w:rsid w:val="00B752EA"/>
    <w:rsid w:val="00B75B8A"/>
    <w:rsid w:val="00B75D16"/>
    <w:rsid w:val="00B765C6"/>
    <w:rsid w:val="00B76C4B"/>
    <w:rsid w:val="00B77EF0"/>
    <w:rsid w:val="00B80CF8"/>
    <w:rsid w:val="00B81088"/>
    <w:rsid w:val="00B81F9C"/>
    <w:rsid w:val="00B8383D"/>
    <w:rsid w:val="00B84184"/>
    <w:rsid w:val="00B84B4A"/>
    <w:rsid w:val="00B8516F"/>
    <w:rsid w:val="00B85E5B"/>
    <w:rsid w:val="00B87966"/>
    <w:rsid w:val="00B87F54"/>
    <w:rsid w:val="00B90928"/>
    <w:rsid w:val="00B91A32"/>
    <w:rsid w:val="00B91C17"/>
    <w:rsid w:val="00B9227D"/>
    <w:rsid w:val="00B9310B"/>
    <w:rsid w:val="00B93D9D"/>
    <w:rsid w:val="00B943B1"/>
    <w:rsid w:val="00BA073A"/>
    <w:rsid w:val="00BA35C3"/>
    <w:rsid w:val="00BA367E"/>
    <w:rsid w:val="00BA3886"/>
    <w:rsid w:val="00BA5AAE"/>
    <w:rsid w:val="00BA77FA"/>
    <w:rsid w:val="00BB1F94"/>
    <w:rsid w:val="00BB27E2"/>
    <w:rsid w:val="00BB2BED"/>
    <w:rsid w:val="00BB657C"/>
    <w:rsid w:val="00BB7D0C"/>
    <w:rsid w:val="00BC035A"/>
    <w:rsid w:val="00BC34CD"/>
    <w:rsid w:val="00BC609A"/>
    <w:rsid w:val="00BC65C5"/>
    <w:rsid w:val="00BD02AD"/>
    <w:rsid w:val="00BD0BB5"/>
    <w:rsid w:val="00BD2917"/>
    <w:rsid w:val="00BD3D89"/>
    <w:rsid w:val="00BD3E8A"/>
    <w:rsid w:val="00BD4C0D"/>
    <w:rsid w:val="00BD5041"/>
    <w:rsid w:val="00BD524B"/>
    <w:rsid w:val="00BD795B"/>
    <w:rsid w:val="00BD7A8D"/>
    <w:rsid w:val="00BE01A2"/>
    <w:rsid w:val="00BE02C0"/>
    <w:rsid w:val="00BE3739"/>
    <w:rsid w:val="00BE6052"/>
    <w:rsid w:val="00BE6D28"/>
    <w:rsid w:val="00BE787C"/>
    <w:rsid w:val="00BE7BB7"/>
    <w:rsid w:val="00BF026D"/>
    <w:rsid w:val="00BF08AB"/>
    <w:rsid w:val="00BF09CF"/>
    <w:rsid w:val="00BF11E0"/>
    <w:rsid w:val="00BF1D96"/>
    <w:rsid w:val="00BF2BDD"/>
    <w:rsid w:val="00BF3BA0"/>
    <w:rsid w:val="00BF4C24"/>
    <w:rsid w:val="00BF5404"/>
    <w:rsid w:val="00BF5935"/>
    <w:rsid w:val="00BF5C3B"/>
    <w:rsid w:val="00BF66A3"/>
    <w:rsid w:val="00BF7569"/>
    <w:rsid w:val="00BF788C"/>
    <w:rsid w:val="00BF7BD4"/>
    <w:rsid w:val="00BF7F9D"/>
    <w:rsid w:val="00C0070A"/>
    <w:rsid w:val="00C0597D"/>
    <w:rsid w:val="00C05D4D"/>
    <w:rsid w:val="00C11823"/>
    <w:rsid w:val="00C118A2"/>
    <w:rsid w:val="00C130B9"/>
    <w:rsid w:val="00C138EF"/>
    <w:rsid w:val="00C13F30"/>
    <w:rsid w:val="00C14760"/>
    <w:rsid w:val="00C158A0"/>
    <w:rsid w:val="00C15EFB"/>
    <w:rsid w:val="00C21B6B"/>
    <w:rsid w:val="00C240B5"/>
    <w:rsid w:val="00C2417F"/>
    <w:rsid w:val="00C24E0B"/>
    <w:rsid w:val="00C24E45"/>
    <w:rsid w:val="00C2548A"/>
    <w:rsid w:val="00C26B03"/>
    <w:rsid w:val="00C26C62"/>
    <w:rsid w:val="00C27018"/>
    <w:rsid w:val="00C272E8"/>
    <w:rsid w:val="00C31C0A"/>
    <w:rsid w:val="00C32E0B"/>
    <w:rsid w:val="00C34547"/>
    <w:rsid w:val="00C351CC"/>
    <w:rsid w:val="00C35843"/>
    <w:rsid w:val="00C35CD9"/>
    <w:rsid w:val="00C36D83"/>
    <w:rsid w:val="00C40791"/>
    <w:rsid w:val="00C40B2E"/>
    <w:rsid w:val="00C41EF0"/>
    <w:rsid w:val="00C42675"/>
    <w:rsid w:val="00C42CA7"/>
    <w:rsid w:val="00C4349D"/>
    <w:rsid w:val="00C445BB"/>
    <w:rsid w:val="00C44F2D"/>
    <w:rsid w:val="00C455E0"/>
    <w:rsid w:val="00C463EB"/>
    <w:rsid w:val="00C4678E"/>
    <w:rsid w:val="00C475A6"/>
    <w:rsid w:val="00C47946"/>
    <w:rsid w:val="00C47D15"/>
    <w:rsid w:val="00C510E3"/>
    <w:rsid w:val="00C51101"/>
    <w:rsid w:val="00C51F40"/>
    <w:rsid w:val="00C5316F"/>
    <w:rsid w:val="00C53476"/>
    <w:rsid w:val="00C54B95"/>
    <w:rsid w:val="00C54F59"/>
    <w:rsid w:val="00C57171"/>
    <w:rsid w:val="00C57965"/>
    <w:rsid w:val="00C6193D"/>
    <w:rsid w:val="00C630D5"/>
    <w:rsid w:val="00C6439B"/>
    <w:rsid w:val="00C64824"/>
    <w:rsid w:val="00C64AF2"/>
    <w:rsid w:val="00C70A86"/>
    <w:rsid w:val="00C728C4"/>
    <w:rsid w:val="00C72C6E"/>
    <w:rsid w:val="00C72F9E"/>
    <w:rsid w:val="00C73E14"/>
    <w:rsid w:val="00C74606"/>
    <w:rsid w:val="00C74C82"/>
    <w:rsid w:val="00C80422"/>
    <w:rsid w:val="00C80C47"/>
    <w:rsid w:val="00C838F1"/>
    <w:rsid w:val="00C8452B"/>
    <w:rsid w:val="00C84AAD"/>
    <w:rsid w:val="00C85068"/>
    <w:rsid w:val="00C90DCC"/>
    <w:rsid w:val="00C90E09"/>
    <w:rsid w:val="00C91FCE"/>
    <w:rsid w:val="00C922C0"/>
    <w:rsid w:val="00C92561"/>
    <w:rsid w:val="00C926E1"/>
    <w:rsid w:val="00C96266"/>
    <w:rsid w:val="00CA1117"/>
    <w:rsid w:val="00CA65CC"/>
    <w:rsid w:val="00CA69B2"/>
    <w:rsid w:val="00CB0798"/>
    <w:rsid w:val="00CB0853"/>
    <w:rsid w:val="00CB4799"/>
    <w:rsid w:val="00CB4ABB"/>
    <w:rsid w:val="00CB63C4"/>
    <w:rsid w:val="00CB6877"/>
    <w:rsid w:val="00CC068E"/>
    <w:rsid w:val="00CC28EF"/>
    <w:rsid w:val="00CC39D7"/>
    <w:rsid w:val="00CC3A9D"/>
    <w:rsid w:val="00CC3B54"/>
    <w:rsid w:val="00CC4B9B"/>
    <w:rsid w:val="00CC5579"/>
    <w:rsid w:val="00CC5BE3"/>
    <w:rsid w:val="00CC643A"/>
    <w:rsid w:val="00CC6620"/>
    <w:rsid w:val="00CC7A84"/>
    <w:rsid w:val="00CD297A"/>
    <w:rsid w:val="00CD2FA3"/>
    <w:rsid w:val="00CD3AD3"/>
    <w:rsid w:val="00CD527A"/>
    <w:rsid w:val="00CD5B72"/>
    <w:rsid w:val="00CD6698"/>
    <w:rsid w:val="00CE09BE"/>
    <w:rsid w:val="00CE152F"/>
    <w:rsid w:val="00CE2804"/>
    <w:rsid w:val="00CE365B"/>
    <w:rsid w:val="00CE5507"/>
    <w:rsid w:val="00CE5A1A"/>
    <w:rsid w:val="00CE6006"/>
    <w:rsid w:val="00CE6D00"/>
    <w:rsid w:val="00CF038D"/>
    <w:rsid w:val="00CF3177"/>
    <w:rsid w:val="00CF729E"/>
    <w:rsid w:val="00D00922"/>
    <w:rsid w:val="00D013E8"/>
    <w:rsid w:val="00D02512"/>
    <w:rsid w:val="00D036F5"/>
    <w:rsid w:val="00D03861"/>
    <w:rsid w:val="00D03C3B"/>
    <w:rsid w:val="00D03D85"/>
    <w:rsid w:val="00D06DFF"/>
    <w:rsid w:val="00D06FC6"/>
    <w:rsid w:val="00D0778A"/>
    <w:rsid w:val="00D07C2E"/>
    <w:rsid w:val="00D121DD"/>
    <w:rsid w:val="00D13CAB"/>
    <w:rsid w:val="00D13FAE"/>
    <w:rsid w:val="00D156EB"/>
    <w:rsid w:val="00D16A81"/>
    <w:rsid w:val="00D17B3F"/>
    <w:rsid w:val="00D17C3B"/>
    <w:rsid w:val="00D212B5"/>
    <w:rsid w:val="00D24A11"/>
    <w:rsid w:val="00D27D52"/>
    <w:rsid w:val="00D30FA0"/>
    <w:rsid w:val="00D31578"/>
    <w:rsid w:val="00D31F79"/>
    <w:rsid w:val="00D345BD"/>
    <w:rsid w:val="00D35389"/>
    <w:rsid w:val="00D36213"/>
    <w:rsid w:val="00D368AD"/>
    <w:rsid w:val="00D36BCA"/>
    <w:rsid w:val="00D401D1"/>
    <w:rsid w:val="00D412B0"/>
    <w:rsid w:val="00D42B8E"/>
    <w:rsid w:val="00D43899"/>
    <w:rsid w:val="00D43FCC"/>
    <w:rsid w:val="00D44360"/>
    <w:rsid w:val="00D4585C"/>
    <w:rsid w:val="00D45B86"/>
    <w:rsid w:val="00D4610C"/>
    <w:rsid w:val="00D46B12"/>
    <w:rsid w:val="00D46C27"/>
    <w:rsid w:val="00D51666"/>
    <w:rsid w:val="00D5174B"/>
    <w:rsid w:val="00D532B9"/>
    <w:rsid w:val="00D546F9"/>
    <w:rsid w:val="00D56077"/>
    <w:rsid w:val="00D56A6D"/>
    <w:rsid w:val="00D56D48"/>
    <w:rsid w:val="00D60E8A"/>
    <w:rsid w:val="00D611D7"/>
    <w:rsid w:val="00D61DF0"/>
    <w:rsid w:val="00D62B47"/>
    <w:rsid w:val="00D63209"/>
    <w:rsid w:val="00D66268"/>
    <w:rsid w:val="00D66D7D"/>
    <w:rsid w:val="00D67A3F"/>
    <w:rsid w:val="00D67C66"/>
    <w:rsid w:val="00D74385"/>
    <w:rsid w:val="00D74FA2"/>
    <w:rsid w:val="00D750A5"/>
    <w:rsid w:val="00D75485"/>
    <w:rsid w:val="00D83135"/>
    <w:rsid w:val="00D838F9"/>
    <w:rsid w:val="00D84A53"/>
    <w:rsid w:val="00D85D01"/>
    <w:rsid w:val="00D87B95"/>
    <w:rsid w:val="00D908CD"/>
    <w:rsid w:val="00D91471"/>
    <w:rsid w:val="00D930BC"/>
    <w:rsid w:val="00D94B92"/>
    <w:rsid w:val="00D9504C"/>
    <w:rsid w:val="00D958EF"/>
    <w:rsid w:val="00D969B9"/>
    <w:rsid w:val="00D97F21"/>
    <w:rsid w:val="00DA1675"/>
    <w:rsid w:val="00DA2AF0"/>
    <w:rsid w:val="00DA3A4B"/>
    <w:rsid w:val="00DA5002"/>
    <w:rsid w:val="00DA623F"/>
    <w:rsid w:val="00DA6CEE"/>
    <w:rsid w:val="00DB1A6B"/>
    <w:rsid w:val="00DB2B4C"/>
    <w:rsid w:val="00DB44D0"/>
    <w:rsid w:val="00DB5427"/>
    <w:rsid w:val="00DB5D11"/>
    <w:rsid w:val="00DB6112"/>
    <w:rsid w:val="00DB6985"/>
    <w:rsid w:val="00DC1B67"/>
    <w:rsid w:val="00DC2288"/>
    <w:rsid w:val="00DC312D"/>
    <w:rsid w:val="00DC3DBE"/>
    <w:rsid w:val="00DC5428"/>
    <w:rsid w:val="00DD0E11"/>
    <w:rsid w:val="00DD43E6"/>
    <w:rsid w:val="00DD5B2C"/>
    <w:rsid w:val="00DD65EF"/>
    <w:rsid w:val="00DD73A1"/>
    <w:rsid w:val="00DE42CC"/>
    <w:rsid w:val="00DE62FA"/>
    <w:rsid w:val="00DE679A"/>
    <w:rsid w:val="00DE6BF0"/>
    <w:rsid w:val="00DE7315"/>
    <w:rsid w:val="00DE7666"/>
    <w:rsid w:val="00DE79E9"/>
    <w:rsid w:val="00DF0B25"/>
    <w:rsid w:val="00DF2753"/>
    <w:rsid w:val="00DF3F69"/>
    <w:rsid w:val="00DF6273"/>
    <w:rsid w:val="00DF67BF"/>
    <w:rsid w:val="00DF6F48"/>
    <w:rsid w:val="00E00238"/>
    <w:rsid w:val="00E017FF"/>
    <w:rsid w:val="00E0187D"/>
    <w:rsid w:val="00E05361"/>
    <w:rsid w:val="00E060B0"/>
    <w:rsid w:val="00E06603"/>
    <w:rsid w:val="00E075A5"/>
    <w:rsid w:val="00E07DBC"/>
    <w:rsid w:val="00E10336"/>
    <w:rsid w:val="00E10DE6"/>
    <w:rsid w:val="00E114E9"/>
    <w:rsid w:val="00E11C35"/>
    <w:rsid w:val="00E1284B"/>
    <w:rsid w:val="00E140CA"/>
    <w:rsid w:val="00E15E9D"/>
    <w:rsid w:val="00E16993"/>
    <w:rsid w:val="00E16E91"/>
    <w:rsid w:val="00E227BF"/>
    <w:rsid w:val="00E24F79"/>
    <w:rsid w:val="00E26884"/>
    <w:rsid w:val="00E31836"/>
    <w:rsid w:val="00E31E6E"/>
    <w:rsid w:val="00E31F3A"/>
    <w:rsid w:val="00E320E7"/>
    <w:rsid w:val="00E33D9B"/>
    <w:rsid w:val="00E36677"/>
    <w:rsid w:val="00E36A0A"/>
    <w:rsid w:val="00E4142C"/>
    <w:rsid w:val="00E425E1"/>
    <w:rsid w:val="00E44348"/>
    <w:rsid w:val="00E46E69"/>
    <w:rsid w:val="00E472F7"/>
    <w:rsid w:val="00E4797C"/>
    <w:rsid w:val="00E52DA8"/>
    <w:rsid w:val="00E54BD1"/>
    <w:rsid w:val="00E55709"/>
    <w:rsid w:val="00E56D42"/>
    <w:rsid w:val="00E605FE"/>
    <w:rsid w:val="00E615E6"/>
    <w:rsid w:val="00E61B45"/>
    <w:rsid w:val="00E61E78"/>
    <w:rsid w:val="00E6293A"/>
    <w:rsid w:val="00E64412"/>
    <w:rsid w:val="00E64F8B"/>
    <w:rsid w:val="00E662F9"/>
    <w:rsid w:val="00E663CD"/>
    <w:rsid w:val="00E67BCB"/>
    <w:rsid w:val="00E67FDD"/>
    <w:rsid w:val="00E71233"/>
    <w:rsid w:val="00E7158B"/>
    <w:rsid w:val="00E716B3"/>
    <w:rsid w:val="00E75DCF"/>
    <w:rsid w:val="00E76A6C"/>
    <w:rsid w:val="00E81C3E"/>
    <w:rsid w:val="00E81DE0"/>
    <w:rsid w:val="00E820A9"/>
    <w:rsid w:val="00E82315"/>
    <w:rsid w:val="00E8613F"/>
    <w:rsid w:val="00E90DFD"/>
    <w:rsid w:val="00E929BF"/>
    <w:rsid w:val="00E93BB4"/>
    <w:rsid w:val="00E94278"/>
    <w:rsid w:val="00E94AE1"/>
    <w:rsid w:val="00E950C6"/>
    <w:rsid w:val="00E95158"/>
    <w:rsid w:val="00EA17B9"/>
    <w:rsid w:val="00EA1A88"/>
    <w:rsid w:val="00EA4248"/>
    <w:rsid w:val="00EA60C2"/>
    <w:rsid w:val="00EB01B4"/>
    <w:rsid w:val="00EB3F6E"/>
    <w:rsid w:val="00EB62CC"/>
    <w:rsid w:val="00EB73F0"/>
    <w:rsid w:val="00EC0D38"/>
    <w:rsid w:val="00EC297E"/>
    <w:rsid w:val="00EC5D15"/>
    <w:rsid w:val="00ED23D2"/>
    <w:rsid w:val="00ED6E0F"/>
    <w:rsid w:val="00EE027A"/>
    <w:rsid w:val="00EE0A6A"/>
    <w:rsid w:val="00EE21F0"/>
    <w:rsid w:val="00EE3328"/>
    <w:rsid w:val="00EE5588"/>
    <w:rsid w:val="00EE64A0"/>
    <w:rsid w:val="00EE68D9"/>
    <w:rsid w:val="00EE7543"/>
    <w:rsid w:val="00EE7AF9"/>
    <w:rsid w:val="00EF1C49"/>
    <w:rsid w:val="00EF2CE3"/>
    <w:rsid w:val="00EF3AE3"/>
    <w:rsid w:val="00EF5B24"/>
    <w:rsid w:val="00EF6775"/>
    <w:rsid w:val="00EF73FA"/>
    <w:rsid w:val="00F00ABA"/>
    <w:rsid w:val="00F013DB"/>
    <w:rsid w:val="00F02600"/>
    <w:rsid w:val="00F039CA"/>
    <w:rsid w:val="00F03A4C"/>
    <w:rsid w:val="00F041C0"/>
    <w:rsid w:val="00F041F3"/>
    <w:rsid w:val="00F04D86"/>
    <w:rsid w:val="00F05636"/>
    <w:rsid w:val="00F05DBA"/>
    <w:rsid w:val="00F05DBB"/>
    <w:rsid w:val="00F05F1F"/>
    <w:rsid w:val="00F06DC1"/>
    <w:rsid w:val="00F07542"/>
    <w:rsid w:val="00F07B30"/>
    <w:rsid w:val="00F10F26"/>
    <w:rsid w:val="00F13157"/>
    <w:rsid w:val="00F15080"/>
    <w:rsid w:val="00F175ED"/>
    <w:rsid w:val="00F17FA8"/>
    <w:rsid w:val="00F20A5E"/>
    <w:rsid w:val="00F225ED"/>
    <w:rsid w:val="00F22B6B"/>
    <w:rsid w:val="00F23265"/>
    <w:rsid w:val="00F27671"/>
    <w:rsid w:val="00F32705"/>
    <w:rsid w:val="00F32CEE"/>
    <w:rsid w:val="00F374C7"/>
    <w:rsid w:val="00F3768B"/>
    <w:rsid w:val="00F41F1B"/>
    <w:rsid w:val="00F42DC0"/>
    <w:rsid w:val="00F434D8"/>
    <w:rsid w:val="00F44122"/>
    <w:rsid w:val="00F46F37"/>
    <w:rsid w:val="00F504A9"/>
    <w:rsid w:val="00F51A75"/>
    <w:rsid w:val="00F520CC"/>
    <w:rsid w:val="00F521EC"/>
    <w:rsid w:val="00F52397"/>
    <w:rsid w:val="00F53A69"/>
    <w:rsid w:val="00F55514"/>
    <w:rsid w:val="00F560DC"/>
    <w:rsid w:val="00F56603"/>
    <w:rsid w:val="00F5677D"/>
    <w:rsid w:val="00F573FE"/>
    <w:rsid w:val="00F6062C"/>
    <w:rsid w:val="00F60AF3"/>
    <w:rsid w:val="00F61F50"/>
    <w:rsid w:val="00F62B77"/>
    <w:rsid w:val="00F63B49"/>
    <w:rsid w:val="00F64A49"/>
    <w:rsid w:val="00F6718B"/>
    <w:rsid w:val="00F70120"/>
    <w:rsid w:val="00F70C1C"/>
    <w:rsid w:val="00F7245F"/>
    <w:rsid w:val="00F73B49"/>
    <w:rsid w:val="00F73D6A"/>
    <w:rsid w:val="00F75A38"/>
    <w:rsid w:val="00F75A9C"/>
    <w:rsid w:val="00F775FF"/>
    <w:rsid w:val="00F82029"/>
    <w:rsid w:val="00F8335C"/>
    <w:rsid w:val="00F846A6"/>
    <w:rsid w:val="00F85332"/>
    <w:rsid w:val="00F85F26"/>
    <w:rsid w:val="00F866C4"/>
    <w:rsid w:val="00F877B6"/>
    <w:rsid w:val="00F87C49"/>
    <w:rsid w:val="00F9201C"/>
    <w:rsid w:val="00F92965"/>
    <w:rsid w:val="00F93C7D"/>
    <w:rsid w:val="00F93C90"/>
    <w:rsid w:val="00F94B80"/>
    <w:rsid w:val="00F953BE"/>
    <w:rsid w:val="00F967B5"/>
    <w:rsid w:val="00F969D5"/>
    <w:rsid w:val="00F9734B"/>
    <w:rsid w:val="00FA1E51"/>
    <w:rsid w:val="00FA2FC7"/>
    <w:rsid w:val="00FA6AE9"/>
    <w:rsid w:val="00FB01BD"/>
    <w:rsid w:val="00FB02C3"/>
    <w:rsid w:val="00FB1E0D"/>
    <w:rsid w:val="00FB4A7E"/>
    <w:rsid w:val="00FB4EA3"/>
    <w:rsid w:val="00FB5D02"/>
    <w:rsid w:val="00FB6502"/>
    <w:rsid w:val="00FB6508"/>
    <w:rsid w:val="00FB65B7"/>
    <w:rsid w:val="00FB66E5"/>
    <w:rsid w:val="00FB7C44"/>
    <w:rsid w:val="00FC50DA"/>
    <w:rsid w:val="00FC6204"/>
    <w:rsid w:val="00FC6387"/>
    <w:rsid w:val="00FC697E"/>
    <w:rsid w:val="00FC6BEE"/>
    <w:rsid w:val="00FD04C2"/>
    <w:rsid w:val="00FD1D13"/>
    <w:rsid w:val="00FD22AC"/>
    <w:rsid w:val="00FD26C1"/>
    <w:rsid w:val="00FD2AB7"/>
    <w:rsid w:val="00FD2B93"/>
    <w:rsid w:val="00FD3B61"/>
    <w:rsid w:val="00FD60E0"/>
    <w:rsid w:val="00FD6684"/>
    <w:rsid w:val="00FD6BB4"/>
    <w:rsid w:val="00FD6FEE"/>
    <w:rsid w:val="00FD7269"/>
    <w:rsid w:val="00FD7BD6"/>
    <w:rsid w:val="00FD7EFB"/>
    <w:rsid w:val="00FE1D46"/>
    <w:rsid w:val="00FE1E93"/>
    <w:rsid w:val="00FE2F2A"/>
    <w:rsid w:val="00FE3DB8"/>
    <w:rsid w:val="00FE3FF7"/>
    <w:rsid w:val="00FE5D6A"/>
    <w:rsid w:val="00FE652D"/>
    <w:rsid w:val="00FE67DE"/>
    <w:rsid w:val="00FE72A9"/>
    <w:rsid w:val="00FE7719"/>
    <w:rsid w:val="00FF1009"/>
    <w:rsid w:val="00FF150B"/>
    <w:rsid w:val="00FF3A2D"/>
    <w:rsid w:val="00FF6113"/>
    <w:rsid w:val="00FF6D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700F"/>
    <w:rPr>
      <w:rFonts w:ascii="Times New Roman" w:eastAsia="SimSun" w:hAnsi="Times New Roman" w:cs="Times New Roman"/>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700F"/>
    <w:rPr>
      <w:rFonts w:ascii="Tahoma" w:hAnsi="Tahoma" w:cs="Tahoma"/>
      <w:sz w:val="16"/>
      <w:szCs w:val="16"/>
    </w:rPr>
  </w:style>
  <w:style w:type="character" w:customStyle="1" w:styleId="BalloonTextChar">
    <w:name w:val="Balloon Text Char"/>
    <w:basedOn w:val="DefaultParagraphFont"/>
    <w:link w:val="BalloonText"/>
    <w:uiPriority w:val="99"/>
    <w:semiHidden/>
    <w:rsid w:val="0099700F"/>
    <w:rPr>
      <w:rFonts w:ascii="Tahoma" w:eastAsia="SimSun" w:hAnsi="Tahoma" w:cs="Tahoma"/>
      <w:sz w:val="16"/>
      <w:szCs w:val="16"/>
      <w:lang w:eastAsia="zh-CN"/>
    </w:rPr>
  </w:style>
  <w:style w:type="paragraph" w:styleId="Header">
    <w:name w:val="header"/>
    <w:basedOn w:val="Normal"/>
    <w:link w:val="HeaderChar"/>
    <w:uiPriority w:val="99"/>
    <w:unhideWhenUsed/>
    <w:rsid w:val="00A42AC1"/>
    <w:pPr>
      <w:tabs>
        <w:tab w:val="center" w:pos="4680"/>
        <w:tab w:val="right" w:pos="9360"/>
      </w:tabs>
    </w:pPr>
  </w:style>
  <w:style w:type="character" w:customStyle="1" w:styleId="HeaderChar">
    <w:name w:val="Header Char"/>
    <w:basedOn w:val="DefaultParagraphFont"/>
    <w:link w:val="Header"/>
    <w:uiPriority w:val="99"/>
    <w:rsid w:val="00A42AC1"/>
    <w:rPr>
      <w:rFonts w:ascii="Times New Roman" w:eastAsia="SimSun" w:hAnsi="Times New Roman" w:cs="Times New Roman"/>
      <w:sz w:val="24"/>
      <w:szCs w:val="24"/>
      <w:lang w:eastAsia="zh-CN"/>
    </w:rPr>
  </w:style>
  <w:style w:type="paragraph" w:styleId="Footer">
    <w:name w:val="footer"/>
    <w:basedOn w:val="Normal"/>
    <w:link w:val="FooterChar"/>
    <w:uiPriority w:val="99"/>
    <w:unhideWhenUsed/>
    <w:rsid w:val="00A42AC1"/>
    <w:pPr>
      <w:tabs>
        <w:tab w:val="center" w:pos="4680"/>
        <w:tab w:val="right" w:pos="9360"/>
      </w:tabs>
    </w:pPr>
  </w:style>
  <w:style w:type="character" w:customStyle="1" w:styleId="FooterChar">
    <w:name w:val="Footer Char"/>
    <w:basedOn w:val="DefaultParagraphFont"/>
    <w:link w:val="Footer"/>
    <w:uiPriority w:val="99"/>
    <w:rsid w:val="00A42AC1"/>
    <w:rPr>
      <w:rFonts w:ascii="Times New Roman" w:eastAsia="SimSun" w:hAnsi="Times New Roman" w:cs="Times New Roman"/>
      <w:sz w:val="24"/>
      <w:szCs w:val="24"/>
      <w:lang w:eastAsia="zh-CN"/>
    </w:rPr>
  </w:style>
  <w:style w:type="character" w:styleId="Hyperlink">
    <w:name w:val="Hyperlink"/>
    <w:basedOn w:val="DefaultParagraphFont"/>
    <w:uiPriority w:val="99"/>
    <w:unhideWhenUsed/>
    <w:rsid w:val="00900CDE"/>
    <w:rPr>
      <w:color w:val="0000FF" w:themeColor="hyperlink"/>
      <w:u w:val="single"/>
    </w:rPr>
  </w:style>
  <w:style w:type="paragraph" w:styleId="ListParagraph">
    <w:name w:val="List Paragraph"/>
    <w:basedOn w:val="Normal"/>
    <w:uiPriority w:val="34"/>
    <w:qFormat/>
    <w:rsid w:val="00A152D8"/>
    <w:pPr>
      <w:ind w:left="720"/>
      <w:contextualSpacing/>
    </w:pPr>
  </w:style>
  <w:style w:type="table" w:styleId="TableGrid">
    <w:name w:val="Table Grid"/>
    <w:basedOn w:val="TableNormal"/>
    <w:uiPriority w:val="59"/>
    <w:rsid w:val="007228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700F"/>
    <w:rPr>
      <w:rFonts w:ascii="Times New Roman" w:eastAsia="SimSun" w:hAnsi="Times New Roman" w:cs="Times New Roman"/>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700F"/>
    <w:rPr>
      <w:rFonts w:ascii="Tahoma" w:hAnsi="Tahoma" w:cs="Tahoma"/>
      <w:sz w:val="16"/>
      <w:szCs w:val="16"/>
    </w:rPr>
  </w:style>
  <w:style w:type="character" w:customStyle="1" w:styleId="BalloonTextChar">
    <w:name w:val="Balloon Text Char"/>
    <w:basedOn w:val="DefaultParagraphFont"/>
    <w:link w:val="BalloonText"/>
    <w:uiPriority w:val="99"/>
    <w:semiHidden/>
    <w:rsid w:val="0099700F"/>
    <w:rPr>
      <w:rFonts w:ascii="Tahoma" w:eastAsia="SimSun" w:hAnsi="Tahoma" w:cs="Tahoma"/>
      <w:sz w:val="16"/>
      <w:szCs w:val="16"/>
      <w:lang w:eastAsia="zh-CN"/>
    </w:rPr>
  </w:style>
  <w:style w:type="paragraph" w:styleId="Header">
    <w:name w:val="header"/>
    <w:basedOn w:val="Normal"/>
    <w:link w:val="HeaderChar"/>
    <w:uiPriority w:val="99"/>
    <w:unhideWhenUsed/>
    <w:rsid w:val="00A42AC1"/>
    <w:pPr>
      <w:tabs>
        <w:tab w:val="center" w:pos="4680"/>
        <w:tab w:val="right" w:pos="9360"/>
      </w:tabs>
    </w:pPr>
  </w:style>
  <w:style w:type="character" w:customStyle="1" w:styleId="HeaderChar">
    <w:name w:val="Header Char"/>
    <w:basedOn w:val="DefaultParagraphFont"/>
    <w:link w:val="Header"/>
    <w:uiPriority w:val="99"/>
    <w:rsid w:val="00A42AC1"/>
    <w:rPr>
      <w:rFonts w:ascii="Times New Roman" w:eastAsia="SimSun" w:hAnsi="Times New Roman" w:cs="Times New Roman"/>
      <w:sz w:val="24"/>
      <w:szCs w:val="24"/>
      <w:lang w:eastAsia="zh-CN"/>
    </w:rPr>
  </w:style>
  <w:style w:type="paragraph" w:styleId="Footer">
    <w:name w:val="footer"/>
    <w:basedOn w:val="Normal"/>
    <w:link w:val="FooterChar"/>
    <w:uiPriority w:val="99"/>
    <w:unhideWhenUsed/>
    <w:rsid w:val="00A42AC1"/>
    <w:pPr>
      <w:tabs>
        <w:tab w:val="center" w:pos="4680"/>
        <w:tab w:val="right" w:pos="9360"/>
      </w:tabs>
    </w:pPr>
  </w:style>
  <w:style w:type="character" w:customStyle="1" w:styleId="FooterChar">
    <w:name w:val="Footer Char"/>
    <w:basedOn w:val="DefaultParagraphFont"/>
    <w:link w:val="Footer"/>
    <w:uiPriority w:val="99"/>
    <w:rsid w:val="00A42AC1"/>
    <w:rPr>
      <w:rFonts w:ascii="Times New Roman" w:eastAsia="SimSun" w:hAnsi="Times New Roman" w:cs="Times New Roman"/>
      <w:sz w:val="24"/>
      <w:szCs w:val="24"/>
      <w:lang w:eastAsia="zh-CN"/>
    </w:rPr>
  </w:style>
  <w:style w:type="character" w:styleId="Hyperlink">
    <w:name w:val="Hyperlink"/>
    <w:basedOn w:val="DefaultParagraphFont"/>
    <w:uiPriority w:val="99"/>
    <w:unhideWhenUsed/>
    <w:rsid w:val="00900CDE"/>
    <w:rPr>
      <w:color w:val="0000FF" w:themeColor="hyperlink"/>
      <w:u w:val="single"/>
    </w:rPr>
  </w:style>
  <w:style w:type="paragraph" w:styleId="ListParagraph">
    <w:name w:val="List Paragraph"/>
    <w:basedOn w:val="Normal"/>
    <w:uiPriority w:val="34"/>
    <w:qFormat/>
    <w:rsid w:val="00A152D8"/>
    <w:pPr>
      <w:ind w:left="720"/>
      <w:contextualSpacing/>
    </w:pPr>
  </w:style>
  <w:style w:type="table" w:styleId="TableGrid">
    <w:name w:val="Table Grid"/>
    <w:basedOn w:val="TableNormal"/>
    <w:uiPriority w:val="59"/>
    <w:rsid w:val="007228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dnr.mo.gov/geology/adm/publications/docs/map-TopoMo.pdf" TargetMode="External"/><Relationship Id="rId42" Type="http://schemas.openxmlformats.org/officeDocument/2006/relationships/image" Target="media/image20.jpg"/><Relationship Id="rId47" Type="http://schemas.openxmlformats.org/officeDocument/2006/relationships/image" Target="media/image24.jpeg"/><Relationship Id="rId63" Type="http://schemas.openxmlformats.org/officeDocument/2006/relationships/hyperlink" Target="http://dnr.mo.gov/geology/adm/publications/docs/map-ShdRelief.pdf" TargetMode="External"/><Relationship Id="rId68" Type="http://schemas.openxmlformats.org/officeDocument/2006/relationships/image" Target="media/image32.jpeg"/><Relationship Id="rId16" Type="http://schemas.openxmlformats.org/officeDocument/2006/relationships/hyperlink" Target="http://dnr.mo.gov/geology/wrc/docs/MoGrndH2O.pdf" TargetMode="External"/><Relationship Id="rId11" Type="http://schemas.openxmlformats.org/officeDocument/2006/relationships/footer" Target="footer1.xml"/><Relationship Id="rId32" Type="http://schemas.openxmlformats.org/officeDocument/2006/relationships/image" Target="media/image10.png"/><Relationship Id="rId37" Type="http://schemas.openxmlformats.org/officeDocument/2006/relationships/image" Target="media/image15.jpeg"/><Relationship Id="rId53" Type="http://schemas.microsoft.com/office/2007/relationships/hdphoto" Target="media/hdphoto7.wdp"/><Relationship Id="rId58" Type="http://schemas.microsoft.com/office/2007/relationships/hdphoto" Target="media/hdphoto9.wdp"/><Relationship Id="rId74" Type="http://schemas.openxmlformats.org/officeDocument/2006/relationships/image" Target="media/image38.jpg"/><Relationship Id="rId79" Type="http://schemas.openxmlformats.org/officeDocument/2006/relationships/customXml" Target="../customXml/item2.xml"/><Relationship Id="rId5" Type="http://schemas.openxmlformats.org/officeDocument/2006/relationships/settings" Target="settings.xml"/><Relationship Id="rId61" Type="http://schemas.openxmlformats.org/officeDocument/2006/relationships/hyperlink" Target="http://dnr.mo.gov/geology/adm/publications/docs/map-TopoMo.pdf" TargetMode="External"/><Relationship Id="rId19" Type="http://schemas.openxmlformats.org/officeDocument/2006/relationships/hyperlink" Target="http://dnr.mo.gov/geology/wrc/docs/MoGrndH2O.pdf" TargetMode="External"/><Relationship Id="rId14" Type="http://schemas.openxmlformats.org/officeDocument/2006/relationships/hyperlink" Target="http://dnr.mo.gov/geology/adm/publications/docs/map-LandRelief.pdf" TargetMode="External"/><Relationship Id="rId22" Type="http://schemas.openxmlformats.org/officeDocument/2006/relationships/image" Target="media/image3.jpeg"/><Relationship Id="rId27" Type="http://schemas.microsoft.com/office/2007/relationships/hdphoto" Target="media/hdphoto2.wdp"/><Relationship Id="rId30" Type="http://schemas.openxmlformats.org/officeDocument/2006/relationships/image" Target="media/image9.jpeg"/><Relationship Id="rId35" Type="http://schemas.openxmlformats.org/officeDocument/2006/relationships/image" Target="media/image13.png"/><Relationship Id="rId43" Type="http://schemas.openxmlformats.org/officeDocument/2006/relationships/image" Target="media/image21.jpg"/><Relationship Id="rId48" Type="http://schemas.openxmlformats.org/officeDocument/2006/relationships/image" Target="media/image25.jpeg"/><Relationship Id="rId56" Type="http://schemas.microsoft.com/office/2007/relationships/hdphoto" Target="media/hdphoto8.wdp"/><Relationship Id="rId64" Type="http://schemas.openxmlformats.org/officeDocument/2006/relationships/hyperlink" Target="http://dnr.mo.gov/pubs/pub2514.pdf" TargetMode="External"/><Relationship Id="rId69" Type="http://schemas.openxmlformats.org/officeDocument/2006/relationships/image" Target="media/image33.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36.jpeg"/><Relationship Id="rId80"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dnr.mo.gov/geology/adm/publications/docs/map-LandRelief.pdf" TargetMode="External"/><Relationship Id="rId25" Type="http://schemas.openxmlformats.org/officeDocument/2006/relationships/image" Target="media/image6.jpeg"/><Relationship Id="rId33" Type="http://schemas.openxmlformats.org/officeDocument/2006/relationships/image" Target="media/image11.png"/><Relationship Id="rId38" Type="http://schemas.openxmlformats.org/officeDocument/2006/relationships/image" Target="media/image16.jpeg"/><Relationship Id="rId46" Type="http://schemas.microsoft.com/office/2007/relationships/hdphoto" Target="media/hdphoto5.wdp"/><Relationship Id="rId59" Type="http://schemas.openxmlformats.org/officeDocument/2006/relationships/hyperlink" Target="http://dnr.mo.gov/geology/adm/publications/docs/map-MajorStrucFeatures.pdf" TargetMode="External"/><Relationship Id="rId67" Type="http://schemas.openxmlformats.org/officeDocument/2006/relationships/image" Target="media/image31.jpeg"/><Relationship Id="rId20" Type="http://schemas.openxmlformats.org/officeDocument/2006/relationships/hyperlink" Target="http://dnr.mo.gov/pubs/pub2514.pdf" TargetMode="External"/><Relationship Id="rId41" Type="http://schemas.openxmlformats.org/officeDocument/2006/relationships/image" Target="media/image19.jpg"/><Relationship Id="rId54" Type="http://schemas.openxmlformats.org/officeDocument/2006/relationships/image" Target="media/image250.jpeg"/><Relationship Id="rId62" Type="http://schemas.openxmlformats.org/officeDocument/2006/relationships/hyperlink" Target="http://dnr.mo.gov/geology/adm/publications/docs/map-SurfMap.pdf" TargetMode="External"/><Relationship Id="rId70" Type="http://schemas.openxmlformats.org/officeDocument/2006/relationships/image" Target="media/image34.jpeg"/><Relationship Id="rId75"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dnr.mo.gov/geology/adm/publications/docs/map-MajorStrucFeatures.pdf" TargetMode="External"/><Relationship Id="rId23" Type="http://schemas.openxmlformats.org/officeDocument/2006/relationships/image" Target="media/image4.emf"/><Relationship Id="rId28" Type="http://schemas.openxmlformats.org/officeDocument/2006/relationships/image" Target="media/image8.jpeg"/><Relationship Id="rId36" Type="http://schemas.openxmlformats.org/officeDocument/2006/relationships/image" Target="media/image14.png"/><Relationship Id="rId49" Type="http://schemas.microsoft.com/office/2007/relationships/hdphoto" Target="media/hdphoto6.wdp"/><Relationship Id="rId57" Type="http://schemas.openxmlformats.org/officeDocument/2006/relationships/image" Target="media/image30.jpeg"/><Relationship Id="rId10" Type="http://schemas.microsoft.com/office/2007/relationships/hdphoto" Target="media/hdphoto1.wdp"/><Relationship Id="rId31" Type="http://schemas.microsoft.com/office/2007/relationships/hdphoto" Target="media/hdphoto4.wdp"/><Relationship Id="rId44" Type="http://schemas.openxmlformats.org/officeDocument/2006/relationships/image" Target="media/image22.png"/><Relationship Id="rId52" Type="http://schemas.openxmlformats.org/officeDocument/2006/relationships/image" Target="media/image28.jpeg"/><Relationship Id="rId60" Type="http://schemas.openxmlformats.org/officeDocument/2006/relationships/hyperlink" Target="http://dnr.mo.gov/geology/adm/publications/docs/map-MinRes.pdf" TargetMode="External"/><Relationship Id="rId65" Type="http://schemas.openxmlformats.org/officeDocument/2006/relationships/hyperlink" Target="http://dnr.mo.gov/geology/adm/publications/docs/map-MinRes.pdf" TargetMode="External"/><Relationship Id="rId73" Type="http://schemas.openxmlformats.org/officeDocument/2006/relationships/image" Target="media/image37.jpeg"/><Relationship Id="rId78" Type="http://schemas.openxmlformats.org/officeDocument/2006/relationships/theme" Target="theme/theme1.xml"/><Relationship Id="rId81"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g"/><Relationship Id="rId18" Type="http://schemas.openxmlformats.org/officeDocument/2006/relationships/hyperlink" Target="http://dnr.mo.gov/geology/adm/publications/docs/map-SurfMap.pdf" TargetMode="External"/><Relationship Id="rId39" Type="http://schemas.openxmlformats.org/officeDocument/2006/relationships/image" Target="media/image17.png"/><Relationship Id="rId34" Type="http://schemas.openxmlformats.org/officeDocument/2006/relationships/image" Target="media/image12.jpeg"/><Relationship Id="rId50" Type="http://schemas.openxmlformats.org/officeDocument/2006/relationships/image" Target="media/image26.jpeg"/><Relationship Id="rId55" Type="http://schemas.openxmlformats.org/officeDocument/2006/relationships/image" Target="media/image29.jpeg"/><Relationship Id="rId76" Type="http://schemas.openxmlformats.org/officeDocument/2006/relationships/image" Target="media/image40.jpeg"/><Relationship Id="rId7" Type="http://schemas.openxmlformats.org/officeDocument/2006/relationships/footnotes" Target="footnotes.xml"/><Relationship Id="rId71" Type="http://schemas.openxmlformats.org/officeDocument/2006/relationships/image" Target="media/image35.jpeg"/><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5.jpe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yperlink" Target="http://dnr.mo.gov/geology/adm/publications/docs/map-ShdRelief.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lternateThumbnailUrl xmlns="http://schemas.microsoft.com/sharepoint/v3">
      <Url xsi:nil="true"/>
      <Description xsi:nil="true"/>
    </AlternateThumbnailUrl>
    <ImageCreateDate xmlns="http://schemas.microsoft.com/sharepoint/v3" xsi:nil="true"/>
    <Description xmlns="http://schemas.microsoft.com/sharepoint/v3" xsi:nil="true"/>
    <gcgp xmlns="27dab2e6-e153-4323-8fa2-844622d23439" xsi:nil="true"/>
    <Reference_x0020_Number xmlns="27dab2e6-e153-4323-8fa2-844622d23439" xsi:nil="true"/>
    <Text xmlns="27dab2e6-e153-4323-8fa2-844622d2343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Picture" ma:contentTypeID="0x010102008ECDBF77C0036A4F989753D18B20373E" ma:contentTypeVersion="9" ma:contentTypeDescription="Upload an image or a photograph." ma:contentTypeScope="" ma:versionID="d7550bd4b1ff18ce250cbb8ca971f59e">
  <xsd:schema xmlns:xsd="http://www.w3.org/2001/XMLSchema" xmlns:xs="http://www.w3.org/2001/XMLSchema" xmlns:p="http://schemas.microsoft.com/office/2006/metadata/properties" xmlns:ns1="http://schemas.microsoft.com/sharepoint/v3" xmlns:ns2="27dab2e6-e153-4323-8fa2-844622d23439" targetNamespace="http://schemas.microsoft.com/office/2006/metadata/properties" ma:root="true" ma:fieldsID="da14c8d8efc3df8008fc86d7478663c1" ns1:_="" ns2:_="">
    <xsd:import namespace="http://schemas.microsoft.com/sharepoint/v3"/>
    <xsd:import namespace="27dab2e6-e153-4323-8fa2-844622d23439"/>
    <xsd:element name="properties">
      <xsd:complexType>
        <xsd:sequence>
          <xsd:element name="documentManagement">
            <xsd:complexType>
              <xsd:all>
                <xsd:element ref="ns1:ImageCreateDate" minOccurs="0"/>
                <xsd:element ref="ns1:Description" minOccurs="0"/>
                <xsd:element ref="ns2:gcgp" minOccurs="0"/>
                <xsd:element ref="ns2:Reference_x0020_Number" minOccurs="0"/>
                <xsd:element ref="ns2:Text" minOccurs="0"/>
                <xsd:element ref="ns1:ImageWidth" minOccurs="0"/>
                <xsd:element ref="ns1:ImageHeight" minOccurs="0"/>
                <xsd:element ref="ns1:ThumbnailExists" minOccurs="0"/>
                <xsd:element ref="ns1:PreviewExists" minOccurs="0"/>
                <xsd:element ref="ns1:AlternateThumbnail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ImageCreateDate" ma:index="5" nillable="true" ma:displayName="Date Picture Taken" ma:format="DateTime" ma:hidden="true" ma:internalName="ImageCreateDate">
      <xsd:simpleType>
        <xsd:restriction base="dms:DateTime"/>
      </xsd:simpleType>
    </xsd:element>
    <xsd:element name="Description" ma:index="6" nillable="true" ma:displayName="Description" ma:description="Used as alternative text for the picture." ma:hidden="true" ma:internalName="Description">
      <xsd:simpleType>
        <xsd:restriction base="dms:Note">
          <xsd:maxLength value="255"/>
        </xsd:restriction>
      </xsd:simpleType>
    </xsd:element>
    <xsd:element name="ImageWidth" ma:index="11" nillable="true" ma:displayName="Picture Width" ma:internalName="ImageWidth" ma:readOnly="true">
      <xsd:simpleType>
        <xsd:restriction base="dms:Unknown"/>
      </xsd:simpleType>
    </xsd:element>
    <xsd:element name="ImageHeight" ma:index="12" nillable="true" ma:displayName="Picture Height" ma:internalName="ImageHeight" ma:readOnly="true">
      <xsd:simpleType>
        <xsd:restriction base="dms:Unknown"/>
      </xsd:simpleType>
    </xsd:element>
    <xsd:element name="ThumbnailExists" ma:index="15" nillable="true" ma:displayName="Thumbnail Exists" ma:default="FALSE" ma:hidden="true" ma:internalName="ThumbnailExists" ma:readOnly="true">
      <xsd:simpleType>
        <xsd:restriction base="dms:Boolean"/>
      </xsd:simpleType>
    </xsd:element>
    <xsd:element name="PreviewExists" ma:index="16" nillable="true" ma:displayName="Preview Exists" ma:default="FALSE" ma:hidden="true" ma:internalName="PreviewExists" ma:readOnly="true">
      <xsd:simpleType>
        <xsd:restriction base="dms:Boolean"/>
      </xsd:simpleType>
    </xsd:element>
    <xsd:element name="AlternateThumbnailUrl" ma:index="17" nillable="true" ma:displayName="Preview Image URL" ma:format="Image" ma:hidden="true" ma:internalName="AlternateThumbnail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7dab2e6-e153-4323-8fa2-844622d23439" elementFormDefault="qualified">
    <xsd:import namespace="http://schemas.microsoft.com/office/2006/documentManagement/types"/>
    <xsd:import namespace="http://schemas.microsoft.com/office/infopath/2007/PartnerControls"/>
    <xsd:element name="gcgp" ma:index="8" nillable="true" ma:displayName="Text" ma:internalName="gcgp" ma:readOnly="false">
      <xsd:simpleType>
        <xsd:restriction base="dms:Text"/>
      </xsd:simpleType>
    </xsd:element>
    <xsd:element name="Reference_x0020_Number" ma:index="9" nillable="true" ma:displayName="Reference Number" ma:internalName="Reference_x0020_Number">
      <xsd:simpleType>
        <xsd:restriction base="dms:Note">
          <xsd:maxLength value="255"/>
        </xsd:restriction>
      </xsd:simpleType>
    </xsd:element>
    <xsd:element name="Text" ma:index="10" nillable="true" ma:displayName="Text" ma:internalName="Tex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4" ma:displayName="Title"/>
        <xsd:element ref="dc:subject" minOccurs="0" maxOccurs="1"/>
        <xsd:element ref="dc:description" minOccurs="0" maxOccurs="1"/>
        <xsd:element name="keywords" minOccurs="0" maxOccurs="1" type="xsd:string" ma:index="7"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397FDD3-FC01-4993-BC4B-0C001B826D34}"/>
</file>

<file path=customXml/itemProps2.xml><?xml version="1.0" encoding="utf-8"?>
<ds:datastoreItem xmlns:ds="http://schemas.openxmlformats.org/officeDocument/2006/customXml" ds:itemID="{4B0A2BA8-5BD1-4750-BE0F-3C00B86C8ACA}"/>
</file>

<file path=customXml/itemProps3.xml><?xml version="1.0" encoding="utf-8"?>
<ds:datastoreItem xmlns:ds="http://schemas.openxmlformats.org/officeDocument/2006/customXml" ds:itemID="{1C30B53D-115D-4436-8213-2A064813DCB3}"/>
</file>

<file path=customXml/itemProps4.xml><?xml version="1.0" encoding="utf-8"?>
<ds:datastoreItem xmlns:ds="http://schemas.openxmlformats.org/officeDocument/2006/customXml" ds:itemID="{25A05529-C0E9-47FF-9A25-8CBDE11CD32D}"/>
</file>

<file path=customXml/itemProps5.xml><?xml version="1.0" encoding="utf-8"?>
<ds:datastoreItem xmlns:ds="http://schemas.openxmlformats.org/officeDocument/2006/customXml" ds:itemID="{1A3B0CC5-B661-43DB-AA61-AF42D2AEBC30}"/>
</file>

<file path=docProps/app.xml><?xml version="1.0" encoding="utf-8"?>
<Properties xmlns="http://schemas.openxmlformats.org/officeDocument/2006/extended-properties" xmlns:vt="http://schemas.openxmlformats.org/officeDocument/2006/docPropsVTypes">
  <Template>Normal</Template>
  <TotalTime>7405</TotalTime>
  <Pages>68</Pages>
  <Words>17721</Words>
  <Characters>101014</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
    </vt:vector>
  </TitlesOfParts>
  <Company>State of Missouri</Company>
  <LinksUpToDate>false</LinksUpToDate>
  <CharactersWithSpaces>118499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DNR</dc:creator>
  <cp:keywords/>
  <cp:lastModifiedBy>Mulvany, Patrick</cp:lastModifiedBy>
  <cp:revision>414</cp:revision>
  <cp:lastPrinted>2017-05-18T14:10:00Z</cp:lastPrinted>
  <dcterms:created xsi:type="dcterms:W3CDTF">2014-09-10T20:28:00Z</dcterms:created>
  <dcterms:modified xsi:type="dcterms:W3CDTF">2017-06-29T22:19:00Z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0x010102008ECDBF77C0036A4F989753D18B20373E</vt:lpwstr>
  </property>
  <property fmtid="{D5CDD505-2E9C-101B-9397-08002B2CF9AE}" pid="3" name="_dlc_DocIdItemGuid">
    <vt:lpwstr>13a22c35-3d2d-4075-92c3-86755eb7a2c4</vt:lpwstr>
  </property>
</Properties>
</file>